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F461" w14:textId="24457A41" w:rsidR="00024B8E" w:rsidRPr="00024B8E" w:rsidRDefault="00024B8E" w:rsidP="00024B8E">
      <w:pPr>
        <w:jc w:val="center"/>
        <w:rPr>
          <w:b/>
          <w:bCs/>
          <w:sz w:val="36"/>
          <w:szCs w:val="36"/>
        </w:rPr>
      </w:pPr>
      <w:bookmarkStart w:id="0" w:name="_Hlk191088403"/>
      <w:r w:rsidRPr="00024B8E">
        <w:rPr>
          <w:b/>
          <w:bCs/>
          <w:sz w:val="36"/>
          <w:szCs w:val="36"/>
        </w:rPr>
        <w:t>Mid-Project Document</w:t>
      </w:r>
    </w:p>
    <w:bookmarkEnd w:id="0"/>
    <w:p w14:paraId="3438A834" w14:textId="77777777" w:rsidR="00EB6F07" w:rsidRDefault="00EB6F07" w:rsidP="00EB6F07">
      <w:pPr>
        <w:widowControl w:val="0"/>
        <w:tabs>
          <w:tab w:val="left" w:pos="1000"/>
        </w:tabs>
        <w:autoSpaceDE w:val="0"/>
        <w:autoSpaceDN w:val="0"/>
        <w:spacing w:before="31" w:after="0" w:line="240" w:lineRule="auto"/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Project Name: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Streamlining Payroll with Oracle EBS – A Targeted Solution</w:t>
      </w:r>
    </w:p>
    <w:p w14:paraId="7C99AF59" w14:textId="77777777" w:rsidR="00EB6F07" w:rsidRPr="000C03DF" w:rsidRDefault="00EB6F07" w:rsidP="00EB6F07">
      <w:pPr>
        <w:widowControl w:val="0"/>
        <w:tabs>
          <w:tab w:val="left" w:pos="1000"/>
        </w:tabs>
        <w:autoSpaceDE w:val="0"/>
        <w:autoSpaceDN w:val="0"/>
        <w:spacing w:before="31" w:after="0" w:line="240" w:lineRule="auto"/>
        <w:rPr>
          <w:rFonts w:ascii="Arial" w:hAnsi="Arial"/>
          <w:b/>
          <w:bCs/>
          <w:sz w:val="24"/>
        </w:rPr>
      </w:pPr>
    </w:p>
    <w:p w14:paraId="2EE8EF15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Client Name</w:t>
      </w:r>
      <w:r>
        <w:rPr>
          <w:rFonts w:ascii="Arial" w:hAnsi="Arial"/>
          <w:b/>
          <w:bCs/>
          <w:sz w:val="24"/>
        </w:rPr>
        <w:t>:</w:t>
      </w:r>
      <w:r w:rsidRPr="000C03DF"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Swiftship</w:t>
      </w:r>
    </w:p>
    <w:p w14:paraId="3928B4F2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Date</w:t>
      </w:r>
      <w:r>
        <w:rPr>
          <w:rFonts w:ascii="Arial" w:hAnsi="Arial"/>
          <w:b/>
          <w:bCs/>
          <w:sz w:val="24"/>
        </w:rPr>
        <w:t>:</w:t>
      </w:r>
      <w:r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ab/>
      </w:r>
      <w:r>
        <w:rPr>
          <w:rFonts w:ascii="Arial" w:hAnsi="Arial"/>
          <w:b/>
          <w:bCs/>
          <w:sz w:val="24"/>
        </w:rPr>
        <w:tab/>
      </w:r>
      <w:r w:rsidRPr="000C03DF">
        <w:rPr>
          <w:rFonts w:ascii="Arial" w:hAnsi="Arial"/>
          <w:b/>
          <w:bCs/>
          <w:sz w:val="24"/>
        </w:rPr>
        <w:t>March 2025</w:t>
      </w:r>
    </w:p>
    <w:p w14:paraId="69B28A38" w14:textId="77777777" w:rsidR="00EB6F07" w:rsidRPr="000C03DF" w:rsidRDefault="00EB6F07" w:rsidP="00EB6F07">
      <w:pPr>
        <w:rPr>
          <w:rFonts w:ascii="Arial" w:hAnsi="Arial"/>
          <w:b/>
          <w:bCs/>
          <w:sz w:val="24"/>
        </w:rPr>
      </w:pPr>
      <w:r w:rsidRPr="000C03DF">
        <w:rPr>
          <w:rFonts w:ascii="Arial" w:hAnsi="Arial"/>
          <w:b/>
          <w:bCs/>
          <w:sz w:val="24"/>
        </w:rPr>
        <w:t>Prepared by: NXT3_ONL2_ERP2_G3</w:t>
      </w:r>
      <w:r>
        <w:rPr>
          <w:rFonts w:ascii="Arial" w:hAnsi="Arial"/>
          <w:b/>
          <w:bCs/>
          <w:sz w:val="24"/>
        </w:rPr>
        <w:t xml:space="preserve"> (Group 2)</w:t>
      </w:r>
    </w:p>
    <w:p w14:paraId="016D6C2D" w14:textId="0759751B" w:rsidR="00EB6F07" w:rsidRPr="000C03DF" w:rsidRDefault="006E2000" w:rsidP="00EB6F07">
      <w:pPr>
        <w:rPr>
          <w:rFonts w:ascii="Arial" w:hAnsi="Arial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D7094" wp14:editId="59A84BBA">
                <wp:simplePos x="0" y="0"/>
                <wp:positionH relativeFrom="margin">
                  <wp:posOffset>0</wp:posOffset>
                </wp:positionH>
                <wp:positionV relativeFrom="paragraph">
                  <wp:posOffset>229870</wp:posOffset>
                </wp:positionV>
                <wp:extent cx="6257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E74E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1pt" to="492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6F07" w:rsidRPr="000C03DF">
        <w:rPr>
          <w:rFonts w:ascii="Arial" w:hAnsi="Arial"/>
          <w:b/>
          <w:bCs/>
          <w:sz w:val="24"/>
        </w:rPr>
        <w:t>Contact Information</w:t>
      </w:r>
      <w:r w:rsidR="00EB6F07">
        <w:rPr>
          <w:rFonts w:ascii="Arial" w:hAnsi="Arial"/>
          <w:b/>
          <w:bCs/>
          <w:sz w:val="24"/>
        </w:rPr>
        <w:t>: Group 2 Support (WhatsApp)</w:t>
      </w:r>
    </w:p>
    <w:p w14:paraId="124DEF88" w14:textId="52B510FC" w:rsidR="007D18B0" w:rsidRPr="007D18B0" w:rsidRDefault="007D18B0" w:rsidP="006E2000">
      <w:pPr>
        <w:rPr>
          <w:b/>
          <w:bCs/>
        </w:rPr>
      </w:pPr>
      <w:r w:rsidRPr="007D18B0">
        <w:rPr>
          <w:b/>
          <w:bCs/>
        </w:rPr>
        <w:t>Status Overview:</w:t>
      </w:r>
    </w:p>
    <w:p w14:paraId="2602D6EA" w14:textId="4A5DD7CD" w:rsidR="00010FE2" w:rsidRDefault="007D18B0" w:rsidP="007D18B0">
      <w:pPr>
        <w:pStyle w:val="ListParagraph"/>
        <w:numPr>
          <w:ilvl w:val="0"/>
          <w:numId w:val="1"/>
        </w:numPr>
      </w:pPr>
      <w:r>
        <w:t xml:space="preserve">Current Status </w:t>
      </w:r>
      <w:r w:rsidR="00C557CC">
        <w:t>100</w:t>
      </w:r>
      <w:r w:rsidR="00B744A0">
        <w:t>%</w:t>
      </w:r>
    </w:p>
    <w:p w14:paraId="4DD12431" w14:textId="6452E591" w:rsidR="007D18B0" w:rsidRDefault="007D18B0" w:rsidP="007D18B0">
      <w:pPr>
        <w:pStyle w:val="ListParagraph"/>
        <w:numPr>
          <w:ilvl w:val="0"/>
          <w:numId w:val="1"/>
        </w:numPr>
      </w:pPr>
      <w:r>
        <w:t>Overall Progress</w:t>
      </w:r>
      <w:r w:rsidR="00B744A0">
        <w:t xml:space="preserve"> </w:t>
      </w:r>
      <w:r w:rsidR="00C557CC">
        <w:t>100</w:t>
      </w:r>
      <w:r w:rsidR="00B744A0">
        <w:t>%</w:t>
      </w:r>
    </w:p>
    <w:p w14:paraId="4EFEE114" w14:textId="041CC221" w:rsidR="007D18B0" w:rsidRDefault="007D18B0" w:rsidP="007D18B0">
      <w:pPr>
        <w:pStyle w:val="ListParagraph"/>
        <w:numPr>
          <w:ilvl w:val="0"/>
          <w:numId w:val="1"/>
        </w:numPr>
      </w:pPr>
      <w:r>
        <w:t xml:space="preserve">Current Phase </w:t>
      </w:r>
      <w:r w:rsidR="00C557CC">
        <w:t>: 100%</w:t>
      </w:r>
    </w:p>
    <w:p w14:paraId="522A3DDE" w14:textId="794812E9" w:rsidR="007D18B0" w:rsidRPr="007D18B0" w:rsidRDefault="007D18B0" w:rsidP="007D18B0">
      <w:pPr>
        <w:rPr>
          <w:b/>
          <w:bCs/>
        </w:rPr>
      </w:pPr>
      <w:r w:rsidRPr="007D18B0">
        <w:rPr>
          <w:b/>
          <w:bCs/>
        </w:rPr>
        <w:t>Completed Task:</w:t>
      </w:r>
    </w:p>
    <w:p w14:paraId="5D0A615D" w14:textId="73FA8E65" w:rsidR="007D18B0" w:rsidRDefault="007D18B0" w:rsidP="007D18B0">
      <w:pPr>
        <w:pStyle w:val="ListParagraph"/>
        <w:numPr>
          <w:ilvl w:val="0"/>
          <w:numId w:val="2"/>
        </w:numPr>
      </w:pPr>
      <w:r>
        <w:t>Tasks completed since last update: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1840"/>
        <w:gridCol w:w="4284"/>
      </w:tblGrid>
      <w:tr w:rsidR="007D18B0" w14:paraId="167BB030" w14:textId="77777777" w:rsidTr="000A7603">
        <w:tc>
          <w:tcPr>
            <w:tcW w:w="3178" w:type="dxa"/>
          </w:tcPr>
          <w:p w14:paraId="450F9B76" w14:textId="0C162EFB" w:rsidR="007D18B0" w:rsidRDefault="007D18B0" w:rsidP="007D18B0">
            <w:r>
              <w:t xml:space="preserve">Tasks </w:t>
            </w:r>
          </w:p>
        </w:tc>
        <w:tc>
          <w:tcPr>
            <w:tcW w:w="1840" w:type="dxa"/>
          </w:tcPr>
          <w:p w14:paraId="02CBE499" w14:textId="2F7DC8CE" w:rsidR="007D18B0" w:rsidRDefault="007D18B0" w:rsidP="007D18B0">
            <w:r>
              <w:t>Completion Date</w:t>
            </w:r>
          </w:p>
        </w:tc>
        <w:tc>
          <w:tcPr>
            <w:tcW w:w="4284" w:type="dxa"/>
          </w:tcPr>
          <w:p w14:paraId="630D762E" w14:textId="3D46582B" w:rsidR="007D18B0" w:rsidRDefault="007D18B0" w:rsidP="007D18B0">
            <w:r>
              <w:t>Details</w:t>
            </w:r>
          </w:p>
        </w:tc>
      </w:tr>
      <w:tr w:rsidR="00492BF3" w14:paraId="237526E5" w14:textId="77777777" w:rsidTr="000A7603">
        <w:tc>
          <w:tcPr>
            <w:tcW w:w="3178" w:type="dxa"/>
          </w:tcPr>
          <w:p w14:paraId="3D309B2C" w14:textId="71124FE5" w:rsidR="00492BF3" w:rsidRDefault="004B2E15" w:rsidP="00492BF3">
            <w:r>
              <w:t xml:space="preserve">Prepare </w:t>
            </w:r>
            <w:r w:rsidRPr="004B2E15">
              <w:t>User Guide Doc. D.70</w:t>
            </w:r>
          </w:p>
        </w:tc>
        <w:tc>
          <w:tcPr>
            <w:tcW w:w="1840" w:type="dxa"/>
          </w:tcPr>
          <w:p w14:paraId="0CBDCADE" w14:textId="38F789C7" w:rsidR="00492BF3" w:rsidRDefault="004B2E15" w:rsidP="007D18B0">
            <w:r>
              <w:t>21</w:t>
            </w:r>
            <w:r w:rsidR="00492BF3">
              <w:t>/03/2025</w:t>
            </w:r>
          </w:p>
        </w:tc>
        <w:tc>
          <w:tcPr>
            <w:tcW w:w="4284" w:type="dxa"/>
          </w:tcPr>
          <w:p w14:paraId="681C5EFE" w14:textId="77777777" w:rsidR="00492BF3" w:rsidRDefault="00492BF3" w:rsidP="007D18B0"/>
        </w:tc>
      </w:tr>
      <w:tr w:rsidR="004B2E15" w14:paraId="750FE255" w14:textId="77777777" w:rsidTr="000A7603">
        <w:tc>
          <w:tcPr>
            <w:tcW w:w="3178" w:type="dxa"/>
          </w:tcPr>
          <w:p w14:paraId="60C5FCAB" w14:textId="117D173D" w:rsidR="004B2E15" w:rsidRDefault="004B2E15" w:rsidP="00492BF3">
            <w:r>
              <w:t xml:space="preserve">Prepare </w:t>
            </w:r>
            <w:r w:rsidRPr="004B2E15">
              <w:t>Test Script Doc.</w:t>
            </w:r>
          </w:p>
        </w:tc>
        <w:tc>
          <w:tcPr>
            <w:tcW w:w="1840" w:type="dxa"/>
          </w:tcPr>
          <w:p w14:paraId="267B0510" w14:textId="77777777" w:rsidR="004B2E15" w:rsidRDefault="004B2E15" w:rsidP="007D18B0"/>
        </w:tc>
        <w:tc>
          <w:tcPr>
            <w:tcW w:w="4284" w:type="dxa"/>
          </w:tcPr>
          <w:p w14:paraId="587E0197" w14:textId="77777777" w:rsidR="004B2E15" w:rsidRDefault="004B2E15" w:rsidP="007D18B0"/>
        </w:tc>
      </w:tr>
      <w:tr w:rsidR="004B2E15" w14:paraId="0CEB5A91" w14:textId="77777777" w:rsidTr="000A7603">
        <w:tc>
          <w:tcPr>
            <w:tcW w:w="3178" w:type="dxa"/>
          </w:tcPr>
          <w:p w14:paraId="5FAB61C3" w14:textId="60A8A639" w:rsidR="004B2E15" w:rsidRDefault="004B2E15" w:rsidP="00492BF3">
            <w:r w:rsidRPr="004B2E15">
              <w:t>Scenario for module operations. Doc. TE.040</w:t>
            </w:r>
          </w:p>
        </w:tc>
        <w:tc>
          <w:tcPr>
            <w:tcW w:w="1840" w:type="dxa"/>
          </w:tcPr>
          <w:p w14:paraId="4CD2658F" w14:textId="498C6016" w:rsidR="004B2E15" w:rsidRDefault="004B2E15" w:rsidP="007D18B0">
            <w:r>
              <w:t>25/03/2025</w:t>
            </w:r>
          </w:p>
        </w:tc>
        <w:tc>
          <w:tcPr>
            <w:tcW w:w="4284" w:type="dxa"/>
          </w:tcPr>
          <w:p w14:paraId="3E8EF21F" w14:textId="77777777" w:rsidR="004B2E15" w:rsidRDefault="004B2E15" w:rsidP="007D18B0"/>
        </w:tc>
      </w:tr>
      <w:tr w:rsidR="004B2E15" w14:paraId="3909ED53" w14:textId="77777777" w:rsidTr="000A7603">
        <w:tc>
          <w:tcPr>
            <w:tcW w:w="3178" w:type="dxa"/>
          </w:tcPr>
          <w:p w14:paraId="2EDE0E8F" w14:textId="48AA5CEB" w:rsidR="004B2E15" w:rsidRPr="004B2E15" w:rsidRDefault="004B2E15" w:rsidP="00492BF3">
            <w:r w:rsidRPr="004B2E15">
              <w:t>Transition Phase</w:t>
            </w:r>
          </w:p>
        </w:tc>
        <w:tc>
          <w:tcPr>
            <w:tcW w:w="1840" w:type="dxa"/>
          </w:tcPr>
          <w:p w14:paraId="17E1448A" w14:textId="7CB44E03" w:rsidR="004B2E15" w:rsidRDefault="004B2E15" w:rsidP="007D18B0">
            <w:r>
              <w:t>26/03/2025</w:t>
            </w:r>
          </w:p>
        </w:tc>
        <w:tc>
          <w:tcPr>
            <w:tcW w:w="4284" w:type="dxa"/>
          </w:tcPr>
          <w:p w14:paraId="380F2BA3" w14:textId="77777777" w:rsidR="004B2E15" w:rsidRDefault="004B2E15" w:rsidP="007D18B0"/>
        </w:tc>
      </w:tr>
      <w:tr w:rsidR="004B2E15" w14:paraId="154B4D27" w14:textId="77777777" w:rsidTr="000A7603">
        <w:tc>
          <w:tcPr>
            <w:tcW w:w="3178" w:type="dxa"/>
          </w:tcPr>
          <w:p w14:paraId="0F71559F" w14:textId="637C9516" w:rsidR="004B2E15" w:rsidRPr="004B2E15" w:rsidRDefault="004B2E15" w:rsidP="00492BF3">
            <w:r w:rsidRPr="004B2E15">
              <w:t>Production Setup</w:t>
            </w:r>
            <w:r>
              <w:t xml:space="preserve"> using </w:t>
            </w:r>
            <w:r w:rsidRPr="004B2E15">
              <w:t>Final Data Sheet</w:t>
            </w:r>
          </w:p>
        </w:tc>
        <w:tc>
          <w:tcPr>
            <w:tcW w:w="1840" w:type="dxa"/>
          </w:tcPr>
          <w:p w14:paraId="09EE73A1" w14:textId="124D6C75" w:rsidR="004B2E15" w:rsidRDefault="004B2E15" w:rsidP="007D18B0">
            <w:r>
              <w:t>27/0</w:t>
            </w:r>
            <w:r w:rsidR="00F84492">
              <w:t>3</w:t>
            </w:r>
            <w:r>
              <w:t>/2025</w:t>
            </w:r>
          </w:p>
        </w:tc>
        <w:tc>
          <w:tcPr>
            <w:tcW w:w="4284" w:type="dxa"/>
          </w:tcPr>
          <w:p w14:paraId="1BD6AA2D" w14:textId="77777777" w:rsidR="004B2E15" w:rsidRDefault="004B2E15" w:rsidP="007D18B0"/>
        </w:tc>
      </w:tr>
      <w:tr w:rsidR="004B2E15" w14:paraId="5CB75D82" w14:textId="77777777" w:rsidTr="000A7603">
        <w:tc>
          <w:tcPr>
            <w:tcW w:w="3178" w:type="dxa"/>
          </w:tcPr>
          <w:p w14:paraId="01552564" w14:textId="29CE5114" w:rsidR="004B2E15" w:rsidRPr="004B2E15" w:rsidRDefault="004B2E15" w:rsidP="00492BF3">
            <w:r w:rsidRPr="004B2E15">
              <w:t>Go Live</w:t>
            </w:r>
          </w:p>
        </w:tc>
        <w:tc>
          <w:tcPr>
            <w:tcW w:w="1840" w:type="dxa"/>
          </w:tcPr>
          <w:p w14:paraId="3A88121E" w14:textId="6D1B1A49" w:rsidR="004B2E15" w:rsidRDefault="00F84492" w:rsidP="007D18B0">
            <w:r>
              <w:t>28/03/2025</w:t>
            </w:r>
          </w:p>
        </w:tc>
        <w:tc>
          <w:tcPr>
            <w:tcW w:w="4284" w:type="dxa"/>
          </w:tcPr>
          <w:p w14:paraId="112BE9DC" w14:textId="77777777" w:rsidR="004B2E15" w:rsidRDefault="004B2E15" w:rsidP="007D18B0"/>
        </w:tc>
      </w:tr>
      <w:tr w:rsidR="004B2E15" w14:paraId="7476751D" w14:textId="77777777" w:rsidTr="000A7603">
        <w:tc>
          <w:tcPr>
            <w:tcW w:w="3178" w:type="dxa"/>
          </w:tcPr>
          <w:p w14:paraId="58222414" w14:textId="1D716132" w:rsidR="004B2E15" w:rsidRPr="004B2E15" w:rsidRDefault="004B2E15" w:rsidP="00492BF3">
            <w:r w:rsidRPr="004B2E15">
              <w:t>Post Go Live Support</w:t>
            </w:r>
          </w:p>
        </w:tc>
        <w:tc>
          <w:tcPr>
            <w:tcW w:w="1840" w:type="dxa"/>
          </w:tcPr>
          <w:p w14:paraId="30CF066F" w14:textId="2E00F0F4" w:rsidR="004B2E15" w:rsidRDefault="00F84492" w:rsidP="007D18B0">
            <w:r>
              <w:t>30/03/2025</w:t>
            </w:r>
          </w:p>
        </w:tc>
        <w:tc>
          <w:tcPr>
            <w:tcW w:w="4284" w:type="dxa"/>
          </w:tcPr>
          <w:p w14:paraId="11368AC5" w14:textId="77777777" w:rsidR="004B2E15" w:rsidRDefault="004B2E15" w:rsidP="007D18B0"/>
        </w:tc>
      </w:tr>
    </w:tbl>
    <w:p w14:paraId="7C0A17C5" w14:textId="2A3EE976" w:rsidR="00DD11BE" w:rsidRDefault="00DD11BE" w:rsidP="007D18B0">
      <w:pPr>
        <w:rPr>
          <w:b/>
          <w:bCs/>
        </w:rPr>
      </w:pPr>
    </w:p>
    <w:p w14:paraId="4A8F2850" w14:textId="1557F379" w:rsidR="00DD11BE" w:rsidRDefault="00DD11BE" w:rsidP="007D18B0">
      <w:pPr>
        <w:rPr>
          <w:b/>
          <w:bCs/>
        </w:rPr>
      </w:pPr>
      <w:r>
        <w:rPr>
          <w:b/>
          <w:bCs/>
        </w:rPr>
        <w:t>Challenges &amp; Solutions:</w:t>
      </w:r>
    </w:p>
    <w:p w14:paraId="1C8DC782" w14:textId="6FA929B8" w:rsidR="00DD11BE" w:rsidRPr="00DD11BE" w:rsidRDefault="00DD11BE" w:rsidP="00DD11BE">
      <w:pPr>
        <w:pStyle w:val="ListParagraph"/>
        <w:numPr>
          <w:ilvl w:val="0"/>
          <w:numId w:val="2"/>
        </w:numPr>
        <w:rPr>
          <w:b/>
          <w:bCs/>
        </w:rPr>
      </w:pPr>
      <w:r w:rsidRPr="00DD11BE">
        <w:rPr>
          <w:b/>
          <w:bCs/>
        </w:rPr>
        <w:t>Challenges Faced:</w:t>
      </w:r>
    </w:p>
    <w:p w14:paraId="694F6F26" w14:textId="4D77AE79" w:rsidR="00DD11BE" w:rsidRDefault="004B2E15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Delay from customer side to receive last edition and updates for Data collection sheet</w:t>
      </w:r>
    </w:p>
    <w:p w14:paraId="35DF7793" w14:textId="32B10FA7" w:rsidR="00DD11BE" w:rsidRDefault="00DD11BE" w:rsidP="00DD11BE">
      <w:pPr>
        <w:rPr>
          <w:b/>
          <w:bCs/>
        </w:rPr>
      </w:pPr>
      <w:r>
        <w:rPr>
          <w:b/>
          <w:bCs/>
        </w:rPr>
        <w:t>Attachments:</w:t>
      </w:r>
    </w:p>
    <w:p w14:paraId="4DB24532" w14:textId="579DCC18" w:rsidR="00DD11BE" w:rsidRDefault="00DD11BE" w:rsidP="00DD11B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Included Files:</w:t>
      </w:r>
    </w:p>
    <w:p w14:paraId="5BAB8F88" w14:textId="53CF6E45" w:rsidR="00DD11BE" w:rsidRDefault="00F84492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Final Data Collection sheet</w:t>
      </w:r>
    </w:p>
    <w:p w14:paraId="72A6BFBA" w14:textId="1292B0BD" w:rsidR="00DD11BE" w:rsidRDefault="000A7603" w:rsidP="00DD11B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Mid- Project version </w:t>
      </w:r>
      <w:r w:rsidR="00930953">
        <w:rPr>
          <w:b/>
          <w:bCs/>
        </w:rPr>
        <w:t>3</w:t>
      </w:r>
      <w:r>
        <w:rPr>
          <w:b/>
          <w:bCs/>
        </w:rPr>
        <w:t xml:space="preserve"> (Current file)</w:t>
      </w:r>
    </w:p>
    <w:p w14:paraId="6DE535B2" w14:textId="77777777" w:rsidR="00B80529" w:rsidRDefault="00B80529" w:rsidP="00B80529">
      <w:pPr>
        <w:rPr>
          <w:b/>
          <w:bCs/>
        </w:rPr>
      </w:pPr>
      <w:r>
        <w:rPr>
          <w:b/>
          <w:bCs/>
        </w:rPr>
        <w:t>Client Action Required:</w:t>
      </w:r>
    </w:p>
    <w:p w14:paraId="12486AA5" w14:textId="4C98388A" w:rsidR="00B80529" w:rsidRDefault="00B80529" w:rsidP="00B805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Feedback Or input needed:</w:t>
      </w:r>
    </w:p>
    <w:p w14:paraId="4FEA1254" w14:textId="2CF386FA" w:rsidR="00B80529" w:rsidRDefault="00CA13BA" w:rsidP="000A760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Provide vendor Revol.Sol company with </w:t>
      </w:r>
      <w:r w:rsidR="00E31999">
        <w:rPr>
          <w:b/>
          <w:bCs/>
        </w:rPr>
        <w:t>Final production</w:t>
      </w:r>
      <w:r>
        <w:rPr>
          <w:b/>
          <w:bCs/>
        </w:rPr>
        <w:t xml:space="preserve"> Acceptance</w:t>
      </w:r>
    </w:p>
    <w:p w14:paraId="1C226253" w14:textId="77777777" w:rsidR="00492BF3" w:rsidRPr="007D18B0" w:rsidRDefault="00492BF3" w:rsidP="00E31999"/>
    <w:sectPr w:rsidR="00492BF3" w:rsidRPr="007D18B0" w:rsidSect="000023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9344" w14:textId="77777777" w:rsidR="00E81FE5" w:rsidRDefault="00E81FE5" w:rsidP="00EB6F07">
      <w:pPr>
        <w:spacing w:after="0" w:line="240" w:lineRule="auto"/>
      </w:pPr>
      <w:r>
        <w:separator/>
      </w:r>
    </w:p>
  </w:endnote>
  <w:endnote w:type="continuationSeparator" w:id="0">
    <w:p w14:paraId="5A2E0007" w14:textId="77777777" w:rsidR="00E81FE5" w:rsidRDefault="00E81FE5" w:rsidP="00EB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4E91" w14:textId="77777777" w:rsidR="00DF7ABE" w:rsidRDefault="00DF7ABE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8EEB11C" w14:textId="77777777" w:rsidR="00DF7ABE" w:rsidRDefault="00DF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C2BA" w14:textId="77777777" w:rsidR="00E81FE5" w:rsidRDefault="00E81FE5" w:rsidP="00EB6F07">
      <w:pPr>
        <w:spacing w:after="0" w:line="240" w:lineRule="auto"/>
      </w:pPr>
      <w:r>
        <w:separator/>
      </w:r>
    </w:p>
  </w:footnote>
  <w:footnote w:type="continuationSeparator" w:id="0">
    <w:p w14:paraId="1472214B" w14:textId="77777777" w:rsidR="00E81FE5" w:rsidRDefault="00E81FE5" w:rsidP="00EB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9674" w14:textId="7C8DA824" w:rsidR="00EB6F07" w:rsidRPr="00423EC6" w:rsidRDefault="00E81FE5" w:rsidP="00EB6F07">
    <w:pPr>
      <w:spacing w:line="264" w:lineRule="auto"/>
      <w:rPr>
        <w:color w:val="D9D9D9" w:themeColor="background1" w:themeShade="D9"/>
        <w:sz w:val="24"/>
        <w:szCs w:val="24"/>
      </w:rPr>
    </w:pPr>
    <w:sdt>
      <w:sdtPr>
        <w:rPr>
          <w:b/>
          <w:bCs/>
          <w:color w:val="D9D9D9" w:themeColor="background1" w:themeShade="D9"/>
          <w:sz w:val="18"/>
          <w:szCs w:val="18"/>
        </w:rPr>
        <w:alias w:val="Title"/>
        <w:id w:val="15524250"/>
        <w:placeholder>
          <w:docPart w:val="B191BBBCEBB942E59B683B51076DA33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44A0" w:rsidRPr="00423EC6">
          <w:rPr>
            <w:b/>
            <w:bCs/>
            <w:color w:val="D9D9D9" w:themeColor="background1" w:themeShade="D9"/>
            <w:sz w:val="18"/>
            <w:szCs w:val="18"/>
          </w:rPr>
          <w:t>Mid-Project Document                                                                            Streamlining Payroll with Oracle EBS – A Targeted Solution</w:t>
        </w:r>
      </w:sdtContent>
    </w:sdt>
  </w:p>
  <w:p w14:paraId="463778BB" w14:textId="77777777" w:rsidR="00EB6F07" w:rsidRPr="00423EC6" w:rsidRDefault="00EB6F0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6AD7"/>
    <w:multiLevelType w:val="hybridMultilevel"/>
    <w:tmpl w:val="0C82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922C0B"/>
    <w:multiLevelType w:val="hybridMultilevel"/>
    <w:tmpl w:val="1A92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52"/>
    <w:rsid w:val="000023E6"/>
    <w:rsid w:val="00010FE2"/>
    <w:rsid w:val="00024B8E"/>
    <w:rsid w:val="000A7603"/>
    <w:rsid w:val="002B36D7"/>
    <w:rsid w:val="002D22A2"/>
    <w:rsid w:val="003F2BEC"/>
    <w:rsid w:val="00423EC6"/>
    <w:rsid w:val="00492BF3"/>
    <w:rsid w:val="004B2E15"/>
    <w:rsid w:val="005010E3"/>
    <w:rsid w:val="006E2000"/>
    <w:rsid w:val="00766C52"/>
    <w:rsid w:val="007D18B0"/>
    <w:rsid w:val="00930953"/>
    <w:rsid w:val="00944FB0"/>
    <w:rsid w:val="00986DC1"/>
    <w:rsid w:val="00B744A0"/>
    <w:rsid w:val="00B80529"/>
    <w:rsid w:val="00C467EE"/>
    <w:rsid w:val="00C557CC"/>
    <w:rsid w:val="00C93F01"/>
    <w:rsid w:val="00CA13BA"/>
    <w:rsid w:val="00CA38B3"/>
    <w:rsid w:val="00CA598D"/>
    <w:rsid w:val="00D55132"/>
    <w:rsid w:val="00DD11BE"/>
    <w:rsid w:val="00DF7ABE"/>
    <w:rsid w:val="00E31999"/>
    <w:rsid w:val="00E81FE5"/>
    <w:rsid w:val="00EB6F07"/>
    <w:rsid w:val="00F84492"/>
    <w:rsid w:val="00F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C5E1"/>
  <w15:chartTrackingRefBased/>
  <w15:docId w15:val="{A764EAB1-A690-4543-BC8C-FE0E1604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B0"/>
    <w:pPr>
      <w:ind w:left="720"/>
      <w:contextualSpacing/>
    </w:pPr>
  </w:style>
  <w:style w:type="table" w:styleId="TableGrid">
    <w:name w:val="Table Grid"/>
    <w:basedOn w:val="TableNormal"/>
    <w:uiPriority w:val="39"/>
    <w:rsid w:val="007D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F07"/>
  </w:style>
  <w:style w:type="paragraph" w:styleId="Footer">
    <w:name w:val="footer"/>
    <w:basedOn w:val="Normal"/>
    <w:link w:val="FooterChar"/>
    <w:uiPriority w:val="99"/>
    <w:unhideWhenUsed/>
    <w:rsid w:val="00EB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91BBBCEBB942E59B683B51076DA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8B76A-EECE-46B0-8A32-F2CB2C0DA066}"/>
      </w:docPartPr>
      <w:docPartBody>
        <w:p w:rsidR="00735AEA" w:rsidRDefault="000A4AEC" w:rsidP="000A4AEC">
          <w:pPr>
            <w:pStyle w:val="B191BBBCEBB942E59B683B51076DA33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C"/>
    <w:rsid w:val="000A4AEC"/>
    <w:rsid w:val="000E6214"/>
    <w:rsid w:val="00274421"/>
    <w:rsid w:val="0028205A"/>
    <w:rsid w:val="005B6C07"/>
    <w:rsid w:val="00735AEA"/>
    <w:rsid w:val="00C3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1BBBCEBB942E59B683B51076DA336">
    <w:name w:val="B191BBBCEBB942E59B683B51076DA336"/>
    <w:rsid w:val="000A4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Mid-Project Document                                                                                                                       Streamlining Payroll with Oracle EBS – A Targeted Solution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Mid-Project Document                                                                            Streamlining Payroll with Oracle EBS – A Targeted Solution</dc:title>
  <dc:subject/>
  <dc:creator>Basem bahig</dc:creator>
  <cp:keywords/>
  <dc:description/>
  <cp:lastModifiedBy>Basem bahig</cp:lastModifiedBy>
  <cp:revision>7</cp:revision>
  <dcterms:created xsi:type="dcterms:W3CDTF">2025-03-24T22:34:00Z</dcterms:created>
  <dcterms:modified xsi:type="dcterms:W3CDTF">2025-03-25T09:20:00Z</dcterms:modified>
</cp:coreProperties>
</file>