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77777777" w:rsidR="0083138B" w:rsidRDefault="0083138B" w:rsidP="0083138B">
      <w:pPr>
        <w:ind w:left="553" w:firstLine="0"/>
        <w:jc w:val="center"/>
      </w:pPr>
      <w:r w:rsidRPr="004058A5">
        <w:rPr>
          <w:noProof/>
          <w:lang w:val="vi-VN" w:eastAsia="vi-V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77777777" w:rsidR="0083138B" w:rsidRDefault="0083138B" w:rsidP="0083138B">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96CDEE" w14:textId="77777777" w:rsidR="00AC735B" w:rsidRPr="00AC735B" w:rsidRDefault="00AC735B" w:rsidP="00AC735B">
      <w:pPr>
        <w:tabs>
          <w:tab w:val="left" w:pos="2565"/>
        </w:tabs>
        <w:rPr>
          <w:w w:val="95"/>
          <w:sz w:val="36"/>
          <w:szCs w:val="36"/>
        </w:rPr>
      </w:pPr>
      <w:r w:rsidRPr="00AC735B">
        <w:rPr>
          <w:w w:val="95"/>
          <w:sz w:val="36"/>
          <w:szCs w:val="36"/>
        </w:rPr>
        <w:t>Danh sách nhóm</w:t>
      </w:r>
    </w:p>
    <w:p w14:paraId="5F66E3F9" w14:textId="613929D9" w:rsidR="00AC735B" w:rsidRPr="002761A9" w:rsidRDefault="00AC735B" w:rsidP="00AC735B">
      <w:pPr>
        <w:tabs>
          <w:tab w:val="left" w:pos="2565"/>
        </w:tabs>
        <w:rPr>
          <w:w w:val="95"/>
          <w:sz w:val="36"/>
          <w:szCs w:val="36"/>
          <w:lang w:val="vi-VN"/>
        </w:rPr>
      </w:pPr>
      <w:r w:rsidRPr="00AC735B">
        <w:rPr>
          <w:w w:val="95"/>
          <w:sz w:val="36"/>
          <w:szCs w:val="36"/>
        </w:rPr>
        <w:tab/>
      </w:r>
      <w:r w:rsidRPr="00AC735B">
        <w:rPr>
          <w:w w:val="95"/>
          <w:sz w:val="36"/>
          <w:szCs w:val="36"/>
        </w:rPr>
        <w:tab/>
        <w:t>1.</w:t>
      </w:r>
      <w:r>
        <w:rPr>
          <w:w w:val="95"/>
          <w:sz w:val="36"/>
          <w:szCs w:val="36"/>
        </w:rPr>
        <w:t xml:space="preserve"> Nhóm trưởng: </w:t>
      </w:r>
      <w:r w:rsidR="002761A9">
        <w:rPr>
          <w:w w:val="95"/>
          <w:sz w:val="36"/>
          <w:szCs w:val="36"/>
        </w:rPr>
        <w:t>Nguyễn</w:t>
      </w:r>
      <w:r w:rsidR="002761A9">
        <w:rPr>
          <w:w w:val="95"/>
          <w:sz w:val="36"/>
          <w:szCs w:val="36"/>
          <w:lang w:val="vi-VN"/>
        </w:rPr>
        <w:t xml:space="preserve"> Hoàng Anh Thư</w:t>
      </w:r>
    </w:p>
    <w:p w14:paraId="0944B05C" w14:textId="6C47E6E5" w:rsidR="00AC735B" w:rsidRPr="002761A9" w:rsidRDefault="00AC735B" w:rsidP="00AC735B">
      <w:pPr>
        <w:tabs>
          <w:tab w:val="left" w:pos="2565"/>
        </w:tabs>
        <w:rPr>
          <w:w w:val="95"/>
          <w:sz w:val="36"/>
          <w:szCs w:val="36"/>
          <w:lang w:val="vi-VN"/>
        </w:rPr>
      </w:pPr>
      <w:r w:rsidRPr="00AC735B">
        <w:rPr>
          <w:w w:val="95"/>
          <w:sz w:val="36"/>
          <w:szCs w:val="36"/>
        </w:rPr>
        <w:tab/>
      </w:r>
      <w:r w:rsidRPr="00AC735B">
        <w:rPr>
          <w:w w:val="95"/>
          <w:sz w:val="36"/>
          <w:szCs w:val="36"/>
        </w:rPr>
        <w:tab/>
        <w:t>2.</w:t>
      </w:r>
      <w:r w:rsidR="002761A9">
        <w:rPr>
          <w:w w:val="95"/>
          <w:sz w:val="36"/>
          <w:szCs w:val="36"/>
          <w:lang w:val="vi-VN"/>
        </w:rPr>
        <w:t xml:space="preserve"> Lê Ngọc Tân</w:t>
      </w:r>
    </w:p>
    <w:p w14:paraId="2B2E784A" w14:textId="69F8153B" w:rsidR="00AC735B" w:rsidRPr="002761A9" w:rsidRDefault="00AC735B" w:rsidP="00AC735B">
      <w:pPr>
        <w:tabs>
          <w:tab w:val="left" w:pos="2565"/>
        </w:tabs>
        <w:rPr>
          <w:w w:val="95"/>
          <w:sz w:val="36"/>
          <w:szCs w:val="36"/>
          <w:lang w:val="vi-VN"/>
        </w:rPr>
      </w:pPr>
      <w:r w:rsidRPr="00AC735B">
        <w:rPr>
          <w:w w:val="95"/>
          <w:sz w:val="36"/>
          <w:szCs w:val="36"/>
        </w:rPr>
        <w:tab/>
      </w:r>
      <w:r w:rsidRPr="00AC735B">
        <w:rPr>
          <w:w w:val="95"/>
          <w:sz w:val="36"/>
          <w:szCs w:val="36"/>
        </w:rPr>
        <w:tab/>
        <w:t>3.</w:t>
      </w:r>
      <w:r w:rsidR="002761A9">
        <w:rPr>
          <w:w w:val="95"/>
          <w:sz w:val="36"/>
          <w:szCs w:val="36"/>
          <w:lang w:val="vi-VN"/>
        </w:rPr>
        <w:t xml:space="preserve"> Đoàn Xuân Song</w:t>
      </w:r>
    </w:p>
    <w:p w14:paraId="1769478B" w14:textId="2AE88FC6" w:rsidR="00DE6A10" w:rsidRPr="002761A9" w:rsidRDefault="00DE6A10" w:rsidP="00AC735B">
      <w:pPr>
        <w:tabs>
          <w:tab w:val="left" w:pos="2565"/>
        </w:tabs>
        <w:rPr>
          <w:sz w:val="36"/>
          <w:szCs w:val="36"/>
          <w:lang w:val="vi-VN"/>
        </w:rPr>
      </w:pPr>
      <w:r>
        <w:rPr>
          <w:w w:val="95"/>
          <w:sz w:val="36"/>
          <w:szCs w:val="36"/>
        </w:rPr>
        <w:tab/>
      </w:r>
      <w:r>
        <w:rPr>
          <w:w w:val="95"/>
          <w:sz w:val="36"/>
          <w:szCs w:val="36"/>
        </w:rPr>
        <w:tab/>
        <w:t>4.</w:t>
      </w:r>
      <w:r w:rsidR="002761A9">
        <w:rPr>
          <w:w w:val="95"/>
          <w:sz w:val="36"/>
          <w:szCs w:val="36"/>
          <w:lang w:val="vi-VN"/>
        </w:rPr>
        <w:t xml:space="preserve"> Lê Viết Hoàng Thắng</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0BA9820F" w14:textId="77777777" w:rsidR="00337896" w:rsidRDefault="00337896" w:rsidP="0083138B">
      <w:pPr>
        <w:tabs>
          <w:tab w:val="left" w:pos="2565"/>
        </w:tabs>
      </w:pPr>
    </w:p>
    <w:p w14:paraId="35F6509D" w14:textId="77777777" w:rsidR="009438E6" w:rsidRDefault="009438E6" w:rsidP="00B862B5">
      <w:pPr>
        <w:sectPr w:rsidR="009438E6" w:rsidSect="006E23D3">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lastRenderedPageBreak/>
        <w:t>Mục lục</w:t>
      </w:r>
    </w:p>
    <w:p w14:paraId="457F6EA0" w14:textId="77777777" w:rsidR="009438E6" w:rsidRPr="009438E6" w:rsidRDefault="009438E6" w:rsidP="00AA31B8">
      <w:pPr>
        <w:ind w:left="553" w:firstLine="0"/>
        <w:rPr>
          <w:b/>
        </w:rPr>
      </w:pPr>
      <w:r w:rsidRPr="009438E6">
        <w:rPr>
          <w:b/>
        </w:rPr>
        <w:lastRenderedPageBreak/>
        <w:t>YÊU CẦU:</w:t>
      </w:r>
    </w:p>
    <w:p w14:paraId="44C3D6ED" w14:textId="77777777" w:rsidR="00AA31B8" w:rsidRPr="008B4D71" w:rsidRDefault="009D5DFE" w:rsidP="00AA31B8">
      <w:pPr>
        <w:ind w:left="553" w:firstLine="0"/>
        <w:rPr>
          <w:lang w:val="vi-VN"/>
        </w:rPr>
      </w:pPr>
      <w:r>
        <w:rPr>
          <w:noProof/>
          <w:lang w:val="vi-VN" w:eastAsia="vi-VN"/>
        </w:rPr>
        <w:drawing>
          <wp:anchor distT="0" distB="0" distL="114300" distR="114300" simplePos="0" relativeHeight="251659264" behindDoc="0" locked="0" layoutInCell="1" allowOverlap="0" wp14:anchorId="5AAC53FC" wp14:editId="201EE31C">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28192408" w14:textId="77777777" w:rsidR="009A2B55" w:rsidRPr="007C1633" w:rsidRDefault="009A2B55" w:rsidP="009A2B55">
      <w:pPr>
        <w:rPr>
          <w:sz w:val="24"/>
          <w:szCs w:val="24"/>
        </w:rPr>
      </w:pPr>
      <w:r w:rsidRPr="007C1633">
        <w:rPr>
          <w:sz w:val="24"/>
          <w:szCs w:val="24"/>
        </w:rPr>
        <w:t xml:space="preserve">Trong đó: </w:t>
      </w:r>
    </w:p>
    <w:p w14:paraId="678809E4"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8EC897D"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65634C16"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6308C887" w14:textId="63FED15A" w:rsidR="00CE04DC" w:rsidRDefault="00D679F3" w:rsidP="007F6F4F">
      <w:pPr>
        <w:ind w:left="553" w:firstLine="0"/>
      </w:pPr>
      <w:r>
        <w:rPr>
          <w:b/>
        </w:rPr>
        <w:lastRenderedPageBreak/>
        <w:t xml:space="preserve">Yêu cầu: </w:t>
      </w:r>
    </w:p>
    <w:p w14:paraId="6301BC48" w14:textId="77777777" w:rsidR="00DF497F" w:rsidRDefault="00731D0E" w:rsidP="00CE04DC">
      <w:pPr>
        <w:pStyle w:val="ListParagraph"/>
        <w:numPr>
          <w:ilvl w:val="0"/>
          <w:numId w:val="2"/>
        </w:numPr>
      </w:pPr>
      <w:r>
        <w:t>Bổ sung kiểu dữ liệu và ràng buộc cho các bảng từ sơ đồ ERD trên theo mẫu dưới đây:</w:t>
      </w:r>
      <w:r w:rsidR="00DF497F">
        <w:tab/>
      </w:r>
    </w:p>
    <w:p w14:paraId="54A0FCCF" w14:textId="18B409FD" w:rsidR="00F44348" w:rsidRPr="00D61808" w:rsidRDefault="00D61808" w:rsidP="00DF497F">
      <w:pPr>
        <w:rPr>
          <w:b/>
          <w:bCs/>
          <w:lang w:val="vi-VN"/>
        </w:rPr>
      </w:pPr>
      <w:r w:rsidRPr="00D61808">
        <w:rPr>
          <w:b/>
          <w:bCs/>
        </w:rPr>
        <w:t>Bảng</w:t>
      </w:r>
      <w:r w:rsidRPr="00D61808">
        <w:rPr>
          <w:b/>
          <w:bCs/>
          <w:lang w:val="vi-VN"/>
        </w:rPr>
        <w:t xml:space="preserve"> NHACUNGCAP:</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731D0E" w:rsidRPr="00811110" w14:paraId="213A1915" w14:textId="77777777" w:rsidTr="00D61808">
        <w:tc>
          <w:tcPr>
            <w:tcW w:w="22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0F6532" w14:textId="77777777" w:rsidR="00731D0E" w:rsidRPr="005A4B6F" w:rsidRDefault="00731D0E" w:rsidP="00D61808">
            <w:pPr>
              <w:spacing w:line="240" w:lineRule="auto"/>
              <w:ind w:left="281" w:firstLine="0"/>
              <w:jc w:val="left"/>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vAlign w:val="center"/>
            <w:hideMark/>
          </w:tcPr>
          <w:p w14:paraId="4CA9FA64" w14:textId="77777777" w:rsidR="00731D0E" w:rsidRPr="005A4B6F" w:rsidRDefault="00731D0E" w:rsidP="00D61808">
            <w:pPr>
              <w:spacing w:line="240" w:lineRule="auto"/>
              <w:ind w:left="197"/>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vAlign w:val="center"/>
            <w:hideMark/>
          </w:tcPr>
          <w:p w14:paraId="2FF7B641" w14:textId="77777777" w:rsidR="00731D0E" w:rsidRPr="005A4B6F" w:rsidRDefault="00731D0E" w:rsidP="00D61808">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vAlign w:val="center"/>
            <w:hideMark/>
          </w:tcPr>
          <w:p w14:paraId="4D17B2FB" w14:textId="77777777" w:rsidR="00731D0E" w:rsidRPr="005A4B6F" w:rsidRDefault="00731D0E" w:rsidP="00D61808">
            <w:pPr>
              <w:spacing w:line="240" w:lineRule="auto"/>
              <w:ind w:left="325" w:hanging="141"/>
              <w:jc w:val="left"/>
              <w:textAlignment w:val="baseline"/>
              <w:rPr>
                <w:b/>
                <w:bCs/>
                <w:szCs w:val="26"/>
                <w:lang w:val="vi-VN" w:eastAsia="vi-VN"/>
              </w:rPr>
            </w:pPr>
            <w:r w:rsidRPr="005A4B6F">
              <w:rPr>
                <w:b/>
                <w:bCs/>
                <w:szCs w:val="26"/>
                <w:lang w:eastAsia="vi-VN"/>
              </w:rPr>
              <w:t>Mô tả</w:t>
            </w:r>
          </w:p>
        </w:tc>
      </w:tr>
      <w:tr w:rsidR="00731D0E" w:rsidRPr="00513564" w14:paraId="4E2EFB38" w14:textId="77777777" w:rsidTr="00D61808">
        <w:tc>
          <w:tcPr>
            <w:tcW w:w="2268" w:type="dxa"/>
            <w:tcBorders>
              <w:top w:val="nil"/>
              <w:left w:val="single" w:sz="6" w:space="0" w:color="auto"/>
              <w:bottom w:val="single" w:sz="6" w:space="0" w:color="auto"/>
              <w:right w:val="single" w:sz="6" w:space="0" w:color="auto"/>
            </w:tcBorders>
            <w:shd w:val="clear" w:color="auto" w:fill="auto"/>
            <w:vAlign w:val="center"/>
          </w:tcPr>
          <w:p w14:paraId="4CE1028F" w14:textId="4D9EC2EC" w:rsidR="00731D0E" w:rsidRPr="00E2338A" w:rsidRDefault="00D61808" w:rsidP="00D61808">
            <w:pPr>
              <w:spacing w:line="240" w:lineRule="auto"/>
              <w:ind w:left="281" w:firstLine="0"/>
              <w:jc w:val="left"/>
              <w:textAlignment w:val="baseline"/>
              <w:rPr>
                <w:szCs w:val="26"/>
                <w:lang w:val="vi-VN" w:eastAsia="vi-VN"/>
              </w:rPr>
            </w:pPr>
            <w:r>
              <w:rPr>
                <w:szCs w:val="26"/>
                <w:lang w:val="vi-VN" w:eastAsia="vi-VN"/>
              </w:rPr>
              <w:t>MACONGTY</w:t>
            </w:r>
          </w:p>
        </w:tc>
        <w:tc>
          <w:tcPr>
            <w:tcW w:w="2135" w:type="dxa"/>
            <w:tcBorders>
              <w:top w:val="nil"/>
              <w:left w:val="nil"/>
              <w:bottom w:val="single" w:sz="6" w:space="0" w:color="auto"/>
              <w:right w:val="single" w:sz="6" w:space="0" w:color="auto"/>
            </w:tcBorders>
            <w:shd w:val="clear" w:color="auto" w:fill="auto"/>
            <w:vAlign w:val="center"/>
          </w:tcPr>
          <w:p w14:paraId="6F2C102C" w14:textId="07DD2CE1" w:rsidR="00731D0E" w:rsidRPr="00753C0D" w:rsidRDefault="00753C0D" w:rsidP="00D61808">
            <w:pPr>
              <w:spacing w:line="240" w:lineRule="auto"/>
              <w:ind w:left="197" w:firstLine="0"/>
              <w:jc w:val="left"/>
              <w:textAlignment w:val="baseline"/>
              <w:rPr>
                <w:szCs w:val="26"/>
                <w:lang w:eastAsia="vi-VN"/>
              </w:rPr>
            </w:pPr>
            <w:r>
              <w:rPr>
                <w:szCs w:val="26"/>
                <w:lang w:eastAsia="vi-VN"/>
              </w:rPr>
              <w:t>Nchar(10)</w:t>
            </w:r>
          </w:p>
        </w:tc>
        <w:tc>
          <w:tcPr>
            <w:tcW w:w="2790" w:type="dxa"/>
            <w:tcBorders>
              <w:top w:val="nil"/>
              <w:left w:val="nil"/>
              <w:bottom w:val="single" w:sz="6" w:space="0" w:color="auto"/>
              <w:right w:val="single" w:sz="6" w:space="0" w:color="auto"/>
            </w:tcBorders>
            <w:shd w:val="clear" w:color="auto" w:fill="auto"/>
            <w:vAlign w:val="center"/>
          </w:tcPr>
          <w:p w14:paraId="08755B3A" w14:textId="0A18FE22" w:rsidR="00731D0E" w:rsidRPr="00753C0D" w:rsidRDefault="00753C0D" w:rsidP="00D61808">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vAlign w:val="center"/>
          </w:tcPr>
          <w:p w14:paraId="193981A3" w14:textId="2B05AB8E" w:rsidR="00731D0E" w:rsidRPr="00D61808" w:rsidRDefault="00D61808" w:rsidP="00D61808">
            <w:pPr>
              <w:spacing w:line="240" w:lineRule="auto"/>
              <w:ind w:left="325" w:hanging="141"/>
              <w:jc w:val="left"/>
              <w:textAlignment w:val="baseline"/>
              <w:rPr>
                <w:szCs w:val="26"/>
                <w:lang w:val="vi-VN" w:eastAsia="vi-VN"/>
              </w:rPr>
            </w:pPr>
            <w:r>
              <w:rPr>
                <w:szCs w:val="26"/>
                <w:lang w:eastAsia="vi-VN"/>
              </w:rPr>
              <w:t>Mã</w:t>
            </w:r>
            <w:r>
              <w:rPr>
                <w:szCs w:val="26"/>
                <w:lang w:val="vi-VN" w:eastAsia="vi-VN"/>
              </w:rPr>
              <w:t xml:space="preserve"> công ty</w:t>
            </w:r>
          </w:p>
        </w:tc>
      </w:tr>
      <w:tr w:rsidR="00731D0E" w:rsidRPr="00513564" w14:paraId="4B4D0DD3" w14:textId="77777777" w:rsidTr="00D61808">
        <w:tc>
          <w:tcPr>
            <w:tcW w:w="2268" w:type="dxa"/>
            <w:tcBorders>
              <w:top w:val="nil"/>
              <w:left w:val="single" w:sz="6" w:space="0" w:color="auto"/>
              <w:bottom w:val="single" w:sz="6" w:space="0" w:color="auto"/>
              <w:right w:val="single" w:sz="6" w:space="0" w:color="auto"/>
            </w:tcBorders>
            <w:shd w:val="clear" w:color="auto" w:fill="auto"/>
            <w:vAlign w:val="center"/>
          </w:tcPr>
          <w:p w14:paraId="7B68653D" w14:textId="7F980FD5" w:rsidR="00731D0E" w:rsidRPr="005A4B6F" w:rsidRDefault="00D61808" w:rsidP="00D61808">
            <w:pPr>
              <w:spacing w:line="240" w:lineRule="auto"/>
              <w:ind w:left="281" w:firstLine="0"/>
              <w:jc w:val="left"/>
              <w:textAlignment w:val="baseline"/>
              <w:rPr>
                <w:szCs w:val="26"/>
                <w:lang w:val="vi-VN" w:eastAsia="vi-VN"/>
              </w:rPr>
            </w:pPr>
            <w:r>
              <w:rPr>
                <w:szCs w:val="26"/>
                <w:lang w:val="vi-VN" w:eastAsia="vi-VN"/>
              </w:rPr>
              <w:t>TENCONGTY</w:t>
            </w:r>
          </w:p>
        </w:tc>
        <w:tc>
          <w:tcPr>
            <w:tcW w:w="2135" w:type="dxa"/>
            <w:tcBorders>
              <w:top w:val="nil"/>
              <w:left w:val="nil"/>
              <w:bottom w:val="single" w:sz="6" w:space="0" w:color="auto"/>
              <w:right w:val="single" w:sz="6" w:space="0" w:color="auto"/>
            </w:tcBorders>
            <w:shd w:val="clear" w:color="auto" w:fill="auto"/>
            <w:vAlign w:val="center"/>
          </w:tcPr>
          <w:p w14:paraId="6F00C374" w14:textId="36158CB0" w:rsidR="00731D0E" w:rsidRPr="00753C0D" w:rsidRDefault="00753C0D" w:rsidP="00D61808">
            <w:pPr>
              <w:spacing w:line="240" w:lineRule="auto"/>
              <w:ind w:left="197" w:firstLine="0"/>
              <w:jc w:val="left"/>
              <w:textAlignment w:val="baseline"/>
              <w:rPr>
                <w:szCs w:val="26"/>
                <w:lang w:eastAsia="vi-VN"/>
              </w:rPr>
            </w:pPr>
            <w:r>
              <w:rPr>
                <w:szCs w:val="26"/>
                <w:lang w:eastAsia="vi-VN"/>
              </w:rPr>
              <w:t>Nvarchar(50)</w:t>
            </w:r>
          </w:p>
        </w:tc>
        <w:tc>
          <w:tcPr>
            <w:tcW w:w="2790" w:type="dxa"/>
            <w:tcBorders>
              <w:top w:val="nil"/>
              <w:left w:val="nil"/>
              <w:bottom w:val="single" w:sz="6" w:space="0" w:color="auto"/>
              <w:right w:val="single" w:sz="6" w:space="0" w:color="auto"/>
            </w:tcBorders>
            <w:shd w:val="clear" w:color="auto" w:fill="auto"/>
            <w:vAlign w:val="center"/>
          </w:tcPr>
          <w:p w14:paraId="0B57215F" w14:textId="77777777" w:rsidR="00731D0E" w:rsidRPr="005A4B6F" w:rsidRDefault="00731D0E" w:rsidP="00D61808">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vAlign w:val="center"/>
          </w:tcPr>
          <w:p w14:paraId="28A7E01A" w14:textId="59E0F89F" w:rsidR="00731D0E" w:rsidRPr="00D61808" w:rsidRDefault="00D61808" w:rsidP="00D61808">
            <w:pPr>
              <w:spacing w:line="240" w:lineRule="auto"/>
              <w:ind w:left="325" w:hanging="141"/>
              <w:jc w:val="left"/>
              <w:textAlignment w:val="baseline"/>
              <w:rPr>
                <w:szCs w:val="26"/>
                <w:lang w:val="vi-VN" w:eastAsia="vi-VN"/>
              </w:rPr>
            </w:pPr>
            <w:r>
              <w:rPr>
                <w:szCs w:val="26"/>
                <w:lang w:eastAsia="vi-VN"/>
              </w:rPr>
              <w:t>Tên</w:t>
            </w:r>
            <w:r>
              <w:rPr>
                <w:szCs w:val="26"/>
                <w:lang w:val="vi-VN" w:eastAsia="vi-VN"/>
              </w:rPr>
              <w:t xml:space="preserve"> công ty</w:t>
            </w:r>
          </w:p>
        </w:tc>
      </w:tr>
      <w:tr w:rsidR="00731D0E" w:rsidRPr="00513564" w14:paraId="1E46A263" w14:textId="77777777" w:rsidTr="00D61808">
        <w:tc>
          <w:tcPr>
            <w:tcW w:w="2268" w:type="dxa"/>
            <w:tcBorders>
              <w:top w:val="nil"/>
              <w:left w:val="single" w:sz="6" w:space="0" w:color="auto"/>
              <w:bottom w:val="single" w:sz="6" w:space="0" w:color="auto"/>
              <w:right w:val="single" w:sz="6" w:space="0" w:color="auto"/>
            </w:tcBorders>
            <w:shd w:val="clear" w:color="auto" w:fill="auto"/>
            <w:vAlign w:val="center"/>
          </w:tcPr>
          <w:p w14:paraId="66184353" w14:textId="187F7D15" w:rsidR="00731D0E" w:rsidRPr="005A4B6F" w:rsidRDefault="00D61808" w:rsidP="00D61808">
            <w:pPr>
              <w:spacing w:line="240" w:lineRule="auto"/>
              <w:ind w:left="281" w:firstLine="0"/>
              <w:jc w:val="left"/>
              <w:textAlignment w:val="baseline"/>
              <w:rPr>
                <w:szCs w:val="26"/>
                <w:lang w:eastAsia="vi-VN"/>
              </w:rPr>
            </w:pPr>
            <w:r>
              <w:rPr>
                <w:szCs w:val="26"/>
                <w:lang w:eastAsia="vi-VN"/>
              </w:rPr>
              <w:t>TENGIAODICH</w:t>
            </w:r>
          </w:p>
        </w:tc>
        <w:tc>
          <w:tcPr>
            <w:tcW w:w="2135" w:type="dxa"/>
            <w:tcBorders>
              <w:top w:val="nil"/>
              <w:left w:val="nil"/>
              <w:bottom w:val="single" w:sz="6" w:space="0" w:color="auto"/>
              <w:right w:val="single" w:sz="6" w:space="0" w:color="auto"/>
            </w:tcBorders>
            <w:shd w:val="clear" w:color="auto" w:fill="auto"/>
            <w:vAlign w:val="center"/>
          </w:tcPr>
          <w:p w14:paraId="4BDBA1AA" w14:textId="16203868" w:rsidR="00753C0D" w:rsidRPr="005A4B6F" w:rsidRDefault="00753C0D" w:rsidP="00753C0D">
            <w:pPr>
              <w:spacing w:line="240" w:lineRule="auto"/>
              <w:ind w:left="0" w:firstLine="0"/>
              <w:jc w:val="left"/>
              <w:textAlignment w:val="baseline"/>
              <w:rPr>
                <w:szCs w:val="26"/>
                <w:lang w:eastAsia="vi-VN"/>
              </w:rPr>
            </w:pPr>
            <w:r>
              <w:rPr>
                <w:szCs w:val="26"/>
                <w:lang w:eastAsia="vi-VN"/>
              </w:rPr>
              <w:t xml:space="preserve">   Nvarchar(50)</w:t>
            </w:r>
          </w:p>
        </w:tc>
        <w:tc>
          <w:tcPr>
            <w:tcW w:w="2790" w:type="dxa"/>
            <w:tcBorders>
              <w:top w:val="nil"/>
              <w:left w:val="nil"/>
              <w:bottom w:val="single" w:sz="6" w:space="0" w:color="auto"/>
              <w:right w:val="single" w:sz="6" w:space="0" w:color="auto"/>
            </w:tcBorders>
            <w:shd w:val="clear" w:color="auto" w:fill="auto"/>
            <w:vAlign w:val="center"/>
          </w:tcPr>
          <w:p w14:paraId="43D5E0C8" w14:textId="77777777" w:rsidR="00731D0E" w:rsidRPr="005A4B6F" w:rsidRDefault="00731D0E" w:rsidP="00D61808">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vAlign w:val="center"/>
          </w:tcPr>
          <w:p w14:paraId="7F1D3351" w14:textId="3E81BA01" w:rsidR="00731D0E" w:rsidRPr="00D61808" w:rsidRDefault="00D61808" w:rsidP="00D61808">
            <w:pPr>
              <w:spacing w:line="240" w:lineRule="auto"/>
              <w:ind w:left="325" w:hanging="141"/>
              <w:jc w:val="left"/>
              <w:textAlignment w:val="baseline"/>
              <w:rPr>
                <w:szCs w:val="26"/>
                <w:lang w:val="vi-VN" w:eastAsia="vi-VN"/>
              </w:rPr>
            </w:pPr>
            <w:r>
              <w:rPr>
                <w:szCs w:val="26"/>
                <w:lang w:eastAsia="vi-VN"/>
              </w:rPr>
              <w:t>Tên</w:t>
            </w:r>
            <w:r>
              <w:rPr>
                <w:szCs w:val="26"/>
                <w:lang w:val="vi-VN" w:eastAsia="vi-VN"/>
              </w:rPr>
              <w:t xml:space="preserve"> giao dịch</w:t>
            </w:r>
          </w:p>
        </w:tc>
      </w:tr>
      <w:tr w:rsidR="00731D0E" w:rsidRPr="00811110" w14:paraId="0F343FB8" w14:textId="77777777" w:rsidTr="00D61808">
        <w:tc>
          <w:tcPr>
            <w:tcW w:w="2268" w:type="dxa"/>
            <w:tcBorders>
              <w:top w:val="nil"/>
              <w:left w:val="single" w:sz="6" w:space="0" w:color="auto"/>
              <w:bottom w:val="single" w:sz="4" w:space="0" w:color="auto"/>
              <w:right w:val="single" w:sz="6" w:space="0" w:color="auto"/>
            </w:tcBorders>
            <w:shd w:val="clear" w:color="auto" w:fill="auto"/>
            <w:vAlign w:val="center"/>
          </w:tcPr>
          <w:p w14:paraId="16D08277" w14:textId="15FF2687" w:rsidR="00731D0E" w:rsidRPr="005A4B6F" w:rsidRDefault="00D61808" w:rsidP="00D61808">
            <w:pPr>
              <w:spacing w:line="240" w:lineRule="auto"/>
              <w:ind w:left="281" w:firstLine="0"/>
              <w:jc w:val="left"/>
              <w:textAlignment w:val="baseline"/>
              <w:rPr>
                <w:szCs w:val="26"/>
                <w:lang w:val="vi-VN" w:eastAsia="vi-VN"/>
              </w:rPr>
            </w:pPr>
            <w:r>
              <w:rPr>
                <w:szCs w:val="26"/>
                <w:lang w:val="vi-VN" w:eastAsia="vi-VN"/>
              </w:rPr>
              <w:t>DIACHI</w:t>
            </w:r>
          </w:p>
        </w:tc>
        <w:tc>
          <w:tcPr>
            <w:tcW w:w="2135" w:type="dxa"/>
            <w:tcBorders>
              <w:top w:val="nil"/>
              <w:left w:val="nil"/>
              <w:bottom w:val="single" w:sz="4" w:space="0" w:color="auto"/>
              <w:right w:val="single" w:sz="6" w:space="0" w:color="auto"/>
            </w:tcBorders>
            <w:shd w:val="clear" w:color="auto" w:fill="auto"/>
            <w:vAlign w:val="center"/>
          </w:tcPr>
          <w:p w14:paraId="5829C22E" w14:textId="0552BA63" w:rsidR="00731D0E" w:rsidRPr="00753C0D" w:rsidRDefault="00753C0D" w:rsidP="00D61808">
            <w:pPr>
              <w:spacing w:line="240" w:lineRule="auto"/>
              <w:ind w:left="197" w:firstLine="0"/>
              <w:jc w:val="left"/>
              <w:textAlignment w:val="baseline"/>
              <w:rPr>
                <w:szCs w:val="26"/>
                <w:lang w:eastAsia="vi-VN"/>
              </w:rPr>
            </w:pPr>
            <w:r>
              <w:rPr>
                <w:szCs w:val="26"/>
                <w:lang w:eastAsia="vi-VN"/>
              </w:rPr>
              <w:t>Nvarchar(80)</w:t>
            </w:r>
          </w:p>
        </w:tc>
        <w:tc>
          <w:tcPr>
            <w:tcW w:w="2790" w:type="dxa"/>
            <w:tcBorders>
              <w:top w:val="nil"/>
              <w:left w:val="nil"/>
              <w:bottom w:val="single" w:sz="4" w:space="0" w:color="auto"/>
              <w:right w:val="single" w:sz="6" w:space="0" w:color="auto"/>
            </w:tcBorders>
            <w:shd w:val="clear" w:color="auto" w:fill="auto"/>
            <w:vAlign w:val="center"/>
          </w:tcPr>
          <w:p w14:paraId="550B4C54" w14:textId="5828FE98" w:rsidR="00731D0E" w:rsidRPr="005A4B6F" w:rsidRDefault="00753C0D" w:rsidP="00D61808">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4" w:space="0" w:color="auto"/>
              <w:right w:val="single" w:sz="6" w:space="0" w:color="auto"/>
            </w:tcBorders>
            <w:shd w:val="clear" w:color="auto" w:fill="auto"/>
            <w:vAlign w:val="center"/>
          </w:tcPr>
          <w:p w14:paraId="2D7C28C1" w14:textId="12926B80" w:rsidR="00731D0E" w:rsidRPr="005A4B6F" w:rsidRDefault="00D61808" w:rsidP="00D61808">
            <w:pPr>
              <w:spacing w:line="240" w:lineRule="auto"/>
              <w:ind w:left="325" w:hanging="141"/>
              <w:jc w:val="left"/>
              <w:textAlignment w:val="baseline"/>
              <w:rPr>
                <w:szCs w:val="26"/>
                <w:lang w:val="vi-VN" w:eastAsia="vi-VN"/>
              </w:rPr>
            </w:pPr>
            <w:r>
              <w:rPr>
                <w:szCs w:val="26"/>
                <w:lang w:val="vi-VN" w:eastAsia="vi-VN"/>
              </w:rPr>
              <w:t>Địa chỉ</w:t>
            </w:r>
          </w:p>
        </w:tc>
      </w:tr>
      <w:tr w:rsidR="00731D0E" w14:paraId="0DFF676B" w14:textId="77777777" w:rsidTr="00D61808">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27D33E2" w14:textId="68CCA6A8" w:rsidR="00731D0E" w:rsidRPr="005A4B6F" w:rsidRDefault="00D61808" w:rsidP="00D61808">
            <w:pPr>
              <w:spacing w:line="240" w:lineRule="auto"/>
              <w:ind w:left="281" w:firstLine="0"/>
              <w:jc w:val="left"/>
              <w:textAlignment w:val="baseline"/>
              <w:rPr>
                <w:szCs w:val="26"/>
                <w:lang w:eastAsia="vi-VN"/>
              </w:rPr>
            </w:pPr>
            <w:r>
              <w:rPr>
                <w:szCs w:val="26"/>
                <w:lang w:eastAsia="vi-VN"/>
              </w:rPr>
              <w:t>DIENTHOAI</w:t>
            </w:r>
          </w:p>
        </w:tc>
        <w:tc>
          <w:tcPr>
            <w:tcW w:w="2135" w:type="dxa"/>
            <w:tcBorders>
              <w:top w:val="single" w:sz="4" w:space="0" w:color="auto"/>
              <w:left w:val="single" w:sz="4" w:space="0" w:color="auto"/>
              <w:bottom w:val="single" w:sz="4" w:space="0" w:color="auto"/>
              <w:right w:val="single" w:sz="4" w:space="0" w:color="auto"/>
            </w:tcBorders>
            <w:shd w:val="clear" w:color="auto" w:fill="auto"/>
            <w:vAlign w:val="center"/>
          </w:tcPr>
          <w:p w14:paraId="783C4E39" w14:textId="4F9392DA" w:rsidR="00731D0E" w:rsidRPr="005A4B6F" w:rsidRDefault="00753C0D" w:rsidP="00D61808">
            <w:pPr>
              <w:spacing w:line="240" w:lineRule="auto"/>
              <w:ind w:left="197" w:firstLine="0"/>
              <w:jc w:val="left"/>
              <w:textAlignment w:val="baseline"/>
              <w:rPr>
                <w:szCs w:val="26"/>
                <w:lang w:eastAsia="vi-VN"/>
              </w:rPr>
            </w:pPr>
            <w:r>
              <w:rPr>
                <w:szCs w:val="26"/>
                <w:lang w:eastAsia="vi-VN"/>
              </w:rPr>
              <w:t>Varchar(10)</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3C91DAD7" w14:textId="518A475C" w:rsidR="00731D0E" w:rsidRPr="005A4B6F" w:rsidRDefault="00753C0D" w:rsidP="00D61808">
            <w:pPr>
              <w:spacing w:line="240" w:lineRule="auto"/>
              <w:ind w:firstLine="0"/>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14:paraId="428546F1" w14:textId="63538C60" w:rsidR="00731D0E" w:rsidRPr="00D61808" w:rsidRDefault="00D61808" w:rsidP="00D61808">
            <w:pPr>
              <w:spacing w:line="240" w:lineRule="auto"/>
              <w:ind w:left="325" w:hanging="141"/>
              <w:jc w:val="left"/>
              <w:textAlignment w:val="baseline"/>
              <w:rPr>
                <w:szCs w:val="26"/>
                <w:lang w:val="vi-VN" w:eastAsia="vi-VN"/>
              </w:rPr>
            </w:pPr>
            <w:r>
              <w:rPr>
                <w:szCs w:val="26"/>
                <w:lang w:eastAsia="vi-VN"/>
              </w:rPr>
              <w:t>Điện</w:t>
            </w:r>
            <w:r>
              <w:rPr>
                <w:szCs w:val="26"/>
                <w:lang w:val="vi-VN" w:eastAsia="vi-VN"/>
              </w:rPr>
              <w:t xml:space="preserve"> thoại</w:t>
            </w:r>
          </w:p>
        </w:tc>
      </w:tr>
      <w:tr w:rsidR="00731D0E" w14:paraId="5203510E" w14:textId="77777777" w:rsidTr="00D61808">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A2F1B83" w14:textId="2B7F2ED1" w:rsidR="00731D0E" w:rsidRPr="005A4B6F" w:rsidRDefault="00D61808" w:rsidP="00D61808">
            <w:pPr>
              <w:spacing w:line="240" w:lineRule="auto"/>
              <w:ind w:left="281" w:firstLine="0"/>
              <w:jc w:val="left"/>
              <w:textAlignment w:val="baseline"/>
              <w:rPr>
                <w:szCs w:val="26"/>
                <w:lang w:eastAsia="vi-VN"/>
              </w:rPr>
            </w:pPr>
            <w:r>
              <w:rPr>
                <w:szCs w:val="26"/>
                <w:lang w:eastAsia="vi-VN"/>
              </w:rPr>
              <w:t>FAX</w:t>
            </w:r>
          </w:p>
        </w:tc>
        <w:tc>
          <w:tcPr>
            <w:tcW w:w="2135" w:type="dxa"/>
            <w:tcBorders>
              <w:top w:val="single" w:sz="4" w:space="0" w:color="auto"/>
              <w:left w:val="single" w:sz="4" w:space="0" w:color="auto"/>
              <w:bottom w:val="single" w:sz="4" w:space="0" w:color="auto"/>
              <w:right w:val="single" w:sz="4" w:space="0" w:color="auto"/>
            </w:tcBorders>
            <w:shd w:val="clear" w:color="auto" w:fill="auto"/>
            <w:vAlign w:val="center"/>
          </w:tcPr>
          <w:p w14:paraId="1C3F2771" w14:textId="12BCC7AD" w:rsidR="00731D0E" w:rsidRPr="005A4B6F" w:rsidRDefault="00753C0D" w:rsidP="00D61808">
            <w:pPr>
              <w:spacing w:line="240" w:lineRule="auto"/>
              <w:ind w:left="197" w:firstLine="0"/>
              <w:jc w:val="left"/>
              <w:textAlignment w:val="baseline"/>
              <w:rPr>
                <w:szCs w:val="26"/>
                <w:lang w:eastAsia="vi-VN"/>
              </w:rPr>
            </w:pPr>
            <w:r>
              <w:rPr>
                <w:szCs w:val="26"/>
                <w:lang w:eastAsia="vi-VN"/>
              </w:rPr>
              <w:t>Varchar(11)</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3DD8CC07" w14:textId="4559D0C0" w:rsidR="00731D0E" w:rsidRPr="005A4B6F" w:rsidRDefault="00731D0E" w:rsidP="00A106A7">
            <w:pPr>
              <w:spacing w:line="240" w:lineRule="auto"/>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14:paraId="4118084D" w14:textId="35F2FFFD" w:rsidR="00731D0E" w:rsidRPr="00D61808" w:rsidRDefault="00D61808" w:rsidP="00D61808">
            <w:pPr>
              <w:spacing w:line="240" w:lineRule="auto"/>
              <w:ind w:left="325" w:hanging="141"/>
              <w:jc w:val="left"/>
              <w:textAlignment w:val="baseline"/>
              <w:rPr>
                <w:szCs w:val="26"/>
                <w:lang w:val="vi-VN" w:eastAsia="vi-VN"/>
              </w:rPr>
            </w:pPr>
            <w:r>
              <w:rPr>
                <w:szCs w:val="26"/>
                <w:lang w:eastAsia="vi-VN"/>
              </w:rPr>
              <w:t>Fax</w:t>
            </w:r>
            <w:r>
              <w:rPr>
                <w:szCs w:val="26"/>
                <w:lang w:val="vi-VN" w:eastAsia="vi-VN"/>
              </w:rPr>
              <w:t xml:space="preserve"> </w:t>
            </w:r>
          </w:p>
        </w:tc>
      </w:tr>
      <w:tr w:rsidR="00731D0E" w14:paraId="5971EFC2" w14:textId="77777777" w:rsidTr="00D61808">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449732E" w14:textId="161F1660" w:rsidR="00731D0E" w:rsidRPr="005A4B6F" w:rsidRDefault="00D61808" w:rsidP="00D61808">
            <w:pPr>
              <w:spacing w:line="240" w:lineRule="auto"/>
              <w:ind w:left="281"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vAlign w:val="center"/>
          </w:tcPr>
          <w:p w14:paraId="70D49788" w14:textId="6645439B" w:rsidR="00731D0E" w:rsidRPr="005A4B6F" w:rsidRDefault="00753C0D" w:rsidP="00D61808">
            <w:pPr>
              <w:spacing w:line="240" w:lineRule="auto"/>
              <w:ind w:left="197" w:firstLine="0"/>
              <w:jc w:val="left"/>
              <w:textAlignment w:val="baseline"/>
              <w:rPr>
                <w:szCs w:val="26"/>
                <w:lang w:eastAsia="vi-VN"/>
              </w:rPr>
            </w:pPr>
            <w:r>
              <w:rPr>
                <w:szCs w:val="26"/>
                <w:lang w:eastAsia="vi-VN"/>
              </w:rPr>
              <w:t>Varchar(50)</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26C624DC" w14:textId="19D67BF1" w:rsidR="00731D0E" w:rsidRPr="005A4B6F" w:rsidRDefault="00753C0D" w:rsidP="00D61808">
            <w:pPr>
              <w:spacing w:line="240" w:lineRule="auto"/>
              <w:ind w:firstLine="0"/>
              <w:jc w:val="left"/>
              <w:textAlignment w:val="baseline"/>
              <w:rPr>
                <w:bCs/>
                <w:szCs w:val="26"/>
              </w:rPr>
            </w:pPr>
            <w:r>
              <w:rPr>
                <w:bCs/>
                <w:szCs w:val="26"/>
              </w:rPr>
              <w:t>Not null</w:t>
            </w:r>
            <w:r w:rsidR="00A106A7">
              <w:rPr>
                <w:bCs/>
                <w:szCs w:val="26"/>
              </w:rPr>
              <w:t>, unique</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14:paraId="1A80C77E" w14:textId="36D61630" w:rsidR="00731D0E" w:rsidRPr="005A4B6F" w:rsidRDefault="00D61808" w:rsidP="00D61808">
            <w:pPr>
              <w:spacing w:line="240" w:lineRule="auto"/>
              <w:ind w:left="325" w:hanging="141"/>
              <w:jc w:val="left"/>
              <w:textAlignment w:val="baseline"/>
              <w:rPr>
                <w:szCs w:val="26"/>
                <w:lang w:eastAsia="vi-VN"/>
              </w:rPr>
            </w:pPr>
            <w:r>
              <w:rPr>
                <w:szCs w:val="26"/>
                <w:lang w:eastAsia="vi-VN"/>
              </w:rPr>
              <w:t>Email</w:t>
            </w:r>
          </w:p>
        </w:tc>
      </w:tr>
    </w:tbl>
    <w:p w14:paraId="0307CE28" w14:textId="30DCFEFC" w:rsidR="00731D0E" w:rsidRDefault="00CE04DC">
      <w:r>
        <w:t xml:space="preserve"> </w:t>
      </w:r>
    </w:p>
    <w:p w14:paraId="292EC92A" w14:textId="42BD1551" w:rsidR="00D61808" w:rsidRPr="00D61808" w:rsidRDefault="00D61808">
      <w:pPr>
        <w:rPr>
          <w:b/>
          <w:bCs/>
          <w:lang w:val="vi-VN"/>
        </w:rPr>
      </w:pPr>
      <w:r w:rsidRPr="00D61808">
        <w:rPr>
          <w:b/>
          <w:bCs/>
        </w:rPr>
        <w:t>Bảng</w:t>
      </w:r>
      <w:r w:rsidRPr="00D61808">
        <w:rPr>
          <w:b/>
          <w:bCs/>
          <w:lang w:val="vi-VN"/>
        </w:rPr>
        <w:t xml:space="preserve"> CHITIETDATHANG:</w:t>
      </w:r>
    </w:p>
    <w:tbl>
      <w:tblPr>
        <w:tblW w:w="9072"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26"/>
        <w:gridCol w:w="2835"/>
        <w:gridCol w:w="1843"/>
      </w:tblGrid>
      <w:tr w:rsidR="00D61808" w:rsidRPr="00811110" w14:paraId="148D0490" w14:textId="77777777" w:rsidTr="00D61808">
        <w:tc>
          <w:tcPr>
            <w:tcW w:w="22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005D91" w14:textId="77777777" w:rsidR="00D61808" w:rsidRPr="005A4B6F" w:rsidRDefault="00D61808" w:rsidP="00D61808">
            <w:pPr>
              <w:spacing w:line="240" w:lineRule="auto"/>
              <w:ind w:left="253"/>
              <w:jc w:val="left"/>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6" w:type="dxa"/>
            <w:tcBorders>
              <w:top w:val="single" w:sz="6" w:space="0" w:color="auto"/>
              <w:left w:val="nil"/>
              <w:bottom w:val="single" w:sz="6" w:space="0" w:color="auto"/>
              <w:right w:val="single" w:sz="4" w:space="0" w:color="auto"/>
            </w:tcBorders>
            <w:shd w:val="clear" w:color="auto" w:fill="auto"/>
            <w:vAlign w:val="center"/>
            <w:hideMark/>
          </w:tcPr>
          <w:p w14:paraId="73126B60" w14:textId="77777777" w:rsidR="00D61808" w:rsidRPr="005A4B6F" w:rsidRDefault="00D61808" w:rsidP="00D61808">
            <w:pPr>
              <w:spacing w:line="240" w:lineRule="auto"/>
              <w:ind w:left="197"/>
              <w:jc w:val="left"/>
              <w:textAlignment w:val="baseline"/>
              <w:rPr>
                <w:b/>
                <w:bCs/>
                <w:szCs w:val="26"/>
                <w:lang w:val="vi-VN" w:eastAsia="vi-VN"/>
              </w:rPr>
            </w:pPr>
            <w:r w:rsidRPr="005A4B6F">
              <w:rPr>
                <w:b/>
                <w:bCs/>
                <w:szCs w:val="26"/>
                <w:lang w:eastAsia="vi-VN"/>
              </w:rPr>
              <w:t>Kiểu dữ liệu</w:t>
            </w:r>
          </w:p>
        </w:tc>
        <w:tc>
          <w:tcPr>
            <w:tcW w:w="2835" w:type="dxa"/>
            <w:tcBorders>
              <w:top w:val="single" w:sz="4" w:space="0" w:color="auto"/>
              <w:left w:val="single" w:sz="4" w:space="0" w:color="auto"/>
              <w:bottom w:val="single" w:sz="4" w:space="0" w:color="auto"/>
              <w:right w:val="single" w:sz="4" w:space="0" w:color="auto"/>
            </w:tcBorders>
            <w:vAlign w:val="center"/>
          </w:tcPr>
          <w:p w14:paraId="0FACD53B" w14:textId="24BC4BB7" w:rsidR="00D61808" w:rsidRPr="00D61808" w:rsidRDefault="00D61808" w:rsidP="00D61808">
            <w:pPr>
              <w:spacing w:line="240" w:lineRule="auto"/>
              <w:jc w:val="left"/>
              <w:textAlignment w:val="baseline"/>
              <w:rPr>
                <w:b/>
                <w:bCs/>
                <w:szCs w:val="26"/>
                <w:lang w:val="vi-VN" w:eastAsia="vi-VN"/>
              </w:rPr>
            </w:pPr>
            <w:r>
              <w:rPr>
                <w:b/>
                <w:bCs/>
                <w:szCs w:val="26"/>
                <w:lang w:eastAsia="vi-VN"/>
              </w:rPr>
              <w:t>Ràng</w:t>
            </w:r>
            <w:r>
              <w:rPr>
                <w:b/>
                <w:bCs/>
                <w:szCs w:val="26"/>
                <w:lang w:val="vi-VN" w:eastAsia="vi-VN"/>
              </w:rPr>
              <w:t xml:space="preserve"> buộc</w:t>
            </w:r>
          </w:p>
        </w:tc>
        <w:tc>
          <w:tcPr>
            <w:tcW w:w="1843" w:type="dxa"/>
            <w:tcBorders>
              <w:top w:val="single" w:sz="6" w:space="0" w:color="auto"/>
              <w:left w:val="single" w:sz="4" w:space="0" w:color="auto"/>
              <w:bottom w:val="single" w:sz="6" w:space="0" w:color="auto"/>
              <w:right w:val="single" w:sz="6" w:space="0" w:color="auto"/>
            </w:tcBorders>
            <w:shd w:val="clear" w:color="auto" w:fill="auto"/>
            <w:vAlign w:val="center"/>
            <w:hideMark/>
          </w:tcPr>
          <w:p w14:paraId="48A8F35D" w14:textId="77777777" w:rsidR="00D61808" w:rsidRPr="005A4B6F" w:rsidRDefault="00D61808" w:rsidP="00D61808">
            <w:pPr>
              <w:spacing w:line="240" w:lineRule="auto"/>
              <w:ind w:left="282" w:hanging="141"/>
              <w:jc w:val="left"/>
              <w:textAlignment w:val="baseline"/>
              <w:rPr>
                <w:b/>
                <w:bCs/>
                <w:szCs w:val="26"/>
                <w:lang w:val="vi-VN" w:eastAsia="vi-VN"/>
              </w:rPr>
            </w:pPr>
            <w:r w:rsidRPr="005A4B6F">
              <w:rPr>
                <w:b/>
                <w:bCs/>
                <w:szCs w:val="26"/>
                <w:lang w:eastAsia="vi-VN"/>
              </w:rPr>
              <w:t>Mô tả</w:t>
            </w:r>
          </w:p>
        </w:tc>
      </w:tr>
      <w:tr w:rsidR="00D61808" w:rsidRPr="00513564" w14:paraId="62519167" w14:textId="77777777" w:rsidTr="00D61808">
        <w:tc>
          <w:tcPr>
            <w:tcW w:w="2268" w:type="dxa"/>
            <w:tcBorders>
              <w:top w:val="nil"/>
              <w:left w:val="single" w:sz="6" w:space="0" w:color="auto"/>
              <w:bottom w:val="single" w:sz="6" w:space="0" w:color="auto"/>
              <w:right w:val="single" w:sz="6" w:space="0" w:color="auto"/>
            </w:tcBorders>
            <w:shd w:val="clear" w:color="auto" w:fill="auto"/>
            <w:vAlign w:val="center"/>
          </w:tcPr>
          <w:p w14:paraId="00F4D09F" w14:textId="78549FEF" w:rsidR="00D61808" w:rsidRPr="00E2338A" w:rsidRDefault="00D61808" w:rsidP="00D61808">
            <w:pPr>
              <w:spacing w:line="240" w:lineRule="auto"/>
              <w:ind w:left="253" w:firstLine="0"/>
              <w:jc w:val="left"/>
              <w:textAlignment w:val="baseline"/>
              <w:rPr>
                <w:szCs w:val="26"/>
                <w:lang w:val="vi-VN" w:eastAsia="vi-VN"/>
              </w:rPr>
            </w:pPr>
            <w:r>
              <w:rPr>
                <w:szCs w:val="26"/>
                <w:lang w:val="vi-VN" w:eastAsia="vi-VN"/>
              </w:rPr>
              <w:t>SOHOADON</w:t>
            </w:r>
          </w:p>
        </w:tc>
        <w:tc>
          <w:tcPr>
            <w:tcW w:w="2126" w:type="dxa"/>
            <w:tcBorders>
              <w:top w:val="nil"/>
              <w:left w:val="nil"/>
              <w:bottom w:val="single" w:sz="6" w:space="0" w:color="auto"/>
              <w:right w:val="single" w:sz="4" w:space="0" w:color="auto"/>
            </w:tcBorders>
            <w:shd w:val="clear" w:color="auto" w:fill="auto"/>
            <w:vAlign w:val="center"/>
          </w:tcPr>
          <w:p w14:paraId="4AF4221A" w14:textId="0B2C71EB" w:rsidR="00D61808" w:rsidRPr="00A106A7" w:rsidRDefault="00A106A7" w:rsidP="00D61808">
            <w:pPr>
              <w:spacing w:line="240" w:lineRule="auto"/>
              <w:ind w:left="197" w:firstLine="0"/>
              <w:jc w:val="left"/>
              <w:textAlignment w:val="baseline"/>
              <w:rPr>
                <w:szCs w:val="26"/>
                <w:lang w:eastAsia="vi-VN"/>
              </w:rPr>
            </w:pPr>
            <w:r>
              <w:rPr>
                <w:szCs w:val="26"/>
                <w:lang w:eastAsia="vi-VN"/>
              </w:rPr>
              <w:t>Varchar(10)</w:t>
            </w:r>
          </w:p>
        </w:tc>
        <w:tc>
          <w:tcPr>
            <w:tcW w:w="2835" w:type="dxa"/>
            <w:tcBorders>
              <w:top w:val="single" w:sz="4" w:space="0" w:color="auto"/>
              <w:left w:val="single" w:sz="4" w:space="0" w:color="auto"/>
              <w:bottom w:val="single" w:sz="4" w:space="0" w:color="auto"/>
              <w:right w:val="single" w:sz="4" w:space="0" w:color="auto"/>
            </w:tcBorders>
            <w:vAlign w:val="center"/>
          </w:tcPr>
          <w:p w14:paraId="7590310A" w14:textId="4D3313D8" w:rsidR="00D61808" w:rsidRPr="005A4B6F" w:rsidRDefault="00753C0D" w:rsidP="00D61808">
            <w:pPr>
              <w:spacing w:line="240" w:lineRule="auto"/>
              <w:ind w:firstLine="0"/>
              <w:jc w:val="left"/>
              <w:textAlignment w:val="baseline"/>
              <w:rPr>
                <w:szCs w:val="26"/>
                <w:lang w:val="vi-VN" w:eastAsia="vi-VN"/>
              </w:rPr>
            </w:pPr>
            <w:r>
              <w:rPr>
                <w:szCs w:val="26"/>
                <w:lang w:eastAsia="vi-VN"/>
              </w:rPr>
              <w:t>Primary key, Foreign key</w:t>
            </w:r>
          </w:p>
        </w:tc>
        <w:tc>
          <w:tcPr>
            <w:tcW w:w="1843" w:type="dxa"/>
            <w:tcBorders>
              <w:top w:val="nil"/>
              <w:left w:val="single" w:sz="4" w:space="0" w:color="auto"/>
              <w:bottom w:val="single" w:sz="6" w:space="0" w:color="auto"/>
              <w:right w:val="single" w:sz="6" w:space="0" w:color="auto"/>
            </w:tcBorders>
            <w:shd w:val="clear" w:color="auto" w:fill="auto"/>
            <w:vAlign w:val="center"/>
          </w:tcPr>
          <w:p w14:paraId="6207DA60" w14:textId="3AE1C46A" w:rsidR="00D61808" w:rsidRPr="00D61808" w:rsidRDefault="00D61808" w:rsidP="00D61808">
            <w:pPr>
              <w:spacing w:line="240" w:lineRule="auto"/>
              <w:ind w:left="282" w:hanging="141"/>
              <w:jc w:val="left"/>
              <w:textAlignment w:val="baseline"/>
              <w:rPr>
                <w:szCs w:val="26"/>
                <w:lang w:val="vi-VN" w:eastAsia="vi-VN"/>
              </w:rPr>
            </w:pPr>
            <w:r>
              <w:rPr>
                <w:szCs w:val="26"/>
                <w:lang w:eastAsia="vi-VN"/>
              </w:rPr>
              <w:t>Số</w:t>
            </w:r>
            <w:r>
              <w:rPr>
                <w:szCs w:val="26"/>
                <w:lang w:val="vi-VN" w:eastAsia="vi-VN"/>
              </w:rPr>
              <w:t xml:space="preserve"> hóa đơn</w:t>
            </w:r>
          </w:p>
        </w:tc>
      </w:tr>
      <w:tr w:rsidR="00D61808" w:rsidRPr="00513564" w14:paraId="5862DA1A" w14:textId="77777777" w:rsidTr="00D61808">
        <w:tc>
          <w:tcPr>
            <w:tcW w:w="2268" w:type="dxa"/>
            <w:tcBorders>
              <w:top w:val="nil"/>
              <w:left w:val="single" w:sz="6" w:space="0" w:color="auto"/>
              <w:bottom w:val="single" w:sz="6" w:space="0" w:color="auto"/>
              <w:right w:val="single" w:sz="6" w:space="0" w:color="auto"/>
            </w:tcBorders>
            <w:shd w:val="clear" w:color="auto" w:fill="auto"/>
            <w:vAlign w:val="center"/>
          </w:tcPr>
          <w:p w14:paraId="6E441846" w14:textId="4F218676" w:rsidR="00D61808" w:rsidRPr="005A4B6F" w:rsidRDefault="00D61808" w:rsidP="00D61808">
            <w:pPr>
              <w:spacing w:line="240" w:lineRule="auto"/>
              <w:ind w:left="253" w:firstLine="0"/>
              <w:jc w:val="left"/>
              <w:textAlignment w:val="baseline"/>
              <w:rPr>
                <w:szCs w:val="26"/>
                <w:lang w:val="vi-VN" w:eastAsia="vi-VN"/>
              </w:rPr>
            </w:pPr>
            <w:r>
              <w:rPr>
                <w:szCs w:val="26"/>
                <w:lang w:val="vi-VN" w:eastAsia="vi-VN"/>
              </w:rPr>
              <w:t>MAHANG</w:t>
            </w:r>
          </w:p>
        </w:tc>
        <w:tc>
          <w:tcPr>
            <w:tcW w:w="2126" w:type="dxa"/>
            <w:tcBorders>
              <w:top w:val="nil"/>
              <w:left w:val="nil"/>
              <w:bottom w:val="single" w:sz="6" w:space="0" w:color="auto"/>
              <w:right w:val="single" w:sz="4" w:space="0" w:color="auto"/>
            </w:tcBorders>
            <w:shd w:val="clear" w:color="auto" w:fill="auto"/>
            <w:vAlign w:val="center"/>
          </w:tcPr>
          <w:p w14:paraId="456418EF" w14:textId="1E587E36" w:rsidR="00D61808" w:rsidRPr="00753C0D" w:rsidRDefault="00753C0D" w:rsidP="00D61808">
            <w:pPr>
              <w:spacing w:line="240" w:lineRule="auto"/>
              <w:ind w:left="197" w:firstLine="0"/>
              <w:jc w:val="left"/>
              <w:textAlignment w:val="baseline"/>
              <w:rPr>
                <w:szCs w:val="26"/>
                <w:lang w:eastAsia="vi-VN"/>
              </w:rPr>
            </w:pPr>
            <w:r>
              <w:rPr>
                <w:szCs w:val="26"/>
                <w:lang w:eastAsia="vi-VN"/>
              </w:rPr>
              <w:t>Nchar(10)</w:t>
            </w:r>
          </w:p>
        </w:tc>
        <w:tc>
          <w:tcPr>
            <w:tcW w:w="2835" w:type="dxa"/>
            <w:tcBorders>
              <w:top w:val="single" w:sz="4" w:space="0" w:color="auto"/>
              <w:left w:val="single" w:sz="4" w:space="0" w:color="auto"/>
              <w:bottom w:val="single" w:sz="4" w:space="0" w:color="auto"/>
              <w:right w:val="single" w:sz="4" w:space="0" w:color="auto"/>
            </w:tcBorders>
            <w:vAlign w:val="center"/>
          </w:tcPr>
          <w:p w14:paraId="67E7FCE6" w14:textId="6C430350" w:rsidR="00D61808" w:rsidRPr="00753C0D" w:rsidRDefault="00753C0D" w:rsidP="00D61808">
            <w:pPr>
              <w:spacing w:line="240" w:lineRule="auto"/>
              <w:ind w:firstLine="0"/>
              <w:jc w:val="left"/>
              <w:textAlignment w:val="baseline"/>
              <w:rPr>
                <w:szCs w:val="26"/>
                <w:lang w:eastAsia="vi-VN"/>
              </w:rPr>
            </w:pPr>
            <w:r>
              <w:rPr>
                <w:szCs w:val="26"/>
                <w:lang w:eastAsia="vi-VN"/>
              </w:rPr>
              <w:t>Primary key, Foreign key</w:t>
            </w:r>
          </w:p>
        </w:tc>
        <w:tc>
          <w:tcPr>
            <w:tcW w:w="1843" w:type="dxa"/>
            <w:tcBorders>
              <w:top w:val="nil"/>
              <w:left w:val="single" w:sz="4" w:space="0" w:color="auto"/>
              <w:bottom w:val="single" w:sz="6" w:space="0" w:color="auto"/>
              <w:right w:val="single" w:sz="6" w:space="0" w:color="auto"/>
            </w:tcBorders>
            <w:shd w:val="clear" w:color="auto" w:fill="auto"/>
            <w:vAlign w:val="center"/>
          </w:tcPr>
          <w:p w14:paraId="7FA0D6F1" w14:textId="23F708B2" w:rsidR="00D61808" w:rsidRPr="00D61808" w:rsidRDefault="00D61808" w:rsidP="00D61808">
            <w:pPr>
              <w:spacing w:line="240" w:lineRule="auto"/>
              <w:ind w:left="282" w:hanging="141"/>
              <w:jc w:val="left"/>
              <w:textAlignment w:val="baseline"/>
              <w:rPr>
                <w:szCs w:val="26"/>
                <w:lang w:val="vi-VN" w:eastAsia="vi-VN"/>
              </w:rPr>
            </w:pPr>
            <w:r>
              <w:rPr>
                <w:szCs w:val="26"/>
                <w:lang w:eastAsia="vi-VN"/>
              </w:rPr>
              <w:t>Mã</w:t>
            </w:r>
            <w:r>
              <w:rPr>
                <w:szCs w:val="26"/>
                <w:lang w:val="vi-VN" w:eastAsia="vi-VN"/>
              </w:rPr>
              <w:t xml:space="preserve"> hàng</w:t>
            </w:r>
          </w:p>
        </w:tc>
      </w:tr>
      <w:tr w:rsidR="00D61808" w:rsidRPr="00513564" w14:paraId="764B19FA" w14:textId="77777777" w:rsidTr="00D61808">
        <w:tc>
          <w:tcPr>
            <w:tcW w:w="2268" w:type="dxa"/>
            <w:tcBorders>
              <w:top w:val="nil"/>
              <w:left w:val="single" w:sz="6" w:space="0" w:color="auto"/>
              <w:bottom w:val="single" w:sz="6" w:space="0" w:color="auto"/>
              <w:right w:val="single" w:sz="6" w:space="0" w:color="auto"/>
            </w:tcBorders>
            <w:shd w:val="clear" w:color="auto" w:fill="auto"/>
            <w:vAlign w:val="center"/>
          </w:tcPr>
          <w:p w14:paraId="63560FB4" w14:textId="7E12AAF7" w:rsidR="00D61808" w:rsidRPr="005A4B6F" w:rsidRDefault="00D61808" w:rsidP="00D61808">
            <w:pPr>
              <w:spacing w:line="240" w:lineRule="auto"/>
              <w:ind w:left="253" w:firstLine="0"/>
              <w:jc w:val="left"/>
              <w:textAlignment w:val="baseline"/>
              <w:rPr>
                <w:szCs w:val="26"/>
                <w:lang w:eastAsia="vi-VN"/>
              </w:rPr>
            </w:pPr>
            <w:r>
              <w:rPr>
                <w:szCs w:val="26"/>
                <w:lang w:eastAsia="vi-VN"/>
              </w:rPr>
              <w:t>GIABAN</w:t>
            </w:r>
          </w:p>
        </w:tc>
        <w:tc>
          <w:tcPr>
            <w:tcW w:w="2126" w:type="dxa"/>
            <w:tcBorders>
              <w:top w:val="nil"/>
              <w:left w:val="nil"/>
              <w:bottom w:val="single" w:sz="6" w:space="0" w:color="auto"/>
              <w:right w:val="single" w:sz="4" w:space="0" w:color="auto"/>
            </w:tcBorders>
            <w:shd w:val="clear" w:color="auto" w:fill="auto"/>
            <w:vAlign w:val="center"/>
          </w:tcPr>
          <w:p w14:paraId="77A55AAF" w14:textId="5408FBF8" w:rsidR="00D61808" w:rsidRPr="005A4B6F" w:rsidRDefault="00A106A7" w:rsidP="00D61808">
            <w:pPr>
              <w:spacing w:line="240" w:lineRule="auto"/>
              <w:ind w:left="197" w:firstLine="0"/>
              <w:jc w:val="left"/>
              <w:textAlignment w:val="baseline"/>
              <w:rPr>
                <w:szCs w:val="26"/>
                <w:lang w:eastAsia="vi-VN"/>
              </w:rPr>
            </w:pPr>
            <w:r>
              <w:rPr>
                <w:szCs w:val="26"/>
                <w:lang w:eastAsia="vi-VN"/>
              </w:rPr>
              <w:t>Money</w:t>
            </w:r>
          </w:p>
        </w:tc>
        <w:tc>
          <w:tcPr>
            <w:tcW w:w="2835" w:type="dxa"/>
            <w:tcBorders>
              <w:top w:val="single" w:sz="4" w:space="0" w:color="auto"/>
              <w:left w:val="single" w:sz="4" w:space="0" w:color="auto"/>
              <w:bottom w:val="single" w:sz="4" w:space="0" w:color="auto"/>
              <w:right w:val="single" w:sz="4" w:space="0" w:color="auto"/>
            </w:tcBorders>
            <w:vAlign w:val="center"/>
          </w:tcPr>
          <w:p w14:paraId="656299B9" w14:textId="0D6C8840" w:rsidR="00D61808" w:rsidRPr="005A4B6F" w:rsidRDefault="00A106A7" w:rsidP="00D61808">
            <w:pPr>
              <w:spacing w:line="240" w:lineRule="auto"/>
              <w:ind w:firstLine="0"/>
              <w:jc w:val="left"/>
              <w:textAlignment w:val="baseline"/>
              <w:rPr>
                <w:szCs w:val="26"/>
                <w:lang w:eastAsia="vi-VN"/>
              </w:rPr>
            </w:pPr>
            <w:r>
              <w:rPr>
                <w:szCs w:val="26"/>
                <w:lang w:eastAsia="vi-VN"/>
              </w:rPr>
              <w:t>Not null</w:t>
            </w:r>
          </w:p>
        </w:tc>
        <w:tc>
          <w:tcPr>
            <w:tcW w:w="1843" w:type="dxa"/>
            <w:tcBorders>
              <w:top w:val="nil"/>
              <w:left w:val="single" w:sz="4" w:space="0" w:color="auto"/>
              <w:bottom w:val="single" w:sz="6" w:space="0" w:color="auto"/>
              <w:right w:val="single" w:sz="6" w:space="0" w:color="auto"/>
            </w:tcBorders>
            <w:shd w:val="clear" w:color="auto" w:fill="auto"/>
            <w:vAlign w:val="center"/>
          </w:tcPr>
          <w:p w14:paraId="718E2C6C" w14:textId="475D02B8" w:rsidR="00D61808" w:rsidRPr="00D61808" w:rsidRDefault="00D61808" w:rsidP="00D61808">
            <w:pPr>
              <w:spacing w:line="240" w:lineRule="auto"/>
              <w:ind w:left="282" w:hanging="141"/>
              <w:jc w:val="left"/>
              <w:textAlignment w:val="baseline"/>
              <w:rPr>
                <w:szCs w:val="26"/>
                <w:lang w:val="vi-VN" w:eastAsia="vi-VN"/>
              </w:rPr>
            </w:pPr>
            <w:r>
              <w:rPr>
                <w:szCs w:val="26"/>
                <w:lang w:eastAsia="vi-VN"/>
              </w:rPr>
              <w:t>Giá</w:t>
            </w:r>
            <w:r>
              <w:rPr>
                <w:szCs w:val="26"/>
                <w:lang w:val="vi-VN" w:eastAsia="vi-VN"/>
              </w:rPr>
              <w:t xml:space="preserve"> bán</w:t>
            </w:r>
          </w:p>
        </w:tc>
      </w:tr>
      <w:tr w:rsidR="00D61808" w:rsidRPr="00811110" w14:paraId="367A452D" w14:textId="77777777" w:rsidTr="00D61808">
        <w:tc>
          <w:tcPr>
            <w:tcW w:w="2268" w:type="dxa"/>
            <w:tcBorders>
              <w:top w:val="nil"/>
              <w:left w:val="single" w:sz="6" w:space="0" w:color="auto"/>
              <w:bottom w:val="single" w:sz="4" w:space="0" w:color="auto"/>
              <w:right w:val="single" w:sz="6" w:space="0" w:color="auto"/>
            </w:tcBorders>
            <w:shd w:val="clear" w:color="auto" w:fill="auto"/>
            <w:vAlign w:val="center"/>
          </w:tcPr>
          <w:p w14:paraId="3A3077A5" w14:textId="0A8EB07A" w:rsidR="00D61808" w:rsidRPr="005A4B6F" w:rsidRDefault="00D61808" w:rsidP="00D61808">
            <w:pPr>
              <w:spacing w:line="240" w:lineRule="auto"/>
              <w:ind w:left="253" w:firstLine="0"/>
              <w:jc w:val="left"/>
              <w:textAlignment w:val="baseline"/>
              <w:rPr>
                <w:szCs w:val="26"/>
                <w:lang w:val="vi-VN" w:eastAsia="vi-VN"/>
              </w:rPr>
            </w:pPr>
            <w:r>
              <w:rPr>
                <w:szCs w:val="26"/>
                <w:lang w:val="vi-VN" w:eastAsia="vi-VN"/>
              </w:rPr>
              <w:t>SOLUONG</w:t>
            </w:r>
          </w:p>
        </w:tc>
        <w:tc>
          <w:tcPr>
            <w:tcW w:w="2126" w:type="dxa"/>
            <w:tcBorders>
              <w:top w:val="nil"/>
              <w:left w:val="nil"/>
              <w:bottom w:val="single" w:sz="4" w:space="0" w:color="auto"/>
              <w:right w:val="single" w:sz="4" w:space="0" w:color="auto"/>
            </w:tcBorders>
            <w:shd w:val="clear" w:color="auto" w:fill="auto"/>
            <w:vAlign w:val="center"/>
          </w:tcPr>
          <w:p w14:paraId="706AB71A" w14:textId="1EBBD024" w:rsidR="00D61808" w:rsidRPr="00A106A7" w:rsidRDefault="00A106A7" w:rsidP="00D61808">
            <w:pPr>
              <w:spacing w:line="240" w:lineRule="auto"/>
              <w:ind w:left="197" w:firstLine="0"/>
              <w:jc w:val="left"/>
              <w:textAlignment w:val="baseline"/>
              <w:rPr>
                <w:szCs w:val="26"/>
                <w:lang w:eastAsia="vi-VN"/>
              </w:rPr>
            </w:pPr>
            <w:r>
              <w:rPr>
                <w:szCs w:val="26"/>
                <w:lang w:eastAsia="vi-VN"/>
              </w:rPr>
              <w:t xml:space="preserve">Int </w:t>
            </w:r>
          </w:p>
        </w:tc>
        <w:tc>
          <w:tcPr>
            <w:tcW w:w="2835" w:type="dxa"/>
            <w:tcBorders>
              <w:top w:val="single" w:sz="4" w:space="0" w:color="auto"/>
              <w:left w:val="single" w:sz="4" w:space="0" w:color="auto"/>
              <w:bottom w:val="single" w:sz="4" w:space="0" w:color="auto"/>
              <w:right w:val="single" w:sz="4" w:space="0" w:color="auto"/>
            </w:tcBorders>
            <w:vAlign w:val="center"/>
          </w:tcPr>
          <w:p w14:paraId="0FA0509F" w14:textId="3B42C5BE" w:rsidR="00D61808" w:rsidRPr="005A4B6F" w:rsidRDefault="00A106A7" w:rsidP="00D61808">
            <w:pPr>
              <w:spacing w:line="240" w:lineRule="auto"/>
              <w:ind w:firstLine="0"/>
              <w:jc w:val="left"/>
              <w:textAlignment w:val="baseline"/>
              <w:rPr>
                <w:szCs w:val="26"/>
                <w:lang w:eastAsia="vi-VN"/>
              </w:rPr>
            </w:pPr>
            <w:r>
              <w:rPr>
                <w:szCs w:val="26"/>
                <w:lang w:eastAsia="vi-VN"/>
              </w:rPr>
              <w:t>Not null</w:t>
            </w:r>
          </w:p>
        </w:tc>
        <w:tc>
          <w:tcPr>
            <w:tcW w:w="1843" w:type="dxa"/>
            <w:tcBorders>
              <w:top w:val="nil"/>
              <w:left w:val="single" w:sz="4" w:space="0" w:color="auto"/>
              <w:bottom w:val="single" w:sz="4" w:space="0" w:color="auto"/>
              <w:right w:val="single" w:sz="6" w:space="0" w:color="auto"/>
            </w:tcBorders>
            <w:shd w:val="clear" w:color="auto" w:fill="auto"/>
            <w:vAlign w:val="center"/>
          </w:tcPr>
          <w:p w14:paraId="04A7DA9C" w14:textId="032DCC7A" w:rsidR="00D61808" w:rsidRPr="005A4B6F" w:rsidRDefault="00D61808" w:rsidP="00D61808">
            <w:pPr>
              <w:spacing w:line="240" w:lineRule="auto"/>
              <w:ind w:left="282" w:hanging="141"/>
              <w:jc w:val="left"/>
              <w:textAlignment w:val="baseline"/>
              <w:rPr>
                <w:szCs w:val="26"/>
                <w:lang w:val="vi-VN" w:eastAsia="vi-VN"/>
              </w:rPr>
            </w:pPr>
            <w:r>
              <w:rPr>
                <w:szCs w:val="26"/>
                <w:lang w:val="vi-VN" w:eastAsia="vi-VN"/>
              </w:rPr>
              <w:t>Số lượng</w:t>
            </w:r>
          </w:p>
        </w:tc>
      </w:tr>
      <w:tr w:rsidR="00D61808" w14:paraId="3EB56867" w14:textId="77777777" w:rsidTr="00D61808">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BBC9329" w14:textId="55DDCA73" w:rsidR="00D61808" w:rsidRPr="005A4B6F" w:rsidRDefault="00D61808" w:rsidP="00D61808">
            <w:pPr>
              <w:spacing w:line="240" w:lineRule="auto"/>
              <w:ind w:left="253" w:firstLine="0"/>
              <w:jc w:val="left"/>
              <w:textAlignment w:val="baseline"/>
              <w:rPr>
                <w:szCs w:val="26"/>
                <w:lang w:eastAsia="vi-VN"/>
              </w:rPr>
            </w:pPr>
            <w:r>
              <w:rPr>
                <w:szCs w:val="26"/>
                <w:lang w:eastAsia="vi-VN"/>
              </w:rPr>
              <w:t>MUCGIAMGIA</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C664E21" w14:textId="7D9B9F77" w:rsidR="00D61808" w:rsidRPr="005A4B6F" w:rsidRDefault="00A106A7" w:rsidP="00D61808">
            <w:pPr>
              <w:spacing w:line="240" w:lineRule="auto"/>
              <w:ind w:left="197" w:firstLine="0"/>
              <w:jc w:val="left"/>
              <w:textAlignment w:val="baseline"/>
              <w:rPr>
                <w:szCs w:val="26"/>
                <w:lang w:eastAsia="vi-VN"/>
              </w:rPr>
            </w:pPr>
            <w:r>
              <w:rPr>
                <w:szCs w:val="26"/>
                <w:lang w:eastAsia="vi-VN"/>
              </w:rPr>
              <w:t>Decimal</w:t>
            </w:r>
          </w:p>
        </w:tc>
        <w:tc>
          <w:tcPr>
            <w:tcW w:w="2835" w:type="dxa"/>
            <w:tcBorders>
              <w:top w:val="single" w:sz="4" w:space="0" w:color="auto"/>
              <w:left w:val="single" w:sz="4" w:space="0" w:color="auto"/>
              <w:bottom w:val="single" w:sz="4" w:space="0" w:color="auto"/>
              <w:right w:val="single" w:sz="4" w:space="0" w:color="auto"/>
            </w:tcBorders>
            <w:vAlign w:val="center"/>
          </w:tcPr>
          <w:p w14:paraId="36E8C794" w14:textId="77777777" w:rsidR="00D61808" w:rsidRPr="005A4B6F" w:rsidRDefault="00D61808" w:rsidP="00D61808">
            <w:pPr>
              <w:spacing w:line="240" w:lineRule="auto"/>
              <w:ind w:firstLine="0"/>
              <w:jc w:val="left"/>
              <w:textAlignment w:val="baseline"/>
              <w:rPr>
                <w:bCs/>
                <w:szCs w:val="26"/>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DF5EDEC" w14:textId="284F0915" w:rsidR="00D61808" w:rsidRPr="00D61808" w:rsidRDefault="00D61808" w:rsidP="00D61808">
            <w:pPr>
              <w:spacing w:line="240" w:lineRule="auto"/>
              <w:ind w:left="282" w:hanging="141"/>
              <w:jc w:val="left"/>
              <w:textAlignment w:val="baseline"/>
              <w:rPr>
                <w:szCs w:val="26"/>
                <w:lang w:val="vi-VN" w:eastAsia="vi-VN"/>
              </w:rPr>
            </w:pPr>
            <w:r>
              <w:rPr>
                <w:szCs w:val="26"/>
                <w:lang w:eastAsia="vi-VN"/>
              </w:rPr>
              <w:t>Mức</w:t>
            </w:r>
            <w:r>
              <w:rPr>
                <w:szCs w:val="26"/>
                <w:lang w:val="vi-VN" w:eastAsia="vi-VN"/>
              </w:rPr>
              <w:t xml:space="preserve"> giảm giá</w:t>
            </w:r>
          </w:p>
        </w:tc>
      </w:tr>
    </w:tbl>
    <w:p w14:paraId="1B1D66E0" w14:textId="77777777" w:rsidR="00D61808" w:rsidRDefault="00D61808"/>
    <w:p w14:paraId="5D7C7E7D" w14:textId="35DAB134" w:rsidR="00CE04DC" w:rsidRPr="00853979" w:rsidRDefault="00853979" w:rsidP="00853979">
      <w:pPr>
        <w:pStyle w:val="ListParagraph"/>
        <w:numPr>
          <w:ilvl w:val="0"/>
          <w:numId w:val="2"/>
        </w:numPr>
      </w:pPr>
      <w:r>
        <w:t xml:space="preserve">Sử dụng câu lệnh </w:t>
      </w:r>
      <w:r w:rsidRPr="00853979">
        <w:t>CREATE TABLE</w:t>
      </w:r>
      <w:r>
        <w:t xml:space="preserve"> để tạo các bảng trong cơ sở dữ liệu từ ERD với các trường, kiểu dữ liệu và ràng buộc từ câu 1.</w:t>
      </w:r>
      <w:r w:rsidR="0036001C">
        <w:t xml:space="preserve"> </w:t>
      </w:r>
    </w:p>
    <w:sectPr w:rsidR="00CE04DC" w:rsidRPr="008539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58847" w14:textId="77777777" w:rsidR="00B41612" w:rsidRDefault="00B41612" w:rsidP="0083138B">
      <w:pPr>
        <w:spacing w:after="0" w:line="240" w:lineRule="auto"/>
      </w:pPr>
      <w:r>
        <w:separator/>
      </w:r>
    </w:p>
  </w:endnote>
  <w:endnote w:type="continuationSeparator" w:id="0">
    <w:p w14:paraId="6815D03F" w14:textId="77777777" w:rsidR="00B41612" w:rsidRDefault="00B41612"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335EB" w14:textId="77777777" w:rsidR="00B41612" w:rsidRDefault="00B41612" w:rsidP="0083138B">
      <w:pPr>
        <w:spacing w:after="0" w:line="240" w:lineRule="auto"/>
      </w:pPr>
      <w:r>
        <w:separator/>
      </w:r>
    </w:p>
  </w:footnote>
  <w:footnote w:type="continuationSeparator" w:id="0">
    <w:p w14:paraId="0B1DB242" w14:textId="77777777" w:rsidR="00B41612" w:rsidRDefault="00B41612"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1900D7"/>
    <w:rsid w:val="001A20FC"/>
    <w:rsid w:val="00206514"/>
    <w:rsid w:val="002761A9"/>
    <w:rsid w:val="002C4F27"/>
    <w:rsid w:val="00337896"/>
    <w:rsid w:val="0036001C"/>
    <w:rsid w:val="00402910"/>
    <w:rsid w:val="004F25C1"/>
    <w:rsid w:val="005806D5"/>
    <w:rsid w:val="005817AC"/>
    <w:rsid w:val="006E23D3"/>
    <w:rsid w:val="006F3FFC"/>
    <w:rsid w:val="00731D0E"/>
    <w:rsid w:val="00753C0D"/>
    <w:rsid w:val="007768D6"/>
    <w:rsid w:val="007C1633"/>
    <w:rsid w:val="007E39F6"/>
    <w:rsid w:val="007E556A"/>
    <w:rsid w:val="007F6F4F"/>
    <w:rsid w:val="0083138B"/>
    <w:rsid w:val="00840649"/>
    <w:rsid w:val="00853979"/>
    <w:rsid w:val="0088778F"/>
    <w:rsid w:val="008B4D71"/>
    <w:rsid w:val="00907ECE"/>
    <w:rsid w:val="009438E6"/>
    <w:rsid w:val="009718A7"/>
    <w:rsid w:val="009A2B55"/>
    <w:rsid w:val="009D4B15"/>
    <w:rsid w:val="009D5DFE"/>
    <w:rsid w:val="00A106A7"/>
    <w:rsid w:val="00AA31B8"/>
    <w:rsid w:val="00AC0187"/>
    <w:rsid w:val="00AC735B"/>
    <w:rsid w:val="00AD3958"/>
    <w:rsid w:val="00AE31E1"/>
    <w:rsid w:val="00B401EF"/>
    <w:rsid w:val="00B41612"/>
    <w:rsid w:val="00B76912"/>
    <w:rsid w:val="00B862B5"/>
    <w:rsid w:val="00BE58DC"/>
    <w:rsid w:val="00BF203A"/>
    <w:rsid w:val="00CE04DC"/>
    <w:rsid w:val="00CF2A4B"/>
    <w:rsid w:val="00D61808"/>
    <w:rsid w:val="00D679F3"/>
    <w:rsid w:val="00DE6A10"/>
    <w:rsid w:val="00DF0C7F"/>
    <w:rsid w:val="00DF497F"/>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808"/>
    <w:pPr>
      <w:spacing w:after="141" w:line="243" w:lineRule="auto"/>
      <w:ind w:left="563" w:hanging="10"/>
      <w:jc w:val="both"/>
    </w:pPr>
    <w:rPr>
      <w:rFonts w:eastAsia="Times New Roman"/>
      <w:color w:val="000000"/>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Thư Nguyễn</cp:lastModifiedBy>
  <cp:revision>34</cp:revision>
  <dcterms:created xsi:type="dcterms:W3CDTF">2023-09-20T02:00:00Z</dcterms:created>
  <dcterms:modified xsi:type="dcterms:W3CDTF">2024-10-10T16:30:00Z</dcterms:modified>
</cp:coreProperties>
</file>