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956" w:rsidRPr="00D02956" w:rsidRDefault="00D02956" w:rsidP="00D02956">
      <w:pPr>
        <w:jc w:val="both"/>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b/>
          <w:bCs/>
          <w:color w:val="000000"/>
          <w:kern w:val="0"/>
          <w14:ligatures w14:val="none"/>
        </w:rPr>
        <w:t xml:space="preserve">Question 1: how are human brains compared to brains of </w:t>
      </w:r>
      <w:proofErr w:type="spellStart"/>
      <w:r w:rsidRPr="00D02956">
        <w:rPr>
          <w:rFonts w:ascii="Times New Roman" w:eastAsia="Times New Roman" w:hAnsi="Times New Roman" w:cs="Times New Roman"/>
          <w:b/>
          <w:bCs/>
          <w:color w:val="000000"/>
          <w:kern w:val="0"/>
          <w14:ligatures w14:val="none"/>
        </w:rPr>
        <w:t>neanderthals</w:t>
      </w:r>
      <w:proofErr w:type="spellEnd"/>
    </w:p>
    <w:p w:rsidR="00D02956" w:rsidRPr="00D02956" w:rsidRDefault="00D02956" w:rsidP="00D02956">
      <w:pPr>
        <w:jc w:val="both"/>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color w:val="000000"/>
          <w:kern w:val="0"/>
          <w14:ligatures w14:val="none"/>
        </w:rPr>
        <w:t xml:space="preserve">Copilot answer: “Neanderthals actually had </w:t>
      </w:r>
      <w:r w:rsidRPr="00D02956">
        <w:rPr>
          <w:rFonts w:ascii="Times New Roman" w:eastAsia="Times New Roman" w:hAnsi="Times New Roman" w:cs="Times New Roman"/>
          <w:b/>
          <w:bCs/>
          <w:color w:val="000000"/>
          <w:kern w:val="0"/>
          <w14:ligatures w14:val="none"/>
        </w:rPr>
        <w:t>larger brains</w:t>
      </w:r>
      <w:r w:rsidRPr="00D02956">
        <w:rPr>
          <w:rFonts w:ascii="Times New Roman" w:eastAsia="Times New Roman" w:hAnsi="Times New Roman" w:cs="Times New Roman"/>
          <w:color w:val="000000"/>
          <w:kern w:val="0"/>
          <w14:ligatures w14:val="none"/>
        </w:rPr>
        <w:t xml:space="preserve"> than modern humans, but size isn’t everything when it comes to intelligence. The key difference lies in </w:t>
      </w:r>
      <w:r w:rsidRPr="00D02956">
        <w:rPr>
          <w:rFonts w:ascii="Times New Roman" w:eastAsia="Times New Roman" w:hAnsi="Times New Roman" w:cs="Times New Roman"/>
          <w:b/>
          <w:bCs/>
          <w:color w:val="000000"/>
          <w:kern w:val="0"/>
          <w14:ligatures w14:val="none"/>
        </w:rPr>
        <w:t>brain organization</w:t>
      </w:r>
      <w:r w:rsidRPr="00D02956">
        <w:rPr>
          <w:rFonts w:ascii="Times New Roman" w:eastAsia="Times New Roman" w:hAnsi="Times New Roman" w:cs="Times New Roman"/>
          <w:color w:val="000000"/>
          <w:kern w:val="0"/>
          <w14:ligatures w14:val="none"/>
        </w:rPr>
        <w:t xml:space="preserve">. Neanderthals had </w:t>
      </w:r>
      <w:r w:rsidRPr="00D02956">
        <w:rPr>
          <w:rFonts w:ascii="Times New Roman" w:eastAsia="Times New Roman" w:hAnsi="Times New Roman" w:cs="Times New Roman"/>
          <w:b/>
          <w:bCs/>
          <w:color w:val="000000"/>
          <w:kern w:val="0"/>
          <w14:ligatures w14:val="none"/>
        </w:rPr>
        <w:t>larger visual processing areas</w:t>
      </w:r>
      <w:r w:rsidRPr="00D02956">
        <w:rPr>
          <w:rFonts w:ascii="Times New Roman" w:eastAsia="Times New Roman" w:hAnsi="Times New Roman" w:cs="Times New Roman"/>
          <w:color w:val="000000"/>
          <w:kern w:val="0"/>
          <w14:ligatures w14:val="none"/>
        </w:rPr>
        <w:t>, likely to help them survive in low-light environments. Meanwhile, modern humans developed a gene mutation—</w:t>
      </w:r>
      <w:r w:rsidRPr="00D02956">
        <w:rPr>
          <w:rFonts w:ascii="Times New Roman" w:eastAsia="Times New Roman" w:hAnsi="Times New Roman" w:cs="Times New Roman"/>
          <w:b/>
          <w:bCs/>
          <w:color w:val="000000"/>
          <w:kern w:val="0"/>
          <w14:ligatures w14:val="none"/>
        </w:rPr>
        <w:t>TKTL1</w:t>
      </w:r>
      <w:r w:rsidRPr="00D02956">
        <w:rPr>
          <w:rFonts w:ascii="Times New Roman" w:eastAsia="Times New Roman" w:hAnsi="Times New Roman" w:cs="Times New Roman"/>
          <w:color w:val="000000"/>
          <w:kern w:val="0"/>
          <w14:ligatures w14:val="none"/>
        </w:rPr>
        <w:t>—that allowed for more neurons in the neocortex, the part of the brain responsible for higher cognitive functions. This may have given Homo sapiens an edge in problem-solving and adaptability.</w:t>
      </w:r>
    </w:p>
    <w:p w:rsidR="00D02956" w:rsidRPr="00D02956" w:rsidRDefault="00D02956" w:rsidP="00D02956">
      <w:pPr>
        <w:spacing w:before="240" w:after="240"/>
        <w:jc w:val="both"/>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color w:val="000000"/>
          <w:kern w:val="0"/>
          <w14:ligatures w14:val="none"/>
        </w:rPr>
        <w:t>”</w:t>
      </w:r>
    </w:p>
    <w:p w:rsidR="00D02956" w:rsidRPr="00D02956" w:rsidRDefault="00D02956" w:rsidP="00D02956">
      <w:pPr>
        <w:spacing w:before="240" w:after="240"/>
        <w:jc w:val="both"/>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b/>
          <w:bCs/>
          <w:color w:val="000000"/>
          <w:kern w:val="0"/>
          <w14:ligatures w14:val="none"/>
        </w:rPr>
        <w:t xml:space="preserve">Question </w:t>
      </w:r>
      <w:proofErr w:type="gramStart"/>
      <w:r w:rsidRPr="00D02956">
        <w:rPr>
          <w:rFonts w:ascii="Times New Roman" w:eastAsia="Times New Roman" w:hAnsi="Times New Roman" w:cs="Times New Roman"/>
          <w:b/>
          <w:bCs/>
          <w:color w:val="000000"/>
          <w:kern w:val="0"/>
          <w14:ligatures w14:val="none"/>
        </w:rPr>
        <w:t>2 :</w:t>
      </w:r>
      <w:proofErr w:type="gramEnd"/>
      <w:r w:rsidRPr="00D02956">
        <w:rPr>
          <w:rFonts w:ascii="Times New Roman" w:eastAsia="Times New Roman" w:hAnsi="Times New Roman" w:cs="Times New Roman"/>
          <w:b/>
          <w:bCs/>
          <w:color w:val="000000"/>
          <w:kern w:val="0"/>
          <w14:ligatures w14:val="none"/>
        </w:rPr>
        <w:t xml:space="preserve"> describe the neurobiology of the </w:t>
      </w:r>
      <w:proofErr w:type="spellStart"/>
      <w:r w:rsidRPr="00D02956">
        <w:rPr>
          <w:rFonts w:ascii="Times New Roman" w:eastAsia="Times New Roman" w:hAnsi="Times New Roman" w:cs="Times New Roman"/>
          <w:b/>
          <w:bCs/>
          <w:color w:val="000000"/>
          <w:kern w:val="0"/>
          <w14:ligatures w14:val="none"/>
        </w:rPr>
        <w:t>figh</w:t>
      </w:r>
      <w:proofErr w:type="spellEnd"/>
      <w:r w:rsidRPr="00D02956">
        <w:rPr>
          <w:rFonts w:ascii="Times New Roman" w:eastAsia="Times New Roman" w:hAnsi="Times New Roman" w:cs="Times New Roman"/>
          <w:b/>
          <w:bCs/>
          <w:color w:val="000000"/>
          <w:kern w:val="0"/>
          <w14:ligatures w14:val="none"/>
        </w:rPr>
        <w:t>{t} tor flight response</w:t>
      </w:r>
    </w:p>
    <w:p w:rsidR="00D02956" w:rsidRPr="00D02956" w:rsidRDefault="00D02956" w:rsidP="00D02956">
      <w:pPr>
        <w:spacing w:before="240" w:after="240"/>
        <w:jc w:val="both"/>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color w:val="000000"/>
          <w:kern w:val="0"/>
          <w14:ligatures w14:val="none"/>
        </w:rPr>
        <w:t xml:space="preserve">The </w:t>
      </w:r>
      <w:r w:rsidRPr="00D02956">
        <w:rPr>
          <w:rFonts w:ascii="Times New Roman" w:eastAsia="Times New Roman" w:hAnsi="Times New Roman" w:cs="Times New Roman"/>
          <w:b/>
          <w:bCs/>
          <w:color w:val="000000"/>
          <w:kern w:val="0"/>
          <w14:ligatures w14:val="none"/>
        </w:rPr>
        <w:t>fight-or-flight response</w:t>
      </w:r>
      <w:r w:rsidRPr="00D02956">
        <w:rPr>
          <w:rFonts w:ascii="Times New Roman" w:eastAsia="Times New Roman" w:hAnsi="Times New Roman" w:cs="Times New Roman"/>
          <w:color w:val="000000"/>
          <w:kern w:val="0"/>
          <w14:ligatures w14:val="none"/>
        </w:rPr>
        <w:t xml:space="preserve"> is an automatic physiological reaction to perceived threats, governed by the </w:t>
      </w:r>
      <w:r w:rsidRPr="00D02956">
        <w:rPr>
          <w:rFonts w:ascii="Times New Roman" w:eastAsia="Times New Roman" w:hAnsi="Times New Roman" w:cs="Times New Roman"/>
          <w:b/>
          <w:bCs/>
          <w:color w:val="000000"/>
          <w:kern w:val="0"/>
          <w14:ligatures w14:val="none"/>
        </w:rPr>
        <w:t>autonomic nervous system (ANS)</w:t>
      </w:r>
      <w:r w:rsidRPr="00D02956">
        <w:rPr>
          <w:rFonts w:ascii="Times New Roman" w:eastAsia="Times New Roman" w:hAnsi="Times New Roman" w:cs="Times New Roman"/>
          <w:color w:val="000000"/>
          <w:kern w:val="0"/>
          <w14:ligatures w14:val="none"/>
        </w:rPr>
        <w:t xml:space="preserve"> and primarily driven by the </w:t>
      </w:r>
      <w:r w:rsidRPr="00D02956">
        <w:rPr>
          <w:rFonts w:ascii="Times New Roman" w:eastAsia="Times New Roman" w:hAnsi="Times New Roman" w:cs="Times New Roman"/>
          <w:b/>
          <w:bCs/>
          <w:color w:val="000000"/>
          <w:kern w:val="0"/>
          <w14:ligatures w14:val="none"/>
        </w:rPr>
        <w:t>sympathetic nervous system (SNS)</w:t>
      </w:r>
      <w:r w:rsidRPr="00D02956">
        <w:rPr>
          <w:rFonts w:ascii="Times New Roman" w:eastAsia="Times New Roman" w:hAnsi="Times New Roman" w:cs="Times New Roman"/>
          <w:color w:val="000000"/>
          <w:kern w:val="0"/>
          <w14:ligatures w14:val="none"/>
        </w:rPr>
        <w:t>. Here’s a breakdown of its neurobiology:</w:t>
      </w:r>
    </w:p>
    <w:p w:rsidR="00D02956" w:rsidRPr="00D02956" w:rsidRDefault="00D02956" w:rsidP="00D02956">
      <w:pPr>
        <w:numPr>
          <w:ilvl w:val="0"/>
          <w:numId w:val="1"/>
        </w:numPr>
        <w:spacing w:before="240"/>
        <w:jc w:val="both"/>
        <w:textAlignment w:val="baseline"/>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b/>
          <w:bCs/>
          <w:color w:val="000000"/>
          <w:kern w:val="0"/>
          <w14:ligatures w14:val="none"/>
        </w:rPr>
        <w:t>Perception of Danger</w:t>
      </w:r>
      <w:r w:rsidRPr="00D02956">
        <w:rPr>
          <w:rFonts w:ascii="Times New Roman" w:eastAsia="Times New Roman" w:hAnsi="Times New Roman" w:cs="Times New Roman"/>
          <w:color w:val="000000"/>
          <w:kern w:val="0"/>
          <w14:ligatures w14:val="none"/>
        </w:rPr>
        <w:t xml:space="preserve"> – When the brain detects a potential threat, the </w:t>
      </w:r>
      <w:r w:rsidRPr="00D02956">
        <w:rPr>
          <w:rFonts w:ascii="Times New Roman" w:eastAsia="Times New Roman" w:hAnsi="Times New Roman" w:cs="Times New Roman"/>
          <w:b/>
          <w:bCs/>
          <w:color w:val="000000"/>
          <w:kern w:val="0"/>
          <w14:ligatures w14:val="none"/>
        </w:rPr>
        <w:t>amygdala</w:t>
      </w:r>
      <w:r w:rsidRPr="00D02956">
        <w:rPr>
          <w:rFonts w:ascii="Times New Roman" w:eastAsia="Times New Roman" w:hAnsi="Times New Roman" w:cs="Times New Roman"/>
          <w:color w:val="000000"/>
          <w:kern w:val="0"/>
          <w14:ligatures w14:val="none"/>
        </w:rPr>
        <w:t xml:space="preserve">, a key region for processing fear, becomes highly active. It sends distress signals to the </w:t>
      </w:r>
      <w:r w:rsidRPr="00D02956">
        <w:rPr>
          <w:rFonts w:ascii="Times New Roman" w:eastAsia="Times New Roman" w:hAnsi="Times New Roman" w:cs="Times New Roman"/>
          <w:b/>
          <w:bCs/>
          <w:color w:val="000000"/>
          <w:kern w:val="0"/>
          <w14:ligatures w14:val="none"/>
        </w:rPr>
        <w:t>hypothalamus</w:t>
      </w:r>
      <w:r w:rsidRPr="00D02956">
        <w:rPr>
          <w:rFonts w:ascii="Times New Roman" w:eastAsia="Times New Roman" w:hAnsi="Times New Roman" w:cs="Times New Roman"/>
          <w:color w:val="000000"/>
          <w:kern w:val="0"/>
          <w14:ligatures w14:val="none"/>
        </w:rPr>
        <w:t>, which acts as the command center for the autonomic response.</w:t>
      </w:r>
    </w:p>
    <w:p w:rsidR="00D02956" w:rsidRPr="00D02956" w:rsidRDefault="00D02956" w:rsidP="00D02956">
      <w:pPr>
        <w:numPr>
          <w:ilvl w:val="0"/>
          <w:numId w:val="1"/>
        </w:numPr>
        <w:jc w:val="both"/>
        <w:textAlignment w:val="baseline"/>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b/>
          <w:bCs/>
          <w:color w:val="000000"/>
          <w:kern w:val="0"/>
          <w14:ligatures w14:val="none"/>
        </w:rPr>
        <w:t>Activation of the SNS</w:t>
      </w:r>
      <w:r w:rsidRPr="00D02956">
        <w:rPr>
          <w:rFonts w:ascii="Times New Roman" w:eastAsia="Times New Roman" w:hAnsi="Times New Roman" w:cs="Times New Roman"/>
          <w:color w:val="000000"/>
          <w:kern w:val="0"/>
          <w14:ligatures w14:val="none"/>
        </w:rPr>
        <w:t xml:space="preserve"> – The hypothalamus signals the </w:t>
      </w:r>
      <w:r w:rsidRPr="00D02956">
        <w:rPr>
          <w:rFonts w:ascii="Times New Roman" w:eastAsia="Times New Roman" w:hAnsi="Times New Roman" w:cs="Times New Roman"/>
          <w:b/>
          <w:bCs/>
          <w:color w:val="000000"/>
          <w:kern w:val="0"/>
          <w14:ligatures w14:val="none"/>
        </w:rPr>
        <w:t>adrenal medulla</w:t>
      </w:r>
      <w:r w:rsidRPr="00D02956">
        <w:rPr>
          <w:rFonts w:ascii="Times New Roman" w:eastAsia="Times New Roman" w:hAnsi="Times New Roman" w:cs="Times New Roman"/>
          <w:color w:val="000000"/>
          <w:kern w:val="0"/>
          <w14:ligatures w14:val="none"/>
        </w:rPr>
        <w:t xml:space="preserve">, prompting it to release </w:t>
      </w:r>
      <w:r w:rsidRPr="00D02956">
        <w:rPr>
          <w:rFonts w:ascii="Times New Roman" w:eastAsia="Times New Roman" w:hAnsi="Times New Roman" w:cs="Times New Roman"/>
          <w:b/>
          <w:bCs/>
          <w:color w:val="000000"/>
          <w:kern w:val="0"/>
          <w14:ligatures w14:val="none"/>
        </w:rPr>
        <w:t>adrenaline (epinephrine)</w:t>
      </w:r>
      <w:r w:rsidRPr="00D02956">
        <w:rPr>
          <w:rFonts w:ascii="Times New Roman" w:eastAsia="Times New Roman" w:hAnsi="Times New Roman" w:cs="Times New Roman"/>
          <w:color w:val="000000"/>
          <w:kern w:val="0"/>
          <w14:ligatures w14:val="none"/>
        </w:rPr>
        <w:t xml:space="preserve"> and </w:t>
      </w:r>
      <w:r w:rsidRPr="00D02956">
        <w:rPr>
          <w:rFonts w:ascii="Times New Roman" w:eastAsia="Times New Roman" w:hAnsi="Times New Roman" w:cs="Times New Roman"/>
          <w:b/>
          <w:bCs/>
          <w:color w:val="000000"/>
          <w:kern w:val="0"/>
          <w14:ligatures w14:val="none"/>
        </w:rPr>
        <w:t>noradrenaline (norepinephrine)</w:t>
      </w:r>
      <w:r w:rsidRPr="00D02956">
        <w:rPr>
          <w:rFonts w:ascii="Times New Roman" w:eastAsia="Times New Roman" w:hAnsi="Times New Roman" w:cs="Times New Roman"/>
          <w:color w:val="000000"/>
          <w:kern w:val="0"/>
          <w14:ligatures w14:val="none"/>
        </w:rPr>
        <w:t xml:space="preserve"> into the bloodstream. This surge increases </w:t>
      </w:r>
      <w:r w:rsidRPr="00D02956">
        <w:rPr>
          <w:rFonts w:ascii="Times New Roman" w:eastAsia="Times New Roman" w:hAnsi="Times New Roman" w:cs="Times New Roman"/>
          <w:b/>
          <w:bCs/>
          <w:color w:val="000000"/>
          <w:kern w:val="0"/>
          <w14:ligatures w14:val="none"/>
        </w:rPr>
        <w:t>heart rate</w:t>
      </w:r>
      <w:r w:rsidRPr="00D02956">
        <w:rPr>
          <w:rFonts w:ascii="Times New Roman" w:eastAsia="Times New Roman" w:hAnsi="Times New Roman" w:cs="Times New Roman"/>
          <w:color w:val="000000"/>
          <w:kern w:val="0"/>
          <w14:ligatures w14:val="none"/>
        </w:rPr>
        <w:t xml:space="preserve">, </w:t>
      </w:r>
      <w:r w:rsidRPr="00D02956">
        <w:rPr>
          <w:rFonts w:ascii="Times New Roman" w:eastAsia="Times New Roman" w:hAnsi="Times New Roman" w:cs="Times New Roman"/>
          <w:b/>
          <w:bCs/>
          <w:color w:val="000000"/>
          <w:kern w:val="0"/>
          <w14:ligatures w14:val="none"/>
        </w:rPr>
        <w:t>blood pressure</w:t>
      </w:r>
      <w:r w:rsidRPr="00D02956">
        <w:rPr>
          <w:rFonts w:ascii="Times New Roman" w:eastAsia="Times New Roman" w:hAnsi="Times New Roman" w:cs="Times New Roman"/>
          <w:color w:val="000000"/>
          <w:kern w:val="0"/>
          <w14:ligatures w14:val="none"/>
        </w:rPr>
        <w:t xml:space="preserve">, and </w:t>
      </w:r>
      <w:r w:rsidRPr="00D02956">
        <w:rPr>
          <w:rFonts w:ascii="Times New Roman" w:eastAsia="Times New Roman" w:hAnsi="Times New Roman" w:cs="Times New Roman"/>
          <w:b/>
          <w:bCs/>
          <w:color w:val="000000"/>
          <w:kern w:val="0"/>
          <w14:ligatures w14:val="none"/>
        </w:rPr>
        <w:t>oxygen intake</w:t>
      </w:r>
      <w:r w:rsidRPr="00D02956">
        <w:rPr>
          <w:rFonts w:ascii="Times New Roman" w:eastAsia="Times New Roman" w:hAnsi="Times New Roman" w:cs="Times New Roman"/>
          <w:color w:val="000000"/>
          <w:kern w:val="0"/>
          <w14:ligatures w14:val="none"/>
        </w:rPr>
        <w:t>, preparing the body to take action.</w:t>
      </w:r>
    </w:p>
    <w:p w:rsidR="00D02956" w:rsidRPr="00D02956" w:rsidRDefault="00D02956" w:rsidP="00D02956">
      <w:pPr>
        <w:numPr>
          <w:ilvl w:val="0"/>
          <w:numId w:val="1"/>
        </w:numPr>
        <w:jc w:val="both"/>
        <w:textAlignment w:val="baseline"/>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b/>
          <w:bCs/>
          <w:color w:val="000000"/>
          <w:kern w:val="0"/>
          <w14:ligatures w14:val="none"/>
        </w:rPr>
        <w:t>Hormonal Cascade via the HPA Axis</w:t>
      </w:r>
      <w:r w:rsidRPr="00D02956">
        <w:rPr>
          <w:rFonts w:ascii="Times New Roman" w:eastAsia="Times New Roman" w:hAnsi="Times New Roman" w:cs="Times New Roman"/>
          <w:color w:val="000000"/>
          <w:kern w:val="0"/>
          <w14:ligatures w14:val="none"/>
        </w:rPr>
        <w:t xml:space="preserve"> – If the threat persists, the </w:t>
      </w:r>
      <w:r w:rsidRPr="00D02956">
        <w:rPr>
          <w:rFonts w:ascii="Times New Roman" w:eastAsia="Times New Roman" w:hAnsi="Times New Roman" w:cs="Times New Roman"/>
          <w:b/>
          <w:bCs/>
          <w:color w:val="000000"/>
          <w:kern w:val="0"/>
          <w14:ligatures w14:val="none"/>
        </w:rPr>
        <w:t>hypothalamic-pituitary-adrenal (HPA) axis</w:t>
      </w:r>
      <w:r w:rsidRPr="00D02956">
        <w:rPr>
          <w:rFonts w:ascii="Times New Roman" w:eastAsia="Times New Roman" w:hAnsi="Times New Roman" w:cs="Times New Roman"/>
          <w:color w:val="000000"/>
          <w:kern w:val="0"/>
          <w14:ligatures w14:val="none"/>
        </w:rPr>
        <w:t xml:space="preserve"> is engaged. The hypothalamus releases </w:t>
      </w:r>
      <w:r w:rsidRPr="00D02956">
        <w:rPr>
          <w:rFonts w:ascii="Times New Roman" w:eastAsia="Times New Roman" w:hAnsi="Times New Roman" w:cs="Times New Roman"/>
          <w:b/>
          <w:bCs/>
          <w:color w:val="000000"/>
          <w:kern w:val="0"/>
          <w14:ligatures w14:val="none"/>
        </w:rPr>
        <w:t>corticotropin-releasing hormone (CRH)</w:t>
      </w:r>
      <w:r w:rsidRPr="00D02956">
        <w:rPr>
          <w:rFonts w:ascii="Times New Roman" w:eastAsia="Times New Roman" w:hAnsi="Times New Roman" w:cs="Times New Roman"/>
          <w:color w:val="000000"/>
          <w:kern w:val="0"/>
          <w14:ligatures w14:val="none"/>
        </w:rPr>
        <w:t xml:space="preserve">, which stimulates the </w:t>
      </w:r>
      <w:r w:rsidRPr="00D02956">
        <w:rPr>
          <w:rFonts w:ascii="Times New Roman" w:eastAsia="Times New Roman" w:hAnsi="Times New Roman" w:cs="Times New Roman"/>
          <w:b/>
          <w:bCs/>
          <w:color w:val="000000"/>
          <w:kern w:val="0"/>
          <w14:ligatures w14:val="none"/>
        </w:rPr>
        <w:t>pituitary gland</w:t>
      </w:r>
      <w:r w:rsidRPr="00D02956">
        <w:rPr>
          <w:rFonts w:ascii="Times New Roman" w:eastAsia="Times New Roman" w:hAnsi="Times New Roman" w:cs="Times New Roman"/>
          <w:color w:val="000000"/>
          <w:kern w:val="0"/>
          <w14:ligatures w14:val="none"/>
        </w:rPr>
        <w:t xml:space="preserve"> to release </w:t>
      </w:r>
      <w:r w:rsidRPr="00D02956">
        <w:rPr>
          <w:rFonts w:ascii="Times New Roman" w:eastAsia="Times New Roman" w:hAnsi="Times New Roman" w:cs="Times New Roman"/>
          <w:b/>
          <w:bCs/>
          <w:color w:val="000000"/>
          <w:kern w:val="0"/>
          <w14:ligatures w14:val="none"/>
        </w:rPr>
        <w:t>adrenocorticotropic hormone (ACTH)</w:t>
      </w:r>
      <w:r w:rsidRPr="00D02956">
        <w:rPr>
          <w:rFonts w:ascii="Times New Roman" w:eastAsia="Times New Roman" w:hAnsi="Times New Roman" w:cs="Times New Roman"/>
          <w:color w:val="000000"/>
          <w:kern w:val="0"/>
          <w14:ligatures w14:val="none"/>
        </w:rPr>
        <w:t xml:space="preserve">. ACTH then triggers the </w:t>
      </w:r>
      <w:r w:rsidRPr="00D02956">
        <w:rPr>
          <w:rFonts w:ascii="Times New Roman" w:eastAsia="Times New Roman" w:hAnsi="Times New Roman" w:cs="Times New Roman"/>
          <w:b/>
          <w:bCs/>
          <w:color w:val="000000"/>
          <w:kern w:val="0"/>
          <w14:ligatures w14:val="none"/>
        </w:rPr>
        <w:t>adrenal cortex</w:t>
      </w:r>
      <w:r w:rsidRPr="00D02956">
        <w:rPr>
          <w:rFonts w:ascii="Times New Roman" w:eastAsia="Times New Roman" w:hAnsi="Times New Roman" w:cs="Times New Roman"/>
          <w:color w:val="000000"/>
          <w:kern w:val="0"/>
          <w14:ligatures w14:val="none"/>
        </w:rPr>
        <w:t xml:space="preserve"> to produce </w:t>
      </w:r>
      <w:r w:rsidRPr="00D02956">
        <w:rPr>
          <w:rFonts w:ascii="Times New Roman" w:eastAsia="Times New Roman" w:hAnsi="Times New Roman" w:cs="Times New Roman"/>
          <w:b/>
          <w:bCs/>
          <w:color w:val="000000"/>
          <w:kern w:val="0"/>
          <w14:ligatures w14:val="none"/>
        </w:rPr>
        <w:t>cortisol</w:t>
      </w:r>
      <w:r w:rsidRPr="00D02956">
        <w:rPr>
          <w:rFonts w:ascii="Times New Roman" w:eastAsia="Times New Roman" w:hAnsi="Times New Roman" w:cs="Times New Roman"/>
          <w:color w:val="000000"/>
          <w:kern w:val="0"/>
          <w14:ligatures w14:val="none"/>
        </w:rPr>
        <w:t>, helping sustain heightened alertness and energy.</w:t>
      </w:r>
    </w:p>
    <w:p w:rsidR="00D02956" w:rsidRPr="00D02956" w:rsidRDefault="00D02956" w:rsidP="00D02956">
      <w:pPr>
        <w:numPr>
          <w:ilvl w:val="0"/>
          <w:numId w:val="1"/>
        </w:numPr>
        <w:jc w:val="both"/>
        <w:textAlignment w:val="baseline"/>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b/>
          <w:bCs/>
          <w:color w:val="000000"/>
          <w:kern w:val="0"/>
          <w14:ligatures w14:val="none"/>
        </w:rPr>
        <w:t>Physical Effects</w:t>
      </w:r>
      <w:r w:rsidRPr="00D02956">
        <w:rPr>
          <w:rFonts w:ascii="Times New Roman" w:eastAsia="Times New Roman" w:hAnsi="Times New Roman" w:cs="Times New Roman"/>
          <w:color w:val="000000"/>
          <w:kern w:val="0"/>
          <w14:ligatures w14:val="none"/>
        </w:rPr>
        <w:t xml:space="preserve"> – Blood is redirected from non-essential processes (such as digestion) toward muscles to enhance strength and reaction time. Pupils dilate for better vision, and glucose is released into the bloodstream for extra energy.</w:t>
      </w:r>
    </w:p>
    <w:p w:rsidR="00D02956" w:rsidRPr="00D02956" w:rsidRDefault="00D02956" w:rsidP="00D02956">
      <w:pPr>
        <w:numPr>
          <w:ilvl w:val="0"/>
          <w:numId w:val="1"/>
        </w:numPr>
        <w:spacing w:after="240"/>
        <w:jc w:val="both"/>
        <w:textAlignment w:val="baseline"/>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b/>
          <w:bCs/>
          <w:color w:val="000000"/>
          <w:kern w:val="0"/>
          <w14:ligatures w14:val="none"/>
        </w:rPr>
        <w:t>Returning to Baseline</w:t>
      </w:r>
      <w:r w:rsidRPr="00D02956">
        <w:rPr>
          <w:rFonts w:ascii="Times New Roman" w:eastAsia="Times New Roman" w:hAnsi="Times New Roman" w:cs="Times New Roman"/>
          <w:color w:val="000000"/>
          <w:kern w:val="0"/>
          <w14:ligatures w14:val="none"/>
        </w:rPr>
        <w:t xml:space="preserve"> – Once the threat is gone, the </w:t>
      </w:r>
      <w:r w:rsidRPr="00D02956">
        <w:rPr>
          <w:rFonts w:ascii="Times New Roman" w:eastAsia="Times New Roman" w:hAnsi="Times New Roman" w:cs="Times New Roman"/>
          <w:b/>
          <w:bCs/>
          <w:color w:val="000000"/>
          <w:kern w:val="0"/>
          <w14:ligatures w14:val="none"/>
        </w:rPr>
        <w:t>parasympathetic nervous system (PNS)</w:t>
      </w:r>
      <w:r w:rsidRPr="00D02956">
        <w:rPr>
          <w:rFonts w:ascii="Times New Roman" w:eastAsia="Times New Roman" w:hAnsi="Times New Roman" w:cs="Times New Roman"/>
          <w:color w:val="000000"/>
          <w:kern w:val="0"/>
          <w14:ligatures w14:val="none"/>
        </w:rPr>
        <w:t xml:space="preserve"> takes over, reducing heart rate and restoring the body to a relaxed state.</w:t>
      </w:r>
    </w:p>
    <w:p w:rsidR="00D02956" w:rsidRPr="00D02956" w:rsidRDefault="00D02956" w:rsidP="00D02956">
      <w:pPr>
        <w:spacing w:before="240" w:after="240"/>
        <w:jc w:val="both"/>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color w:val="000000"/>
          <w:kern w:val="0"/>
          <w14:ligatures w14:val="none"/>
        </w:rPr>
        <w:t>This response evolved to help humans and animals survive dangerous situations, but in modern life, it can be triggered by stress rather than physical threats. Chronic activation, especially due to long-term stress, can have negative health effects over time.</w:t>
      </w:r>
    </w:p>
    <w:p w:rsidR="00D02956" w:rsidRPr="00D02956" w:rsidRDefault="00D02956" w:rsidP="00D02956">
      <w:pPr>
        <w:jc w:val="both"/>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color w:val="000000"/>
          <w:kern w:val="0"/>
          <w14:ligatures w14:val="none"/>
        </w:rPr>
        <w:t>“</w:t>
      </w:r>
    </w:p>
    <w:p w:rsidR="00D02956" w:rsidRPr="00D02956" w:rsidRDefault="00D02956" w:rsidP="00D02956">
      <w:pPr>
        <w:rPr>
          <w:rFonts w:ascii="Times New Roman" w:eastAsia="Times New Roman" w:hAnsi="Times New Roman" w:cs="Times New Roman"/>
          <w:color w:val="000000"/>
          <w:kern w:val="0"/>
          <w14:ligatures w14:val="none"/>
        </w:rPr>
      </w:pPr>
    </w:p>
    <w:p w:rsidR="00D02956" w:rsidRPr="00D02956" w:rsidRDefault="00D02956" w:rsidP="00D02956">
      <w:pPr>
        <w:jc w:val="both"/>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b/>
          <w:bCs/>
          <w:color w:val="000000"/>
          <w:kern w:val="0"/>
          <w14:ligatures w14:val="none"/>
        </w:rPr>
        <w:t> Question 3: what is the neuroscience of language development</w:t>
      </w:r>
    </w:p>
    <w:p w:rsidR="00D02956" w:rsidRPr="00D02956" w:rsidRDefault="00D02956" w:rsidP="00D02956">
      <w:pPr>
        <w:jc w:val="both"/>
        <w:rPr>
          <w:rFonts w:ascii="Times New Roman" w:eastAsia="Times New Roman" w:hAnsi="Times New Roman" w:cs="Times New Roman"/>
          <w:color w:val="000000"/>
          <w:kern w:val="0"/>
          <w14:ligatures w14:val="none"/>
        </w:rPr>
      </w:pPr>
      <w:proofErr w:type="spellStart"/>
      <w:r w:rsidRPr="00D02956">
        <w:rPr>
          <w:rFonts w:ascii="Times New Roman" w:eastAsia="Times New Roman" w:hAnsi="Times New Roman" w:cs="Times New Roman"/>
          <w:color w:val="000000"/>
          <w:kern w:val="0"/>
          <w14:ligatures w14:val="none"/>
        </w:rPr>
        <w:t>CoPilot</w:t>
      </w:r>
      <w:proofErr w:type="spellEnd"/>
      <w:r w:rsidRPr="00D02956">
        <w:rPr>
          <w:rFonts w:ascii="Times New Roman" w:eastAsia="Times New Roman" w:hAnsi="Times New Roman" w:cs="Times New Roman"/>
          <w:color w:val="000000"/>
          <w:kern w:val="0"/>
          <w14:ligatures w14:val="none"/>
        </w:rPr>
        <w:t xml:space="preserve"> Answer:</w:t>
      </w:r>
    </w:p>
    <w:p w:rsidR="00D02956" w:rsidRPr="00D02956" w:rsidRDefault="00D02956" w:rsidP="00D02956">
      <w:pPr>
        <w:spacing w:before="240" w:after="240"/>
        <w:jc w:val="both"/>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color w:val="000000"/>
          <w:kern w:val="0"/>
          <w14:ligatures w14:val="none"/>
        </w:rPr>
        <w:t>Language development is a fascinating process shaped by the brain’s intricate neural networks. Neuroscience research has identified key brain regions involved in language acquisition and processing:</w:t>
      </w:r>
    </w:p>
    <w:p w:rsidR="00D02956" w:rsidRPr="00D02956" w:rsidRDefault="00D02956" w:rsidP="00D02956">
      <w:pPr>
        <w:numPr>
          <w:ilvl w:val="0"/>
          <w:numId w:val="2"/>
        </w:numPr>
        <w:spacing w:before="240"/>
        <w:jc w:val="both"/>
        <w:textAlignment w:val="baseline"/>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b/>
          <w:bCs/>
          <w:color w:val="000000"/>
          <w:kern w:val="0"/>
          <w14:ligatures w14:val="none"/>
        </w:rPr>
        <w:lastRenderedPageBreak/>
        <w:t>Broca’s Area</w:t>
      </w:r>
      <w:r w:rsidRPr="00D02956">
        <w:rPr>
          <w:rFonts w:ascii="Times New Roman" w:eastAsia="Times New Roman" w:hAnsi="Times New Roman" w:cs="Times New Roman"/>
          <w:color w:val="000000"/>
          <w:kern w:val="0"/>
          <w14:ligatures w14:val="none"/>
        </w:rPr>
        <w:t xml:space="preserve"> – Located in the </w:t>
      </w:r>
      <w:r w:rsidRPr="00D02956">
        <w:rPr>
          <w:rFonts w:ascii="Times New Roman" w:eastAsia="Times New Roman" w:hAnsi="Times New Roman" w:cs="Times New Roman"/>
          <w:b/>
          <w:bCs/>
          <w:color w:val="000000"/>
          <w:kern w:val="0"/>
          <w14:ligatures w14:val="none"/>
        </w:rPr>
        <w:t>left frontal lobe</w:t>
      </w:r>
      <w:r w:rsidRPr="00D02956">
        <w:rPr>
          <w:rFonts w:ascii="Times New Roman" w:eastAsia="Times New Roman" w:hAnsi="Times New Roman" w:cs="Times New Roman"/>
          <w:color w:val="000000"/>
          <w:kern w:val="0"/>
          <w14:ligatures w14:val="none"/>
        </w:rPr>
        <w:t>, this region is crucial for speech production and grammatical processing.</w:t>
      </w:r>
    </w:p>
    <w:p w:rsidR="00D02956" w:rsidRPr="00D02956" w:rsidRDefault="00D02956" w:rsidP="00D02956">
      <w:pPr>
        <w:numPr>
          <w:ilvl w:val="0"/>
          <w:numId w:val="2"/>
        </w:numPr>
        <w:jc w:val="both"/>
        <w:textAlignment w:val="baseline"/>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b/>
          <w:bCs/>
          <w:color w:val="000000"/>
          <w:kern w:val="0"/>
          <w14:ligatures w14:val="none"/>
        </w:rPr>
        <w:t>Wernicke’s Area</w:t>
      </w:r>
      <w:r w:rsidRPr="00D02956">
        <w:rPr>
          <w:rFonts w:ascii="Times New Roman" w:eastAsia="Times New Roman" w:hAnsi="Times New Roman" w:cs="Times New Roman"/>
          <w:color w:val="000000"/>
          <w:kern w:val="0"/>
          <w14:ligatures w14:val="none"/>
        </w:rPr>
        <w:t xml:space="preserve"> – Found in the </w:t>
      </w:r>
      <w:r w:rsidRPr="00D02956">
        <w:rPr>
          <w:rFonts w:ascii="Times New Roman" w:eastAsia="Times New Roman" w:hAnsi="Times New Roman" w:cs="Times New Roman"/>
          <w:b/>
          <w:bCs/>
          <w:color w:val="000000"/>
          <w:kern w:val="0"/>
          <w14:ligatures w14:val="none"/>
        </w:rPr>
        <w:t>left temporal lobe</w:t>
      </w:r>
      <w:r w:rsidRPr="00D02956">
        <w:rPr>
          <w:rFonts w:ascii="Times New Roman" w:eastAsia="Times New Roman" w:hAnsi="Times New Roman" w:cs="Times New Roman"/>
          <w:color w:val="000000"/>
          <w:kern w:val="0"/>
          <w14:ligatures w14:val="none"/>
        </w:rPr>
        <w:t>, it plays a major role in understanding spoken and written language.</w:t>
      </w:r>
    </w:p>
    <w:p w:rsidR="00D02956" w:rsidRPr="00D02956" w:rsidRDefault="00D02956" w:rsidP="00D02956">
      <w:pPr>
        <w:numPr>
          <w:ilvl w:val="0"/>
          <w:numId w:val="2"/>
        </w:numPr>
        <w:jc w:val="both"/>
        <w:textAlignment w:val="baseline"/>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b/>
          <w:bCs/>
          <w:color w:val="000000"/>
          <w:kern w:val="0"/>
          <w14:ligatures w14:val="none"/>
        </w:rPr>
        <w:t>The Arcuate Fasciculus</w:t>
      </w:r>
      <w:r w:rsidRPr="00D02956">
        <w:rPr>
          <w:rFonts w:ascii="Times New Roman" w:eastAsia="Times New Roman" w:hAnsi="Times New Roman" w:cs="Times New Roman"/>
          <w:color w:val="000000"/>
          <w:kern w:val="0"/>
          <w14:ligatures w14:val="none"/>
        </w:rPr>
        <w:t xml:space="preserve"> – A bundle of nerve fibers connecting Broca’s and Wernicke’s areas, enabling fluent communication between speech production and comprehension.</w:t>
      </w:r>
    </w:p>
    <w:p w:rsidR="00D02956" w:rsidRPr="00D02956" w:rsidRDefault="00D02956" w:rsidP="00D02956">
      <w:pPr>
        <w:numPr>
          <w:ilvl w:val="0"/>
          <w:numId w:val="2"/>
        </w:numPr>
        <w:jc w:val="both"/>
        <w:textAlignment w:val="baseline"/>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b/>
          <w:bCs/>
          <w:color w:val="000000"/>
          <w:kern w:val="0"/>
          <w14:ligatures w14:val="none"/>
        </w:rPr>
        <w:t>Subcortical Structures</w:t>
      </w:r>
      <w:r w:rsidRPr="00D02956">
        <w:rPr>
          <w:rFonts w:ascii="Times New Roman" w:eastAsia="Times New Roman" w:hAnsi="Times New Roman" w:cs="Times New Roman"/>
          <w:color w:val="000000"/>
          <w:kern w:val="0"/>
          <w14:ligatures w14:val="none"/>
        </w:rPr>
        <w:t xml:space="preserve"> – The </w:t>
      </w:r>
      <w:r w:rsidRPr="00D02956">
        <w:rPr>
          <w:rFonts w:ascii="Times New Roman" w:eastAsia="Times New Roman" w:hAnsi="Times New Roman" w:cs="Times New Roman"/>
          <w:b/>
          <w:bCs/>
          <w:color w:val="000000"/>
          <w:kern w:val="0"/>
          <w14:ligatures w14:val="none"/>
        </w:rPr>
        <w:t>basal ganglia</w:t>
      </w:r>
      <w:r w:rsidRPr="00D02956">
        <w:rPr>
          <w:rFonts w:ascii="Times New Roman" w:eastAsia="Times New Roman" w:hAnsi="Times New Roman" w:cs="Times New Roman"/>
          <w:color w:val="000000"/>
          <w:kern w:val="0"/>
          <w14:ligatures w14:val="none"/>
        </w:rPr>
        <w:t xml:space="preserve"> and </w:t>
      </w:r>
      <w:r w:rsidRPr="00D02956">
        <w:rPr>
          <w:rFonts w:ascii="Times New Roman" w:eastAsia="Times New Roman" w:hAnsi="Times New Roman" w:cs="Times New Roman"/>
          <w:b/>
          <w:bCs/>
          <w:color w:val="000000"/>
          <w:kern w:val="0"/>
          <w14:ligatures w14:val="none"/>
        </w:rPr>
        <w:t>cerebellum</w:t>
      </w:r>
      <w:r w:rsidRPr="00D02956">
        <w:rPr>
          <w:rFonts w:ascii="Times New Roman" w:eastAsia="Times New Roman" w:hAnsi="Times New Roman" w:cs="Times New Roman"/>
          <w:color w:val="000000"/>
          <w:kern w:val="0"/>
          <w14:ligatures w14:val="none"/>
        </w:rPr>
        <w:t xml:space="preserve"> contribute to language learning by refining speech motor control and cognitive processing.</w:t>
      </w:r>
    </w:p>
    <w:p w:rsidR="00D02956" w:rsidRPr="00D02956" w:rsidRDefault="00D02956" w:rsidP="00D02956">
      <w:pPr>
        <w:numPr>
          <w:ilvl w:val="0"/>
          <w:numId w:val="2"/>
        </w:numPr>
        <w:spacing w:after="240"/>
        <w:jc w:val="both"/>
        <w:textAlignment w:val="baseline"/>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b/>
          <w:bCs/>
          <w:color w:val="000000"/>
          <w:kern w:val="0"/>
          <w14:ligatures w14:val="none"/>
        </w:rPr>
        <w:t>Neuroplasticity</w:t>
      </w:r>
      <w:r w:rsidRPr="00D02956">
        <w:rPr>
          <w:rFonts w:ascii="Times New Roman" w:eastAsia="Times New Roman" w:hAnsi="Times New Roman" w:cs="Times New Roman"/>
          <w:color w:val="000000"/>
          <w:kern w:val="0"/>
          <w14:ligatures w14:val="none"/>
        </w:rPr>
        <w:t xml:space="preserve"> – The brain’s ability to reorganize itself allows children to acquire language rapidly, and even enables recovery from language impairments after brain injuries.</w:t>
      </w:r>
    </w:p>
    <w:p w:rsidR="00D02956" w:rsidRPr="00D02956" w:rsidRDefault="00D02956" w:rsidP="00D02956">
      <w:pPr>
        <w:spacing w:before="240" w:after="240"/>
        <w:jc w:val="both"/>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color w:val="000000"/>
          <w:kern w:val="0"/>
          <w14:ligatures w14:val="none"/>
        </w:rPr>
        <w:t xml:space="preserve">Recent studies emphasize the </w:t>
      </w:r>
      <w:r w:rsidRPr="00D02956">
        <w:rPr>
          <w:rFonts w:ascii="Times New Roman" w:eastAsia="Times New Roman" w:hAnsi="Times New Roman" w:cs="Times New Roman"/>
          <w:b/>
          <w:bCs/>
          <w:color w:val="000000"/>
          <w:kern w:val="0"/>
          <w14:ligatures w14:val="none"/>
        </w:rPr>
        <w:t>network perspective</w:t>
      </w:r>
      <w:r w:rsidRPr="00D02956">
        <w:rPr>
          <w:rFonts w:ascii="Times New Roman" w:eastAsia="Times New Roman" w:hAnsi="Times New Roman" w:cs="Times New Roman"/>
          <w:color w:val="000000"/>
          <w:kern w:val="0"/>
          <w14:ligatures w14:val="none"/>
        </w:rPr>
        <w:t xml:space="preserve"> of language processing, showing that multiple brain regions work together dynamically. Neuroscientists also explore how early childhood experiences shape language development, influencing cognitive and social abilities2.</w:t>
      </w:r>
    </w:p>
    <w:p w:rsidR="00D4243B" w:rsidRPr="00D02956" w:rsidRDefault="00D02956" w:rsidP="00D02956">
      <w:pPr>
        <w:spacing w:before="240" w:after="240"/>
        <w:jc w:val="both"/>
        <w:rPr>
          <w:rFonts w:ascii="Times New Roman" w:eastAsia="Times New Roman" w:hAnsi="Times New Roman" w:cs="Times New Roman"/>
          <w:color w:val="000000"/>
          <w:kern w:val="0"/>
          <w14:ligatures w14:val="none"/>
        </w:rPr>
      </w:pPr>
      <w:r w:rsidRPr="00D02956">
        <w:rPr>
          <w:rFonts w:ascii="Times New Roman" w:eastAsia="Times New Roman" w:hAnsi="Times New Roman" w:cs="Times New Roman"/>
          <w:color w:val="000000"/>
          <w:kern w:val="0"/>
          <w14:ligatures w14:val="none"/>
        </w:rPr>
        <w:t>“</w:t>
      </w:r>
    </w:p>
    <w:sectPr w:rsidR="00D4243B" w:rsidRPr="00D029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B3A14"/>
    <w:multiLevelType w:val="multilevel"/>
    <w:tmpl w:val="B50A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BD6DFC"/>
    <w:multiLevelType w:val="multilevel"/>
    <w:tmpl w:val="5FBA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454084">
    <w:abstractNumId w:val="0"/>
  </w:num>
  <w:num w:numId="2" w16cid:durableId="1440443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56"/>
    <w:rsid w:val="005961B6"/>
    <w:rsid w:val="00D02956"/>
    <w:rsid w:val="00D4243B"/>
    <w:rsid w:val="00F0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6F7AD"/>
  <w15:chartTrackingRefBased/>
  <w15:docId w15:val="{CC381711-5D31-F24C-890E-8705B41E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95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02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37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2025-05-01T00:26:00Z</dcterms:created>
  <dcterms:modified xsi:type="dcterms:W3CDTF">2025-05-01T00:27:00Z</dcterms:modified>
</cp:coreProperties>
</file>