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A68" w:rsidRPr="00D12D03" w:rsidRDefault="00F37A68" w:rsidP="00D12D03">
      <w:pPr>
        <w:rPr>
          <w:rFonts w:ascii="Arial" w:hAnsi="Arial" w:cs="Arial"/>
        </w:rPr>
      </w:pPr>
    </w:p>
    <w:p w:rsidR="00CE1C70" w:rsidRDefault="002B1ED7" w:rsidP="00D12D03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IT2522</w:t>
      </w:r>
      <w:r w:rsidR="009E52CB">
        <w:rPr>
          <w:rFonts w:ascii="Arial" w:hAnsi="Arial" w:cs="Arial"/>
          <w:b/>
          <w:bCs/>
          <w:sz w:val="28"/>
          <w:szCs w:val="28"/>
        </w:rPr>
        <w:t xml:space="preserve"> Risk and Incident</w:t>
      </w:r>
      <w:r w:rsidR="00CE1C70">
        <w:rPr>
          <w:rFonts w:ascii="Arial" w:hAnsi="Arial" w:cs="Arial"/>
          <w:b/>
          <w:bCs/>
          <w:sz w:val="28"/>
          <w:szCs w:val="28"/>
        </w:rPr>
        <w:t xml:space="preserve"> Management</w:t>
      </w:r>
    </w:p>
    <w:p w:rsidR="00F61B71" w:rsidRPr="00D12D03" w:rsidRDefault="001B5571" w:rsidP="00D12D03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201</w:t>
      </w:r>
      <w:r w:rsidR="009A6F57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>/201</w:t>
      </w:r>
      <w:r w:rsidR="009A6F57">
        <w:rPr>
          <w:rFonts w:ascii="Arial" w:hAnsi="Arial" w:cs="Arial"/>
          <w:b/>
          <w:bCs/>
          <w:sz w:val="28"/>
          <w:szCs w:val="28"/>
        </w:rPr>
        <w:t>4</w:t>
      </w:r>
      <w:r w:rsidR="00816D60">
        <w:rPr>
          <w:rFonts w:ascii="Arial" w:hAnsi="Arial" w:cs="Arial"/>
          <w:b/>
          <w:bCs/>
          <w:sz w:val="28"/>
          <w:szCs w:val="28"/>
        </w:rPr>
        <w:t xml:space="preserve"> S</w:t>
      </w:r>
      <w:r w:rsidR="00AE3B10">
        <w:rPr>
          <w:rFonts w:ascii="Arial" w:hAnsi="Arial" w:cs="Arial"/>
          <w:b/>
          <w:bCs/>
          <w:sz w:val="28"/>
          <w:szCs w:val="28"/>
        </w:rPr>
        <w:t xml:space="preserve">emester </w:t>
      </w:r>
      <w:r w:rsidR="00AA57D9">
        <w:rPr>
          <w:rFonts w:ascii="Arial" w:hAnsi="Arial" w:cs="Arial"/>
          <w:b/>
          <w:bCs/>
          <w:sz w:val="28"/>
          <w:szCs w:val="28"/>
        </w:rPr>
        <w:t>1</w:t>
      </w:r>
    </w:p>
    <w:p w:rsidR="00F37A68" w:rsidRPr="00D12D03" w:rsidRDefault="000404FA" w:rsidP="00D12D03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D12D03">
        <w:rPr>
          <w:rFonts w:ascii="Arial" w:hAnsi="Arial" w:cs="Arial"/>
          <w:b/>
          <w:bCs/>
          <w:sz w:val="28"/>
          <w:szCs w:val="28"/>
        </w:rPr>
        <w:t xml:space="preserve">Tutorial </w:t>
      </w:r>
      <w:r w:rsidR="00F70F4F">
        <w:rPr>
          <w:rFonts w:ascii="Arial" w:hAnsi="Arial" w:cs="Arial"/>
          <w:b/>
          <w:bCs/>
          <w:sz w:val="28"/>
          <w:szCs w:val="28"/>
        </w:rPr>
        <w:t>2</w:t>
      </w:r>
      <w:r w:rsidR="00DD0A4E" w:rsidRPr="00D12D03">
        <w:rPr>
          <w:rFonts w:ascii="Arial" w:hAnsi="Arial" w:cs="Arial"/>
          <w:b/>
          <w:bCs/>
          <w:sz w:val="28"/>
          <w:szCs w:val="28"/>
        </w:rPr>
        <w:t xml:space="preserve"> </w:t>
      </w:r>
      <w:r w:rsidR="00D12D03" w:rsidRPr="00D12D03">
        <w:rPr>
          <w:rFonts w:ascii="Arial" w:hAnsi="Arial" w:cs="Arial"/>
          <w:b/>
          <w:bCs/>
          <w:sz w:val="28"/>
          <w:szCs w:val="28"/>
        </w:rPr>
        <w:t>–</w:t>
      </w:r>
      <w:r w:rsidR="00DD729D" w:rsidRPr="00D12D03">
        <w:rPr>
          <w:rFonts w:ascii="Arial" w:hAnsi="Arial" w:cs="Arial"/>
          <w:b/>
          <w:bCs/>
          <w:sz w:val="28"/>
          <w:szCs w:val="28"/>
        </w:rPr>
        <w:t xml:space="preserve"> </w:t>
      </w:r>
      <w:r w:rsidR="00364987">
        <w:rPr>
          <w:rFonts w:ascii="Arial" w:hAnsi="Arial" w:cs="Arial"/>
          <w:b/>
          <w:bCs/>
          <w:sz w:val="28"/>
          <w:szCs w:val="28"/>
        </w:rPr>
        <w:t>Qual</w:t>
      </w:r>
      <w:r w:rsidR="00A45F4C">
        <w:rPr>
          <w:rFonts w:ascii="Arial" w:hAnsi="Arial" w:cs="Arial"/>
          <w:b/>
          <w:bCs/>
          <w:sz w:val="28"/>
          <w:szCs w:val="28"/>
        </w:rPr>
        <w:t>itative Risk Assessment</w:t>
      </w:r>
    </w:p>
    <w:p w:rsidR="00F37A68" w:rsidRPr="000C605F" w:rsidRDefault="00F37A68" w:rsidP="00D12D03">
      <w:pPr>
        <w:rPr>
          <w:rFonts w:ascii="Arial" w:hAnsi="Arial" w:cs="Arial"/>
          <w:sz w:val="22"/>
          <w:szCs w:val="22"/>
        </w:rPr>
      </w:pPr>
    </w:p>
    <w:p w:rsidR="00F37A68" w:rsidRPr="002B1ED7" w:rsidRDefault="002B1ED7" w:rsidP="00D12D03">
      <w:pPr>
        <w:rPr>
          <w:rFonts w:ascii="Arial" w:hAnsi="Arial" w:cs="Arial"/>
          <w:b/>
          <w:szCs w:val="24"/>
          <w:u w:val="single"/>
        </w:rPr>
      </w:pPr>
      <w:r w:rsidRPr="002B1ED7">
        <w:rPr>
          <w:rFonts w:ascii="Arial" w:hAnsi="Arial" w:cs="Arial"/>
          <w:b/>
          <w:szCs w:val="24"/>
          <w:u w:val="single"/>
        </w:rPr>
        <w:t>Learning Objective</w:t>
      </w:r>
    </w:p>
    <w:p w:rsidR="002B1ED7" w:rsidRDefault="002B1ED7" w:rsidP="00D12D03">
      <w:pPr>
        <w:rPr>
          <w:rFonts w:ascii="Arial" w:hAnsi="Arial" w:cs="Arial"/>
          <w:sz w:val="22"/>
          <w:szCs w:val="22"/>
        </w:rPr>
      </w:pPr>
    </w:p>
    <w:p w:rsidR="00C31D9D" w:rsidRDefault="008A2B27" w:rsidP="00D12D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Able to perform the following tasks</w:t>
      </w:r>
    </w:p>
    <w:p w:rsidR="008A2B27" w:rsidRDefault="008A2B27" w:rsidP="00D12D03">
      <w:pPr>
        <w:rPr>
          <w:rFonts w:ascii="Arial" w:hAnsi="Arial" w:cs="Arial"/>
          <w:sz w:val="22"/>
          <w:szCs w:val="22"/>
        </w:rPr>
      </w:pPr>
    </w:p>
    <w:p w:rsidR="00C31D9D" w:rsidRDefault="00C31D9D" w:rsidP="004A64E1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Assets, threats and vulnerabilities identification</w:t>
      </w:r>
    </w:p>
    <w:p w:rsidR="00C31D9D" w:rsidRDefault="008A2B27" w:rsidP="004A64E1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Qualitative risk</w:t>
      </w:r>
      <w:r w:rsidR="00A45F4C">
        <w:rPr>
          <w:rFonts w:ascii="Arial" w:hAnsi="Arial" w:cs="Arial"/>
          <w:sz w:val="22"/>
          <w:szCs w:val="22"/>
        </w:rPr>
        <w:t xml:space="preserve"> assessment</w:t>
      </w:r>
    </w:p>
    <w:p w:rsidR="00C31D9D" w:rsidRPr="00C31D9D" w:rsidRDefault="00C31D9D" w:rsidP="00C31D9D"/>
    <w:p w:rsidR="00F37A68" w:rsidRPr="000C605F" w:rsidRDefault="00F37A68" w:rsidP="00D12D03">
      <w:pPr>
        <w:pStyle w:val="Heading1"/>
        <w:rPr>
          <w:rFonts w:ascii="Arial" w:hAnsi="Arial" w:cs="Arial"/>
          <w:szCs w:val="24"/>
          <w:u w:val="single"/>
        </w:rPr>
      </w:pPr>
      <w:r w:rsidRPr="000C605F">
        <w:rPr>
          <w:rFonts w:ascii="Arial" w:hAnsi="Arial" w:cs="Arial"/>
          <w:szCs w:val="24"/>
          <w:u w:val="single"/>
        </w:rPr>
        <w:t>Instructions</w:t>
      </w:r>
    </w:p>
    <w:p w:rsidR="00F37A68" w:rsidRPr="000C605F" w:rsidRDefault="00F37A68" w:rsidP="00D12D03">
      <w:pPr>
        <w:rPr>
          <w:rFonts w:ascii="Arial" w:hAnsi="Arial" w:cs="Arial"/>
          <w:sz w:val="22"/>
          <w:szCs w:val="22"/>
        </w:rPr>
      </w:pPr>
    </w:p>
    <w:p w:rsidR="002B1ED7" w:rsidRDefault="002B1ED7" w:rsidP="004A64E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B1ED7">
        <w:rPr>
          <w:rFonts w:ascii="Arial" w:hAnsi="Arial" w:cs="Arial"/>
          <w:sz w:val="22"/>
          <w:szCs w:val="22"/>
        </w:rPr>
        <w:t>Form groups with 2</w:t>
      </w:r>
      <w:r>
        <w:rPr>
          <w:rFonts w:ascii="Arial" w:hAnsi="Arial" w:cs="Arial"/>
          <w:sz w:val="22"/>
          <w:szCs w:val="22"/>
        </w:rPr>
        <w:t xml:space="preserve"> </w:t>
      </w:r>
      <w:r w:rsidRPr="002B1ED7">
        <w:rPr>
          <w:rFonts w:ascii="Arial" w:hAnsi="Arial" w:cs="Arial"/>
          <w:sz w:val="22"/>
          <w:szCs w:val="22"/>
        </w:rPr>
        <w:t>persons in each group.</w:t>
      </w:r>
    </w:p>
    <w:p w:rsidR="00C31D9D" w:rsidRPr="002B1ED7" w:rsidRDefault="00C31D9D" w:rsidP="00C31D9D">
      <w:pPr>
        <w:ind w:left="720"/>
        <w:rPr>
          <w:rFonts w:ascii="Arial" w:hAnsi="Arial" w:cs="Arial"/>
          <w:sz w:val="22"/>
          <w:szCs w:val="22"/>
        </w:rPr>
      </w:pPr>
    </w:p>
    <w:p w:rsidR="002B1ED7" w:rsidRDefault="008E6267" w:rsidP="004A64E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Google</w:t>
      </w:r>
      <w:r w:rsidR="008A2B27">
        <w:rPr>
          <w:rFonts w:ascii="Arial" w:hAnsi="Arial" w:cs="Arial"/>
          <w:sz w:val="22"/>
          <w:szCs w:val="22"/>
        </w:rPr>
        <w:t xml:space="preserve"> </w:t>
      </w:r>
      <w:r w:rsidR="00564A9E">
        <w:rPr>
          <w:rFonts w:ascii="Arial" w:hAnsi="Arial" w:cs="Arial"/>
          <w:sz w:val="22"/>
          <w:szCs w:val="22"/>
        </w:rPr>
        <w:t xml:space="preserve">and state </w:t>
      </w:r>
      <w:r w:rsidR="008A2B27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b/>
          <w:sz w:val="22"/>
          <w:szCs w:val="22"/>
        </w:rPr>
        <w:t>mission</w:t>
      </w:r>
      <w:r w:rsidR="00A45F4C">
        <w:rPr>
          <w:rFonts w:ascii="Arial" w:hAnsi="Arial" w:cs="Arial"/>
          <w:sz w:val="22"/>
          <w:szCs w:val="22"/>
        </w:rPr>
        <w:t xml:space="preserve"> of the company </w:t>
      </w:r>
      <w:hyperlink r:id="rId7" w:history="1">
        <w:r w:rsidR="00A45F4C" w:rsidRPr="002F7154">
          <w:rPr>
            <w:rStyle w:val="Hyperlink"/>
            <w:rFonts w:ascii="Arial" w:hAnsi="Arial" w:cs="Arial"/>
            <w:sz w:val="22"/>
            <w:szCs w:val="22"/>
          </w:rPr>
          <w:t>www.amazon.com</w:t>
        </w:r>
      </w:hyperlink>
      <w:r w:rsidR="00564A9E">
        <w:rPr>
          <w:rFonts w:ascii="Arial" w:hAnsi="Arial" w:cs="Arial"/>
          <w:sz w:val="22"/>
          <w:szCs w:val="22"/>
        </w:rPr>
        <w:t xml:space="preserve">  (5 mins)</w:t>
      </w:r>
    </w:p>
    <w:p w:rsidR="0011405B" w:rsidRDefault="0011405B" w:rsidP="0011405B">
      <w:pPr>
        <w:pStyle w:val="ListParagraph"/>
        <w:rPr>
          <w:rFonts w:ascii="Arial" w:hAnsi="Arial" w:cs="Arial"/>
          <w:sz w:val="22"/>
          <w:szCs w:val="22"/>
        </w:rPr>
      </w:pPr>
    </w:p>
    <w:p w:rsidR="0011405B" w:rsidRDefault="0011405B" w:rsidP="004A64E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List </w:t>
      </w:r>
      <w:r w:rsidRPr="009B3330">
        <w:rPr>
          <w:rFonts w:ascii="Arial" w:hAnsi="Arial" w:cs="Arial"/>
          <w:b/>
          <w:sz w:val="22"/>
          <w:szCs w:val="22"/>
        </w:rPr>
        <w:t>TEN information assets</w:t>
      </w:r>
      <w:r>
        <w:rPr>
          <w:rFonts w:ascii="Arial" w:hAnsi="Arial" w:cs="Arial"/>
          <w:sz w:val="22"/>
          <w:szCs w:val="22"/>
        </w:rPr>
        <w:t xml:space="preserve"> that support the business objectives of amazon.com</w:t>
      </w:r>
      <w:r w:rsidR="00341549">
        <w:rPr>
          <w:rFonts w:ascii="Arial" w:hAnsi="Arial" w:cs="Arial"/>
          <w:sz w:val="22"/>
          <w:szCs w:val="22"/>
        </w:rPr>
        <w:t xml:space="preserve"> in the page </w:t>
      </w:r>
      <w:r w:rsidR="00CC456D">
        <w:rPr>
          <w:rFonts w:ascii="Arial" w:hAnsi="Arial" w:cs="Arial"/>
          <w:sz w:val="22"/>
          <w:szCs w:val="22"/>
        </w:rPr>
        <w:t>3</w:t>
      </w:r>
      <w:r w:rsidR="00341549">
        <w:rPr>
          <w:rFonts w:ascii="Arial" w:hAnsi="Arial" w:cs="Arial"/>
          <w:sz w:val="22"/>
          <w:szCs w:val="22"/>
        </w:rPr>
        <w:t xml:space="preserve"> of this tutorial </w:t>
      </w:r>
      <w:r w:rsidR="00564A9E">
        <w:rPr>
          <w:rFonts w:ascii="Arial" w:hAnsi="Arial" w:cs="Arial"/>
          <w:sz w:val="22"/>
          <w:szCs w:val="22"/>
        </w:rPr>
        <w:t>(5 mins)</w:t>
      </w:r>
      <w:r w:rsidR="00341549">
        <w:rPr>
          <w:rFonts w:ascii="Arial" w:hAnsi="Arial" w:cs="Arial"/>
          <w:sz w:val="22"/>
          <w:szCs w:val="22"/>
        </w:rPr>
        <w:t>.</w:t>
      </w:r>
    </w:p>
    <w:p w:rsidR="00341549" w:rsidRDefault="00341549" w:rsidP="00341549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7528"/>
      </w:tblGrid>
      <w:tr w:rsidR="006A7DAA" w:rsidRPr="009B3330" w:rsidTr="006A1C85">
        <w:tc>
          <w:tcPr>
            <w:tcW w:w="1098" w:type="dxa"/>
            <w:shd w:val="pct5" w:color="auto" w:fill="auto"/>
          </w:tcPr>
          <w:p w:rsidR="006A7DAA" w:rsidRPr="009B3330" w:rsidRDefault="006A7DAA" w:rsidP="006A1C8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Asset ID</w:t>
            </w:r>
          </w:p>
        </w:tc>
        <w:tc>
          <w:tcPr>
            <w:tcW w:w="7528" w:type="dxa"/>
            <w:shd w:val="pct5" w:color="auto" w:fill="auto"/>
          </w:tcPr>
          <w:p w:rsidR="006A7DAA" w:rsidRPr="009B3330" w:rsidRDefault="006A7DAA" w:rsidP="006A1C8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Asset</w:t>
            </w:r>
          </w:p>
        </w:tc>
      </w:tr>
      <w:tr w:rsidR="006A7DAA" w:rsidTr="006A1C85">
        <w:tc>
          <w:tcPr>
            <w:tcW w:w="1098" w:type="dxa"/>
          </w:tcPr>
          <w:p w:rsidR="006A7DAA" w:rsidRDefault="006A7DAA" w:rsidP="006A1C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528" w:type="dxa"/>
          </w:tcPr>
          <w:p w:rsidR="006A7DAA" w:rsidRDefault="006A7DAA" w:rsidP="006A1C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Customers’ information</w:t>
            </w:r>
          </w:p>
        </w:tc>
      </w:tr>
      <w:tr w:rsidR="006A7DAA" w:rsidTr="006A1C85">
        <w:tc>
          <w:tcPr>
            <w:tcW w:w="1098" w:type="dxa"/>
          </w:tcPr>
          <w:p w:rsidR="006A7DAA" w:rsidRDefault="006A7DAA" w:rsidP="006A1C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528" w:type="dxa"/>
          </w:tcPr>
          <w:p w:rsidR="006A7DAA" w:rsidRDefault="006A7DAA" w:rsidP="006A1C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Suppliers’ information</w:t>
            </w:r>
          </w:p>
        </w:tc>
      </w:tr>
    </w:tbl>
    <w:p w:rsidR="00A45F4C" w:rsidRDefault="00A45F4C" w:rsidP="00A45F4C">
      <w:pPr>
        <w:pStyle w:val="ListParagraph"/>
        <w:rPr>
          <w:rFonts w:ascii="Arial" w:hAnsi="Arial" w:cs="Arial"/>
          <w:sz w:val="22"/>
          <w:szCs w:val="22"/>
        </w:rPr>
      </w:pPr>
    </w:p>
    <w:p w:rsidR="00434C37" w:rsidRDefault="008E6267" w:rsidP="004A64E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 to blackboard and dow</w:t>
      </w:r>
      <w:r w:rsidR="00A45F4C">
        <w:rPr>
          <w:rFonts w:ascii="Arial" w:hAnsi="Arial" w:cs="Arial"/>
          <w:sz w:val="22"/>
          <w:szCs w:val="22"/>
        </w:rPr>
        <w:t xml:space="preserve">nload a copy of </w:t>
      </w:r>
      <w:r w:rsidR="00434C37">
        <w:rPr>
          <w:rFonts w:ascii="Arial" w:hAnsi="Arial" w:cs="Arial"/>
          <w:sz w:val="22"/>
          <w:szCs w:val="22"/>
        </w:rPr>
        <w:t>“</w:t>
      </w:r>
      <w:r w:rsidR="00434C37" w:rsidRPr="00434C37">
        <w:rPr>
          <w:rFonts w:ascii="Arial" w:hAnsi="Arial" w:cs="Arial"/>
          <w:sz w:val="22"/>
          <w:szCs w:val="22"/>
        </w:rPr>
        <w:t>CSI Comput</w:t>
      </w:r>
      <w:r w:rsidR="009A25F7">
        <w:rPr>
          <w:rFonts w:ascii="Arial" w:hAnsi="Arial" w:cs="Arial"/>
          <w:sz w:val="22"/>
          <w:szCs w:val="22"/>
        </w:rPr>
        <w:t>er Crime and Security Survey 2010</w:t>
      </w:r>
      <w:r w:rsidR="00434C37">
        <w:rPr>
          <w:rFonts w:ascii="Arial" w:hAnsi="Arial" w:cs="Arial"/>
          <w:sz w:val="22"/>
          <w:szCs w:val="22"/>
        </w:rPr>
        <w:t>”.</w:t>
      </w:r>
    </w:p>
    <w:p w:rsidR="00434C37" w:rsidRDefault="00434C37" w:rsidP="00434C37">
      <w:pPr>
        <w:pStyle w:val="ListParagraph"/>
        <w:rPr>
          <w:rFonts w:ascii="Arial" w:hAnsi="Arial" w:cs="Arial"/>
          <w:sz w:val="22"/>
          <w:szCs w:val="22"/>
        </w:rPr>
      </w:pPr>
    </w:p>
    <w:p w:rsidR="00A45F4C" w:rsidRDefault="00D85460" w:rsidP="004A64E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Refer to the page </w:t>
      </w:r>
      <w:r w:rsidR="00E41B67"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 xml:space="preserve"> of </w:t>
      </w:r>
      <w:r w:rsidR="002A20B1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 xml:space="preserve">survey </w:t>
      </w:r>
      <w:r w:rsidR="002A20B1">
        <w:rPr>
          <w:rFonts w:ascii="Arial" w:hAnsi="Arial" w:cs="Arial"/>
          <w:sz w:val="22"/>
          <w:szCs w:val="22"/>
        </w:rPr>
        <w:t xml:space="preserve">and other Internet resources, </w:t>
      </w:r>
      <w:r w:rsidR="00341549">
        <w:rPr>
          <w:rFonts w:ascii="Arial" w:hAnsi="Arial" w:cs="Arial"/>
          <w:sz w:val="22"/>
          <w:szCs w:val="22"/>
        </w:rPr>
        <w:t>fill in the</w:t>
      </w:r>
      <w:r w:rsidR="00434C37">
        <w:rPr>
          <w:rFonts w:ascii="Arial" w:hAnsi="Arial" w:cs="Arial"/>
          <w:sz w:val="22"/>
          <w:szCs w:val="22"/>
        </w:rPr>
        <w:t xml:space="preserve"> </w:t>
      </w:r>
      <w:r w:rsidR="00434C37" w:rsidRPr="00434C37">
        <w:rPr>
          <w:rFonts w:ascii="Arial" w:hAnsi="Arial" w:cs="Arial"/>
          <w:b/>
          <w:sz w:val="22"/>
          <w:szCs w:val="22"/>
        </w:rPr>
        <w:t>TEN</w:t>
      </w:r>
      <w:r w:rsidR="00434C37" w:rsidRPr="009B3330">
        <w:rPr>
          <w:rFonts w:ascii="Arial" w:hAnsi="Arial" w:cs="Arial"/>
          <w:b/>
          <w:sz w:val="22"/>
          <w:szCs w:val="22"/>
        </w:rPr>
        <w:t xml:space="preserve"> threats</w:t>
      </w:r>
      <w:r w:rsidR="00434C37">
        <w:rPr>
          <w:rFonts w:ascii="Arial" w:hAnsi="Arial" w:cs="Arial"/>
          <w:sz w:val="22"/>
          <w:szCs w:val="22"/>
        </w:rPr>
        <w:t xml:space="preserve"> that may affect the business objectives of amazon.com</w:t>
      </w:r>
      <w:r w:rsidR="00341549">
        <w:rPr>
          <w:rFonts w:ascii="Arial" w:hAnsi="Arial" w:cs="Arial"/>
          <w:sz w:val="22"/>
          <w:szCs w:val="22"/>
        </w:rPr>
        <w:t xml:space="preserve"> in the Risk Assessment Table in </w:t>
      </w:r>
      <w:r w:rsidR="002A20B1">
        <w:rPr>
          <w:rFonts w:ascii="Arial" w:hAnsi="Arial" w:cs="Arial"/>
          <w:sz w:val="22"/>
          <w:szCs w:val="22"/>
        </w:rPr>
        <w:t xml:space="preserve">the </w:t>
      </w:r>
      <w:r w:rsidR="00341549">
        <w:rPr>
          <w:rFonts w:ascii="Arial" w:hAnsi="Arial" w:cs="Arial"/>
          <w:sz w:val="22"/>
          <w:szCs w:val="22"/>
        </w:rPr>
        <w:t>page X of this tutorial</w:t>
      </w:r>
      <w:r w:rsidR="00434C37">
        <w:rPr>
          <w:rFonts w:ascii="Arial" w:hAnsi="Arial" w:cs="Arial"/>
          <w:sz w:val="22"/>
          <w:szCs w:val="22"/>
        </w:rPr>
        <w:t>.</w:t>
      </w:r>
      <w:r w:rsidR="00564A9E">
        <w:rPr>
          <w:rFonts w:ascii="Arial" w:hAnsi="Arial" w:cs="Arial"/>
          <w:sz w:val="22"/>
          <w:szCs w:val="22"/>
        </w:rPr>
        <w:t xml:space="preserve"> </w:t>
      </w:r>
      <w:r w:rsidR="00341549">
        <w:rPr>
          <w:rFonts w:ascii="Arial" w:hAnsi="Arial" w:cs="Arial"/>
          <w:sz w:val="22"/>
          <w:szCs w:val="22"/>
        </w:rPr>
        <w:t xml:space="preserve">    </w:t>
      </w:r>
      <w:r w:rsidR="00564A9E">
        <w:rPr>
          <w:rFonts w:ascii="Arial" w:hAnsi="Arial" w:cs="Arial"/>
          <w:sz w:val="22"/>
          <w:szCs w:val="22"/>
        </w:rPr>
        <w:t>(5 mins)</w:t>
      </w:r>
    </w:p>
    <w:p w:rsidR="00341549" w:rsidRDefault="00341549" w:rsidP="00341549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0"/>
        <w:gridCol w:w="3698"/>
        <w:gridCol w:w="1260"/>
        <w:gridCol w:w="1440"/>
        <w:gridCol w:w="1228"/>
      </w:tblGrid>
      <w:tr w:rsidR="00341549" w:rsidTr="0088737A">
        <w:tc>
          <w:tcPr>
            <w:tcW w:w="1000" w:type="dxa"/>
            <w:shd w:val="pct5" w:color="auto" w:fill="auto"/>
          </w:tcPr>
          <w:p w:rsidR="00341549" w:rsidRDefault="00341549" w:rsidP="002A20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 ID</w:t>
            </w:r>
          </w:p>
        </w:tc>
        <w:tc>
          <w:tcPr>
            <w:tcW w:w="3698" w:type="dxa"/>
            <w:shd w:val="pct5" w:color="auto" w:fill="auto"/>
          </w:tcPr>
          <w:p w:rsidR="00341549" w:rsidRPr="009B3330" w:rsidRDefault="00341549" w:rsidP="002A20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</w:t>
            </w:r>
          </w:p>
        </w:tc>
        <w:tc>
          <w:tcPr>
            <w:tcW w:w="1260" w:type="dxa"/>
            <w:shd w:val="pct5" w:color="auto" w:fill="auto"/>
          </w:tcPr>
          <w:p w:rsidR="00341549" w:rsidRPr="009B3330" w:rsidRDefault="00341549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Threat Impact </w:t>
            </w:r>
          </w:p>
        </w:tc>
        <w:tc>
          <w:tcPr>
            <w:tcW w:w="1440" w:type="dxa"/>
            <w:shd w:val="pct5" w:color="auto" w:fill="auto"/>
          </w:tcPr>
          <w:p w:rsidR="00341549" w:rsidRDefault="00341549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 Likelihood</w:t>
            </w:r>
          </w:p>
        </w:tc>
        <w:tc>
          <w:tcPr>
            <w:tcW w:w="1228" w:type="dxa"/>
            <w:shd w:val="pct5" w:color="auto" w:fill="auto"/>
          </w:tcPr>
          <w:p w:rsidR="00341549" w:rsidRDefault="00341549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Risk Level</w:t>
            </w:r>
          </w:p>
        </w:tc>
      </w:tr>
      <w:tr w:rsidR="00341549" w:rsidTr="0088737A">
        <w:tc>
          <w:tcPr>
            <w:tcW w:w="1000" w:type="dxa"/>
          </w:tcPr>
          <w:p w:rsidR="00341549" w:rsidRDefault="00341549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698" w:type="dxa"/>
          </w:tcPr>
          <w:p w:rsidR="00341549" w:rsidRDefault="00341549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Denial of service attack</w:t>
            </w:r>
          </w:p>
        </w:tc>
        <w:tc>
          <w:tcPr>
            <w:tcW w:w="1260" w:type="dxa"/>
          </w:tcPr>
          <w:p w:rsidR="00341549" w:rsidRDefault="00341549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341549" w:rsidRDefault="00341549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8" w:type="dxa"/>
          </w:tcPr>
          <w:p w:rsidR="00341549" w:rsidRDefault="00341549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1549" w:rsidTr="0088737A">
        <w:tc>
          <w:tcPr>
            <w:tcW w:w="1000" w:type="dxa"/>
          </w:tcPr>
          <w:p w:rsidR="00341549" w:rsidRDefault="00341549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698" w:type="dxa"/>
          </w:tcPr>
          <w:p w:rsidR="00341549" w:rsidRDefault="00341549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341549" w:rsidRDefault="00341549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341549" w:rsidRDefault="00341549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8" w:type="dxa"/>
          </w:tcPr>
          <w:p w:rsidR="00341549" w:rsidRDefault="00341549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41549" w:rsidRDefault="00341549" w:rsidP="00341549">
      <w:pPr>
        <w:ind w:left="720"/>
        <w:rPr>
          <w:rFonts w:ascii="Arial" w:hAnsi="Arial" w:cs="Arial"/>
          <w:sz w:val="22"/>
          <w:szCs w:val="22"/>
        </w:rPr>
      </w:pPr>
    </w:p>
    <w:p w:rsidR="00434C37" w:rsidRDefault="00434C37" w:rsidP="00434C37">
      <w:pPr>
        <w:pStyle w:val="ListParagraph"/>
        <w:rPr>
          <w:rFonts w:ascii="Arial" w:hAnsi="Arial" w:cs="Arial"/>
          <w:sz w:val="22"/>
          <w:szCs w:val="22"/>
        </w:rPr>
      </w:pPr>
    </w:p>
    <w:p w:rsidR="00434C37" w:rsidRDefault="002A20B1" w:rsidP="009B333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Download a copy of “</w:t>
      </w:r>
      <w:r w:rsidRPr="009B3330">
        <w:rPr>
          <w:rFonts w:ascii="Arial" w:hAnsi="Arial" w:cs="Arial"/>
          <w:sz w:val="22"/>
          <w:szCs w:val="22"/>
        </w:rPr>
        <w:t>NIST SP800-30 Risk Management Guide for</w:t>
      </w:r>
      <w:r>
        <w:rPr>
          <w:rFonts w:ascii="Arial" w:hAnsi="Arial" w:cs="Arial"/>
          <w:sz w:val="22"/>
          <w:szCs w:val="22"/>
        </w:rPr>
        <w:t xml:space="preserve"> </w:t>
      </w:r>
      <w:r w:rsidRPr="009B3330">
        <w:rPr>
          <w:rFonts w:ascii="Arial" w:hAnsi="Arial" w:cs="Arial"/>
          <w:sz w:val="22"/>
          <w:szCs w:val="22"/>
        </w:rPr>
        <w:t>Information Technology Systems</w:t>
      </w:r>
      <w:r>
        <w:rPr>
          <w:rFonts w:ascii="Arial" w:hAnsi="Arial" w:cs="Arial"/>
          <w:sz w:val="22"/>
          <w:szCs w:val="22"/>
        </w:rPr>
        <w:t xml:space="preserve">” from </w:t>
      </w:r>
      <w:hyperlink r:id="rId8" w:history="1">
        <w:r w:rsidR="00D85460" w:rsidRPr="002F7154">
          <w:rPr>
            <w:rStyle w:val="Hyperlink"/>
            <w:rFonts w:ascii="Arial" w:hAnsi="Arial" w:cs="Arial"/>
            <w:sz w:val="22"/>
            <w:szCs w:val="22"/>
          </w:rPr>
          <w:t>http://csrc.nist.gov/publications/nistpubs/800-30/sp800-30.pdf</w:t>
        </w:r>
      </w:hyperlink>
      <w:r w:rsidR="00D85460">
        <w:rPr>
          <w:rFonts w:ascii="Arial" w:hAnsi="Arial" w:cs="Arial"/>
          <w:sz w:val="22"/>
          <w:szCs w:val="22"/>
        </w:rPr>
        <w:t xml:space="preserve">. </w:t>
      </w:r>
      <w:r w:rsidR="009B3330" w:rsidRPr="009B3330">
        <w:rPr>
          <w:rFonts w:ascii="Arial" w:hAnsi="Arial" w:cs="Arial"/>
          <w:sz w:val="22"/>
          <w:szCs w:val="22"/>
        </w:rPr>
        <w:t xml:space="preserve">Refer to </w:t>
      </w:r>
      <w:r w:rsidR="00D85460">
        <w:rPr>
          <w:rFonts w:ascii="Arial" w:hAnsi="Arial" w:cs="Arial"/>
          <w:sz w:val="22"/>
          <w:szCs w:val="22"/>
        </w:rPr>
        <w:t xml:space="preserve">the </w:t>
      </w:r>
      <w:r w:rsidR="009B3330" w:rsidRPr="009B3330">
        <w:rPr>
          <w:rFonts w:ascii="Arial" w:hAnsi="Arial" w:cs="Arial"/>
          <w:sz w:val="22"/>
          <w:szCs w:val="22"/>
        </w:rPr>
        <w:t>“Table 3-5. Magnitude of Impact Definitions” in</w:t>
      </w:r>
      <w:r w:rsidR="00434C37" w:rsidRPr="009B3330">
        <w:rPr>
          <w:rFonts w:ascii="Arial" w:hAnsi="Arial" w:cs="Arial"/>
          <w:sz w:val="22"/>
          <w:szCs w:val="22"/>
        </w:rPr>
        <w:t xml:space="preserve"> page</w:t>
      </w:r>
      <w:r w:rsidR="00D85460">
        <w:rPr>
          <w:rFonts w:ascii="Arial" w:hAnsi="Arial" w:cs="Arial"/>
          <w:sz w:val="22"/>
          <w:szCs w:val="22"/>
        </w:rPr>
        <w:t xml:space="preserve"> 23. D</w:t>
      </w:r>
      <w:r w:rsidR="009B3330">
        <w:rPr>
          <w:rFonts w:ascii="Arial" w:hAnsi="Arial" w:cs="Arial"/>
          <w:sz w:val="22"/>
          <w:szCs w:val="22"/>
        </w:rPr>
        <w:t xml:space="preserve">iscuss and define a magnitude of impact definitions for amazon.com with the consideration of their business objectives and identified threats in (5) above. </w:t>
      </w:r>
      <w:r w:rsidR="00341549">
        <w:rPr>
          <w:rFonts w:ascii="Arial" w:hAnsi="Arial" w:cs="Arial"/>
          <w:sz w:val="22"/>
          <w:szCs w:val="22"/>
        </w:rPr>
        <w:t>Fill in the Threat Impact Definition in page Y of this tutorial</w:t>
      </w:r>
      <w:r w:rsidR="009B3330">
        <w:rPr>
          <w:rFonts w:ascii="Arial" w:hAnsi="Arial" w:cs="Arial"/>
          <w:sz w:val="22"/>
          <w:szCs w:val="22"/>
        </w:rPr>
        <w:t>.</w:t>
      </w:r>
      <w:r w:rsidR="00564A9E">
        <w:rPr>
          <w:rFonts w:ascii="Arial" w:hAnsi="Arial" w:cs="Arial"/>
          <w:sz w:val="22"/>
          <w:szCs w:val="22"/>
        </w:rPr>
        <w:t xml:space="preserve"> (5 mins)</w:t>
      </w:r>
    </w:p>
    <w:p w:rsidR="009B3330" w:rsidRDefault="009B3330" w:rsidP="009B3330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6988"/>
      </w:tblGrid>
      <w:tr w:rsidR="009B3330" w:rsidTr="009B3330">
        <w:tc>
          <w:tcPr>
            <w:tcW w:w="1638" w:type="dxa"/>
            <w:shd w:val="pct5" w:color="auto" w:fill="auto"/>
          </w:tcPr>
          <w:p w:rsidR="009B3330" w:rsidRPr="009B3330" w:rsidRDefault="009B3330" w:rsidP="009B333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B3330">
              <w:rPr>
                <w:rFonts w:ascii="Arial" w:hAnsi="Arial" w:cs="Arial"/>
                <w:b/>
                <w:sz w:val="22"/>
                <w:szCs w:val="22"/>
              </w:rPr>
              <w:t>Magnitude of Impact</w:t>
            </w:r>
          </w:p>
        </w:tc>
        <w:tc>
          <w:tcPr>
            <w:tcW w:w="6988" w:type="dxa"/>
            <w:shd w:val="pct5" w:color="auto" w:fill="auto"/>
          </w:tcPr>
          <w:p w:rsidR="009B3330" w:rsidRPr="009B3330" w:rsidRDefault="009B3330" w:rsidP="009B333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B3330">
              <w:rPr>
                <w:rFonts w:ascii="Arial" w:hAnsi="Arial" w:cs="Arial"/>
                <w:b/>
                <w:sz w:val="22"/>
                <w:szCs w:val="22"/>
              </w:rPr>
              <w:t>Threat Impact Definition</w:t>
            </w:r>
          </w:p>
        </w:tc>
      </w:tr>
      <w:tr w:rsidR="009B3330" w:rsidTr="009B3330">
        <w:tc>
          <w:tcPr>
            <w:tcW w:w="1638" w:type="dxa"/>
          </w:tcPr>
          <w:p w:rsidR="009B3330" w:rsidRDefault="009B3330" w:rsidP="009B3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  <w:tc>
          <w:tcPr>
            <w:tcW w:w="6988" w:type="dxa"/>
          </w:tcPr>
          <w:p w:rsidR="009B3330" w:rsidRDefault="00341549" w:rsidP="00DE10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e.g. </w:t>
            </w:r>
            <w:r w:rsidR="00DE1018">
              <w:rPr>
                <w:rFonts w:ascii="Arial" w:hAnsi="Arial" w:cs="Arial"/>
                <w:sz w:val="22"/>
                <w:szCs w:val="22"/>
              </w:rPr>
              <w:t>Interruption</w:t>
            </w:r>
            <w:r w:rsidR="009B3330">
              <w:rPr>
                <w:rFonts w:ascii="Arial" w:hAnsi="Arial" w:cs="Arial"/>
                <w:sz w:val="22"/>
                <w:szCs w:val="22"/>
              </w:rPr>
              <w:t xml:space="preserve"> of all online business transaction</w:t>
            </w:r>
            <w:r>
              <w:rPr>
                <w:rFonts w:ascii="Arial" w:hAnsi="Arial" w:cs="Arial"/>
                <w:sz w:val="22"/>
                <w:szCs w:val="22"/>
              </w:rPr>
              <w:t>s for more than a day</w:t>
            </w:r>
          </w:p>
        </w:tc>
      </w:tr>
      <w:tr w:rsidR="009B3330" w:rsidTr="009B3330">
        <w:tc>
          <w:tcPr>
            <w:tcW w:w="1638" w:type="dxa"/>
          </w:tcPr>
          <w:p w:rsidR="009B3330" w:rsidRDefault="009B3330" w:rsidP="009B3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  <w:p w:rsidR="009B3330" w:rsidRDefault="009B3330" w:rsidP="009B33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88" w:type="dxa"/>
          </w:tcPr>
          <w:p w:rsidR="009B3330" w:rsidRDefault="009B3330" w:rsidP="009B333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3330" w:rsidTr="009B3330">
        <w:tc>
          <w:tcPr>
            <w:tcW w:w="1638" w:type="dxa"/>
          </w:tcPr>
          <w:p w:rsidR="009B3330" w:rsidRDefault="009B3330" w:rsidP="009B3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  <w:p w:rsidR="009B3330" w:rsidRDefault="009B3330" w:rsidP="009B33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88" w:type="dxa"/>
          </w:tcPr>
          <w:p w:rsidR="009B3330" w:rsidRDefault="009B3330" w:rsidP="009B333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B3330" w:rsidRPr="009B3330" w:rsidRDefault="009B3330" w:rsidP="009B3330">
      <w:pPr>
        <w:ind w:left="720"/>
        <w:rPr>
          <w:rFonts w:ascii="Arial" w:hAnsi="Arial" w:cs="Arial"/>
          <w:sz w:val="22"/>
          <w:szCs w:val="22"/>
        </w:rPr>
      </w:pPr>
    </w:p>
    <w:p w:rsidR="00C31D9D" w:rsidRPr="002B1ED7" w:rsidRDefault="00C31D9D" w:rsidP="00C31D9D">
      <w:pPr>
        <w:rPr>
          <w:rFonts w:ascii="Arial" w:hAnsi="Arial" w:cs="Arial"/>
          <w:sz w:val="22"/>
          <w:szCs w:val="22"/>
        </w:rPr>
      </w:pPr>
    </w:p>
    <w:p w:rsidR="00564A9E" w:rsidRDefault="00D85460" w:rsidP="004A64E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Assess the impact of each threat</w:t>
      </w:r>
      <w:r w:rsidR="00564A9E">
        <w:rPr>
          <w:rFonts w:ascii="Arial" w:hAnsi="Arial" w:cs="Arial"/>
          <w:sz w:val="22"/>
          <w:szCs w:val="22"/>
        </w:rPr>
        <w:t xml:space="preserve"> and </w:t>
      </w:r>
      <w:r w:rsidR="00341549">
        <w:rPr>
          <w:rFonts w:ascii="Arial" w:hAnsi="Arial" w:cs="Arial"/>
          <w:sz w:val="22"/>
          <w:szCs w:val="22"/>
        </w:rPr>
        <w:t>fill in the respective threat impact level in the risk assessment ta</w:t>
      </w:r>
      <w:r>
        <w:rPr>
          <w:rFonts w:ascii="Arial" w:hAnsi="Arial" w:cs="Arial"/>
          <w:sz w:val="22"/>
          <w:szCs w:val="22"/>
        </w:rPr>
        <w:t>ble.</w:t>
      </w:r>
    </w:p>
    <w:p w:rsidR="00341549" w:rsidRDefault="00341549" w:rsidP="00341549">
      <w:pPr>
        <w:ind w:left="720"/>
        <w:rPr>
          <w:rFonts w:ascii="Arial" w:hAnsi="Arial" w:cs="Arial"/>
          <w:sz w:val="22"/>
          <w:szCs w:val="22"/>
        </w:rPr>
      </w:pPr>
    </w:p>
    <w:p w:rsidR="00BF5B23" w:rsidRDefault="00341549" w:rsidP="00BF5B23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an 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0"/>
        <w:gridCol w:w="3698"/>
        <w:gridCol w:w="1260"/>
        <w:gridCol w:w="1440"/>
        <w:gridCol w:w="1228"/>
      </w:tblGrid>
      <w:tr w:rsidR="00BF5B23" w:rsidRPr="009B3330" w:rsidTr="00341549">
        <w:tc>
          <w:tcPr>
            <w:tcW w:w="1000" w:type="dxa"/>
            <w:shd w:val="pct5" w:color="auto" w:fill="auto"/>
          </w:tcPr>
          <w:p w:rsidR="00BF5B23" w:rsidRDefault="00BF5B23" w:rsidP="00D8546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 ID</w:t>
            </w:r>
          </w:p>
        </w:tc>
        <w:tc>
          <w:tcPr>
            <w:tcW w:w="3698" w:type="dxa"/>
            <w:shd w:val="pct5" w:color="auto" w:fill="auto"/>
          </w:tcPr>
          <w:p w:rsidR="00BF5B23" w:rsidRPr="009B3330" w:rsidRDefault="00BF5B23" w:rsidP="00D8546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</w:t>
            </w:r>
          </w:p>
        </w:tc>
        <w:tc>
          <w:tcPr>
            <w:tcW w:w="1260" w:type="dxa"/>
            <w:shd w:val="pct5" w:color="auto" w:fill="auto"/>
          </w:tcPr>
          <w:p w:rsidR="00BF5B23" w:rsidRPr="009B3330" w:rsidRDefault="00BF5B23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Threat Impact </w:t>
            </w:r>
          </w:p>
        </w:tc>
        <w:tc>
          <w:tcPr>
            <w:tcW w:w="1440" w:type="dxa"/>
            <w:shd w:val="pct5" w:color="auto" w:fill="auto"/>
          </w:tcPr>
          <w:p w:rsidR="00BF5B23" w:rsidRDefault="00BF5B23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 Likelihood</w:t>
            </w:r>
          </w:p>
        </w:tc>
        <w:tc>
          <w:tcPr>
            <w:tcW w:w="1228" w:type="dxa"/>
            <w:shd w:val="pct5" w:color="auto" w:fill="auto"/>
          </w:tcPr>
          <w:p w:rsidR="00BF5B23" w:rsidRDefault="00341549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Risk Level</w:t>
            </w:r>
          </w:p>
        </w:tc>
      </w:tr>
      <w:tr w:rsidR="00BF5B23" w:rsidTr="00341549">
        <w:tc>
          <w:tcPr>
            <w:tcW w:w="1000" w:type="dxa"/>
          </w:tcPr>
          <w:p w:rsidR="00BF5B23" w:rsidRDefault="00BF5B23" w:rsidP="00BF5B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698" w:type="dxa"/>
          </w:tcPr>
          <w:p w:rsidR="00BF5B23" w:rsidRDefault="00341549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Denial of service attack</w:t>
            </w:r>
          </w:p>
        </w:tc>
        <w:tc>
          <w:tcPr>
            <w:tcW w:w="1260" w:type="dxa"/>
          </w:tcPr>
          <w:p w:rsidR="00BF5B23" w:rsidRDefault="00341549" w:rsidP="003415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  <w:tc>
          <w:tcPr>
            <w:tcW w:w="1440" w:type="dxa"/>
          </w:tcPr>
          <w:p w:rsidR="00BF5B23" w:rsidRDefault="00BF5B23" w:rsidP="003415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8" w:type="dxa"/>
          </w:tcPr>
          <w:p w:rsidR="00BF5B23" w:rsidRDefault="00BF5B23" w:rsidP="003415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5B23" w:rsidTr="00341549">
        <w:tc>
          <w:tcPr>
            <w:tcW w:w="1000" w:type="dxa"/>
          </w:tcPr>
          <w:p w:rsidR="00BF5B23" w:rsidRDefault="00BF5B23" w:rsidP="00BF5B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698" w:type="dxa"/>
          </w:tcPr>
          <w:p w:rsidR="00BF5B23" w:rsidRDefault="00BF5B23" w:rsidP="0034154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BF5B23" w:rsidRDefault="00BF5B23" w:rsidP="003415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BF5B23" w:rsidRDefault="00BF5B23" w:rsidP="003415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8" w:type="dxa"/>
          </w:tcPr>
          <w:p w:rsidR="00BF5B23" w:rsidRDefault="00BF5B23" w:rsidP="003415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339CF" w:rsidRDefault="008339CF" w:rsidP="00BF5B23">
      <w:pPr>
        <w:ind w:left="360"/>
        <w:rPr>
          <w:rFonts w:ascii="Arial" w:hAnsi="Arial" w:cs="Arial"/>
          <w:sz w:val="22"/>
          <w:szCs w:val="22"/>
        </w:rPr>
      </w:pPr>
    </w:p>
    <w:p w:rsidR="009B3330" w:rsidRDefault="009B3330" w:rsidP="004A64E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Search Internet for key words like “</w:t>
      </w:r>
      <w:r w:rsidR="00D706A7">
        <w:rPr>
          <w:rFonts w:ascii="Arial" w:hAnsi="Arial" w:cs="Arial"/>
          <w:sz w:val="22"/>
          <w:szCs w:val="22"/>
        </w:rPr>
        <w:t xml:space="preserve">Amazon Security Issue” and read up the vulnerabilities that could be exploited by attackers (threat-source). Study </w:t>
      </w:r>
      <w:r w:rsidR="007537DA">
        <w:rPr>
          <w:rFonts w:ascii="Arial" w:hAnsi="Arial" w:cs="Arial"/>
          <w:sz w:val="22"/>
          <w:szCs w:val="22"/>
        </w:rPr>
        <w:t xml:space="preserve">the </w:t>
      </w:r>
      <w:r w:rsidR="00D706A7">
        <w:rPr>
          <w:rFonts w:ascii="Arial" w:hAnsi="Arial" w:cs="Arial"/>
          <w:sz w:val="22"/>
          <w:szCs w:val="22"/>
        </w:rPr>
        <w:t>effectiveness of the current security controls that reduce the vulnerabilities</w:t>
      </w:r>
      <w:r w:rsidR="007537DA">
        <w:rPr>
          <w:rFonts w:ascii="Arial" w:hAnsi="Arial" w:cs="Arial"/>
          <w:sz w:val="22"/>
          <w:szCs w:val="22"/>
        </w:rPr>
        <w:t>.</w:t>
      </w:r>
      <w:r w:rsidR="00E604CF">
        <w:rPr>
          <w:rFonts w:ascii="Arial" w:hAnsi="Arial" w:cs="Arial"/>
          <w:sz w:val="22"/>
          <w:szCs w:val="22"/>
        </w:rPr>
        <w:t xml:space="preserve"> (5 mins)</w:t>
      </w:r>
    </w:p>
    <w:p w:rsidR="007537DA" w:rsidRDefault="007537DA" w:rsidP="00341549">
      <w:pPr>
        <w:rPr>
          <w:rFonts w:ascii="Arial" w:hAnsi="Arial" w:cs="Arial"/>
          <w:sz w:val="22"/>
          <w:szCs w:val="22"/>
        </w:rPr>
      </w:pPr>
    </w:p>
    <w:p w:rsidR="00E604CF" w:rsidRDefault="00D85460" w:rsidP="00E604C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Assess the vulnerabilities of the ten assets, the effectiveness of the current security controls and consider the type of attacks experience by percentage of respondents in the page 8 of the CSI survey, </w:t>
      </w:r>
      <w:r w:rsidR="00E604CF">
        <w:rPr>
          <w:rFonts w:ascii="Arial" w:hAnsi="Arial" w:cs="Arial"/>
          <w:sz w:val="22"/>
          <w:szCs w:val="22"/>
        </w:rPr>
        <w:t>fill in</w:t>
      </w:r>
      <w:r w:rsidR="00D706A7">
        <w:rPr>
          <w:rFonts w:ascii="Arial" w:hAnsi="Arial" w:cs="Arial"/>
          <w:sz w:val="22"/>
          <w:szCs w:val="22"/>
        </w:rPr>
        <w:t xml:space="preserve"> the </w:t>
      </w:r>
      <w:r w:rsidR="00341549">
        <w:rPr>
          <w:rFonts w:ascii="Arial" w:hAnsi="Arial" w:cs="Arial"/>
          <w:sz w:val="22"/>
          <w:szCs w:val="22"/>
        </w:rPr>
        <w:t xml:space="preserve">threat </w:t>
      </w:r>
      <w:r w:rsidR="00E604CF">
        <w:rPr>
          <w:rFonts w:ascii="Arial" w:hAnsi="Arial" w:cs="Arial"/>
          <w:sz w:val="22"/>
          <w:szCs w:val="22"/>
        </w:rPr>
        <w:t xml:space="preserve">likelihood of </w:t>
      </w:r>
      <w:r w:rsidR="00D706A7">
        <w:rPr>
          <w:rFonts w:ascii="Arial" w:hAnsi="Arial" w:cs="Arial"/>
          <w:sz w:val="22"/>
          <w:szCs w:val="22"/>
        </w:rPr>
        <w:t xml:space="preserve">each of the threats </w:t>
      </w:r>
      <w:r>
        <w:rPr>
          <w:rFonts w:ascii="Arial" w:hAnsi="Arial" w:cs="Arial"/>
          <w:sz w:val="22"/>
          <w:szCs w:val="22"/>
        </w:rPr>
        <w:t xml:space="preserve">in the Risk Assessment Table. </w:t>
      </w:r>
      <w:r w:rsidR="00E604CF">
        <w:rPr>
          <w:rFonts w:ascii="Arial" w:hAnsi="Arial" w:cs="Arial"/>
          <w:sz w:val="22"/>
          <w:szCs w:val="22"/>
        </w:rPr>
        <w:t>(5 mins)</w:t>
      </w:r>
    </w:p>
    <w:p w:rsidR="00E604CF" w:rsidRDefault="00E604CF" w:rsidP="00E604CF">
      <w:pPr>
        <w:pStyle w:val="ListParagraph"/>
        <w:rPr>
          <w:rFonts w:ascii="Arial" w:hAnsi="Arial" w:cs="Arial"/>
          <w:sz w:val="22"/>
          <w:szCs w:val="22"/>
        </w:rPr>
      </w:pPr>
    </w:p>
    <w:p w:rsidR="00D85460" w:rsidRDefault="00D85460" w:rsidP="00D85460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an 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0"/>
        <w:gridCol w:w="3698"/>
        <w:gridCol w:w="1260"/>
        <w:gridCol w:w="1440"/>
        <w:gridCol w:w="1228"/>
      </w:tblGrid>
      <w:tr w:rsidR="00D85460" w:rsidRPr="009B3330" w:rsidTr="0088737A">
        <w:tc>
          <w:tcPr>
            <w:tcW w:w="1000" w:type="dxa"/>
            <w:shd w:val="pct5" w:color="auto" w:fill="auto"/>
          </w:tcPr>
          <w:p w:rsidR="00D85460" w:rsidRDefault="00D85460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 ID</w:t>
            </w:r>
          </w:p>
        </w:tc>
        <w:tc>
          <w:tcPr>
            <w:tcW w:w="3698" w:type="dxa"/>
            <w:shd w:val="pct5" w:color="auto" w:fill="auto"/>
          </w:tcPr>
          <w:p w:rsidR="00D85460" w:rsidRPr="009B3330" w:rsidRDefault="00D85460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</w:t>
            </w:r>
          </w:p>
        </w:tc>
        <w:tc>
          <w:tcPr>
            <w:tcW w:w="1260" w:type="dxa"/>
            <w:shd w:val="pct5" w:color="auto" w:fill="auto"/>
          </w:tcPr>
          <w:p w:rsidR="00D85460" w:rsidRPr="009B3330" w:rsidRDefault="00D85460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Threat Impact </w:t>
            </w:r>
          </w:p>
        </w:tc>
        <w:tc>
          <w:tcPr>
            <w:tcW w:w="1440" w:type="dxa"/>
            <w:shd w:val="pct5" w:color="auto" w:fill="auto"/>
          </w:tcPr>
          <w:p w:rsidR="00D85460" w:rsidRDefault="00D85460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 Likelihood</w:t>
            </w:r>
          </w:p>
        </w:tc>
        <w:tc>
          <w:tcPr>
            <w:tcW w:w="1228" w:type="dxa"/>
            <w:shd w:val="pct5" w:color="auto" w:fill="auto"/>
          </w:tcPr>
          <w:p w:rsidR="00D85460" w:rsidRDefault="00D85460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Risk Level</w:t>
            </w:r>
          </w:p>
        </w:tc>
      </w:tr>
      <w:tr w:rsidR="00D85460" w:rsidTr="0088737A">
        <w:tc>
          <w:tcPr>
            <w:tcW w:w="1000" w:type="dxa"/>
          </w:tcPr>
          <w:p w:rsidR="00D85460" w:rsidRDefault="00D85460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698" w:type="dxa"/>
          </w:tcPr>
          <w:p w:rsidR="00D85460" w:rsidRDefault="00D85460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Denial of service attack</w:t>
            </w:r>
          </w:p>
        </w:tc>
        <w:tc>
          <w:tcPr>
            <w:tcW w:w="1260" w:type="dxa"/>
          </w:tcPr>
          <w:p w:rsidR="00D85460" w:rsidRDefault="00D85460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  <w:tc>
          <w:tcPr>
            <w:tcW w:w="1440" w:type="dxa"/>
          </w:tcPr>
          <w:p w:rsidR="00D85460" w:rsidRDefault="00D85460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  <w:tc>
          <w:tcPr>
            <w:tcW w:w="1228" w:type="dxa"/>
          </w:tcPr>
          <w:p w:rsidR="00D85460" w:rsidRDefault="00C376AE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</w:tr>
      <w:tr w:rsidR="00D85460" w:rsidTr="0088737A">
        <w:tc>
          <w:tcPr>
            <w:tcW w:w="1000" w:type="dxa"/>
          </w:tcPr>
          <w:p w:rsidR="00D85460" w:rsidRDefault="00D85460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698" w:type="dxa"/>
          </w:tcPr>
          <w:p w:rsidR="00D85460" w:rsidRDefault="00D85460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D85460" w:rsidRDefault="00D85460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D85460" w:rsidRDefault="00D85460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8" w:type="dxa"/>
          </w:tcPr>
          <w:p w:rsidR="00D85460" w:rsidRDefault="00D85460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85460" w:rsidRDefault="00D85460" w:rsidP="00E604CF">
      <w:pPr>
        <w:pStyle w:val="ListParagraph"/>
        <w:rPr>
          <w:rFonts w:ascii="Arial" w:hAnsi="Arial" w:cs="Arial"/>
          <w:sz w:val="22"/>
          <w:szCs w:val="22"/>
        </w:rPr>
      </w:pPr>
    </w:p>
    <w:p w:rsidR="00D85460" w:rsidRDefault="00D85460" w:rsidP="00E604CF">
      <w:pPr>
        <w:pStyle w:val="ListParagraph"/>
        <w:rPr>
          <w:rFonts w:ascii="Arial" w:hAnsi="Arial" w:cs="Arial"/>
          <w:sz w:val="22"/>
          <w:szCs w:val="22"/>
        </w:rPr>
      </w:pPr>
    </w:p>
    <w:p w:rsidR="00E604CF" w:rsidRDefault="00E604CF" w:rsidP="00E604C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Base on the following risk level matrix table and determine the risk level of each of the threats. Fill in the R</w:t>
      </w:r>
      <w:r w:rsidR="00D85460">
        <w:rPr>
          <w:rFonts w:ascii="Arial" w:hAnsi="Arial" w:cs="Arial"/>
          <w:sz w:val="22"/>
          <w:szCs w:val="22"/>
        </w:rPr>
        <w:t>isk Level of each of the threats in the Risk Assessment Table.</w:t>
      </w:r>
    </w:p>
    <w:p w:rsidR="00D85460" w:rsidRDefault="00D85460" w:rsidP="00D85460">
      <w:pPr>
        <w:ind w:left="720"/>
        <w:rPr>
          <w:rFonts w:ascii="Arial" w:hAnsi="Arial" w:cs="Arial"/>
          <w:sz w:val="22"/>
          <w:szCs w:val="22"/>
        </w:rPr>
      </w:pPr>
    </w:p>
    <w:p w:rsidR="00D85460" w:rsidRDefault="00D85460" w:rsidP="00D85460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Risk Level Matrix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2181"/>
        <w:gridCol w:w="2369"/>
        <w:gridCol w:w="2369"/>
      </w:tblGrid>
      <w:tr w:rsidR="00B517E1" w:rsidRPr="00B517E1" w:rsidTr="00B517E1">
        <w:trPr>
          <w:trHeight w:val="360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Risk </w:t>
            </w:r>
          </w:p>
        </w:tc>
        <w:tc>
          <w:tcPr>
            <w:tcW w:w="8560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Threat Impact</w:t>
            </w:r>
          </w:p>
        </w:tc>
      </w:tr>
      <w:tr w:rsidR="00B517E1" w:rsidRPr="00B517E1" w:rsidTr="00B517E1">
        <w:trPr>
          <w:trHeight w:val="360"/>
        </w:trPr>
        <w:tc>
          <w:tcPr>
            <w:tcW w:w="2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Threat Likelihood</w:t>
            </w:r>
          </w:p>
        </w:tc>
        <w:tc>
          <w:tcPr>
            <w:tcW w:w="2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sz w:val="22"/>
                <w:szCs w:val="22"/>
                <w:lang w:val="en-GB"/>
              </w:rPr>
              <w:t>Low</w:t>
            </w:r>
            <w:r w:rsidRPr="00B517E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sz w:val="22"/>
                <w:szCs w:val="22"/>
                <w:lang w:val="en-GB"/>
              </w:rPr>
              <w:t>Medium</w:t>
            </w:r>
            <w:r w:rsidRPr="00B517E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sz w:val="22"/>
                <w:szCs w:val="22"/>
                <w:lang w:val="en-GB"/>
              </w:rPr>
              <w:t>High</w:t>
            </w:r>
            <w:r w:rsidRPr="00B517E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7E1" w:rsidRPr="00B517E1" w:rsidTr="00B517E1">
        <w:trPr>
          <w:trHeight w:val="360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sz w:val="22"/>
                <w:szCs w:val="22"/>
                <w:lang w:val="en-GB"/>
              </w:rPr>
              <w:t>Low</w:t>
            </w:r>
            <w:r w:rsidRPr="00B517E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GB"/>
              </w:rPr>
              <w:t>Low</w:t>
            </w:r>
          </w:p>
        </w:tc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GB"/>
              </w:rPr>
              <w:t>Low</w:t>
            </w:r>
          </w:p>
        </w:tc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C376AE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GB"/>
              </w:rPr>
              <w:t>Low</w:t>
            </w:r>
          </w:p>
        </w:tc>
      </w:tr>
      <w:tr w:rsidR="00B517E1" w:rsidRPr="00B517E1" w:rsidTr="00B517E1">
        <w:trPr>
          <w:trHeight w:val="360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sz w:val="22"/>
                <w:szCs w:val="22"/>
                <w:lang w:val="en-GB"/>
              </w:rPr>
              <w:t>Medium</w:t>
            </w:r>
            <w:r w:rsidRPr="00B517E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1A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GB"/>
              </w:rPr>
              <w:t>Low</w:t>
            </w:r>
          </w:p>
        </w:tc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1A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GB"/>
              </w:rPr>
              <w:t>Medium</w:t>
            </w:r>
          </w:p>
        </w:tc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1A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C376AE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GB"/>
              </w:rPr>
              <w:t>Medium</w:t>
            </w:r>
          </w:p>
        </w:tc>
      </w:tr>
      <w:tr w:rsidR="00B517E1" w:rsidRPr="00B517E1" w:rsidTr="00B517E1">
        <w:trPr>
          <w:trHeight w:val="360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sz w:val="22"/>
                <w:szCs w:val="22"/>
                <w:lang w:val="en-GB"/>
              </w:rPr>
              <w:t>High</w:t>
            </w:r>
            <w:r w:rsidRPr="00B517E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C376AE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GB"/>
              </w:rPr>
              <w:t>Low</w:t>
            </w:r>
          </w:p>
        </w:tc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C376AE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GB"/>
              </w:rPr>
              <w:t>Medium</w:t>
            </w:r>
          </w:p>
        </w:tc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54C" w:rsidRPr="00B517E1" w:rsidRDefault="00B517E1" w:rsidP="00B517E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517E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GB"/>
              </w:rPr>
              <w:t>High</w:t>
            </w:r>
          </w:p>
        </w:tc>
      </w:tr>
    </w:tbl>
    <w:p w:rsidR="00D85460" w:rsidRPr="00E604CF" w:rsidRDefault="00D85460" w:rsidP="00D85460">
      <w:pPr>
        <w:ind w:left="720"/>
        <w:rPr>
          <w:rFonts w:ascii="Arial" w:hAnsi="Arial" w:cs="Arial"/>
          <w:sz w:val="22"/>
          <w:szCs w:val="22"/>
        </w:rPr>
      </w:pPr>
    </w:p>
    <w:p w:rsidR="00B517E1" w:rsidRDefault="00B517E1" w:rsidP="00B517E1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an 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0"/>
        <w:gridCol w:w="3698"/>
        <w:gridCol w:w="1260"/>
        <w:gridCol w:w="1440"/>
        <w:gridCol w:w="1228"/>
      </w:tblGrid>
      <w:tr w:rsidR="00B517E1" w:rsidRPr="009B3330" w:rsidTr="0088737A">
        <w:tc>
          <w:tcPr>
            <w:tcW w:w="1000" w:type="dxa"/>
            <w:shd w:val="pct5" w:color="auto" w:fill="auto"/>
          </w:tcPr>
          <w:p w:rsidR="00B517E1" w:rsidRDefault="00B517E1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 ID</w:t>
            </w:r>
          </w:p>
        </w:tc>
        <w:tc>
          <w:tcPr>
            <w:tcW w:w="3698" w:type="dxa"/>
            <w:shd w:val="pct5" w:color="auto" w:fill="auto"/>
          </w:tcPr>
          <w:p w:rsidR="00B517E1" w:rsidRPr="009B3330" w:rsidRDefault="00B517E1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</w:t>
            </w:r>
          </w:p>
        </w:tc>
        <w:tc>
          <w:tcPr>
            <w:tcW w:w="1260" w:type="dxa"/>
            <w:shd w:val="pct5" w:color="auto" w:fill="auto"/>
          </w:tcPr>
          <w:p w:rsidR="00B517E1" w:rsidRPr="009B3330" w:rsidRDefault="00B517E1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Threat Impact </w:t>
            </w:r>
          </w:p>
        </w:tc>
        <w:tc>
          <w:tcPr>
            <w:tcW w:w="1440" w:type="dxa"/>
            <w:shd w:val="pct5" w:color="auto" w:fill="auto"/>
          </w:tcPr>
          <w:p w:rsidR="00B517E1" w:rsidRDefault="00B517E1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 Likelihood</w:t>
            </w:r>
          </w:p>
        </w:tc>
        <w:tc>
          <w:tcPr>
            <w:tcW w:w="1228" w:type="dxa"/>
            <w:shd w:val="pct5" w:color="auto" w:fill="auto"/>
          </w:tcPr>
          <w:p w:rsidR="00B517E1" w:rsidRDefault="00B517E1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Risk Level</w:t>
            </w:r>
          </w:p>
        </w:tc>
      </w:tr>
      <w:tr w:rsidR="00B517E1" w:rsidTr="0088737A">
        <w:tc>
          <w:tcPr>
            <w:tcW w:w="1000" w:type="dxa"/>
          </w:tcPr>
          <w:p w:rsidR="00B517E1" w:rsidRDefault="00B517E1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698" w:type="dxa"/>
          </w:tcPr>
          <w:p w:rsidR="00B517E1" w:rsidRDefault="00B517E1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Denial of service attack</w:t>
            </w:r>
          </w:p>
        </w:tc>
        <w:tc>
          <w:tcPr>
            <w:tcW w:w="1260" w:type="dxa"/>
          </w:tcPr>
          <w:p w:rsidR="00B517E1" w:rsidRDefault="00DE1018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  <w:tc>
          <w:tcPr>
            <w:tcW w:w="1440" w:type="dxa"/>
          </w:tcPr>
          <w:p w:rsidR="00B517E1" w:rsidRDefault="00DE1018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  <w:tc>
          <w:tcPr>
            <w:tcW w:w="1228" w:type="dxa"/>
          </w:tcPr>
          <w:p w:rsidR="00B517E1" w:rsidRDefault="00DE1018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</w:tr>
      <w:tr w:rsidR="00B517E1" w:rsidTr="0088737A">
        <w:tc>
          <w:tcPr>
            <w:tcW w:w="1000" w:type="dxa"/>
          </w:tcPr>
          <w:p w:rsidR="00B517E1" w:rsidRDefault="00B517E1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698" w:type="dxa"/>
          </w:tcPr>
          <w:p w:rsidR="00B517E1" w:rsidRDefault="00B517E1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B517E1" w:rsidRDefault="00B517E1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B517E1" w:rsidRDefault="00B517E1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8" w:type="dxa"/>
          </w:tcPr>
          <w:p w:rsidR="00B517E1" w:rsidRDefault="00B517E1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604CF" w:rsidRDefault="00E604CF" w:rsidP="00E604CF">
      <w:pPr>
        <w:rPr>
          <w:rFonts w:ascii="Arial" w:hAnsi="Arial" w:cs="Arial"/>
          <w:sz w:val="22"/>
          <w:szCs w:val="22"/>
        </w:rPr>
      </w:pPr>
    </w:p>
    <w:p w:rsidR="002B1ED7" w:rsidRPr="002B1ED7" w:rsidRDefault="002B1ED7" w:rsidP="002B1ED7">
      <w:pPr>
        <w:ind w:left="360"/>
        <w:rPr>
          <w:rFonts w:ascii="Arial" w:hAnsi="Arial" w:cs="Arial"/>
          <w:sz w:val="22"/>
          <w:szCs w:val="22"/>
        </w:rPr>
      </w:pPr>
    </w:p>
    <w:p w:rsidR="002B1ED7" w:rsidRDefault="002B1ED7" w:rsidP="004A64E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B1ED7">
        <w:rPr>
          <w:rFonts w:ascii="Arial" w:hAnsi="Arial" w:cs="Arial"/>
          <w:sz w:val="22"/>
          <w:szCs w:val="22"/>
        </w:rPr>
        <w:t xml:space="preserve">Submit your answer sheet to your </w:t>
      </w:r>
      <w:r w:rsidR="00DA4FE9">
        <w:rPr>
          <w:rFonts w:ascii="Arial" w:hAnsi="Arial" w:cs="Arial"/>
          <w:sz w:val="22"/>
          <w:szCs w:val="22"/>
        </w:rPr>
        <w:t>tutor at the end of this tutorial</w:t>
      </w:r>
      <w:r w:rsidRPr="002B1ED7">
        <w:rPr>
          <w:rFonts w:ascii="Arial" w:hAnsi="Arial" w:cs="Arial"/>
          <w:sz w:val="22"/>
          <w:szCs w:val="22"/>
        </w:rPr>
        <w:t>.</w:t>
      </w:r>
    </w:p>
    <w:p w:rsidR="00DA4FE9" w:rsidRDefault="00DA4FE9" w:rsidP="00DA4FE9">
      <w:pPr>
        <w:pStyle w:val="ListParagraph"/>
        <w:rPr>
          <w:rFonts w:ascii="Arial" w:hAnsi="Arial" w:cs="Arial"/>
          <w:sz w:val="22"/>
          <w:szCs w:val="22"/>
        </w:rPr>
      </w:pPr>
    </w:p>
    <w:p w:rsidR="00DA4FE9" w:rsidRDefault="00DA4FE9" w:rsidP="00DA4FE9">
      <w:pPr>
        <w:rPr>
          <w:rFonts w:ascii="Arial" w:hAnsi="Arial" w:cs="Arial"/>
          <w:sz w:val="22"/>
          <w:szCs w:val="22"/>
        </w:rPr>
      </w:pPr>
    </w:p>
    <w:p w:rsidR="00DA4FE9" w:rsidRDefault="00DA4FE9" w:rsidP="00DA4FE9">
      <w:pPr>
        <w:rPr>
          <w:rFonts w:ascii="Arial" w:hAnsi="Arial" w:cs="Arial"/>
          <w:sz w:val="22"/>
          <w:szCs w:val="22"/>
        </w:rPr>
      </w:pPr>
    </w:p>
    <w:p w:rsidR="00DA4010" w:rsidRPr="00DA4010" w:rsidRDefault="00DA4FE9" w:rsidP="00DA401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DA4FE9" w:rsidRDefault="00DA4FE9" w:rsidP="008339CF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>Answer Sheet</w:t>
      </w:r>
    </w:p>
    <w:p w:rsidR="008339CF" w:rsidRDefault="008339CF" w:rsidP="00DA4FE9">
      <w:pPr>
        <w:pStyle w:val="Header"/>
        <w:rPr>
          <w:rFonts w:ascii="Arial" w:hAnsi="Arial" w:cs="Arial"/>
          <w:b/>
          <w:sz w:val="22"/>
          <w:szCs w:val="22"/>
          <w:u w:val="single"/>
        </w:rPr>
      </w:pPr>
    </w:p>
    <w:p w:rsidR="008339CF" w:rsidRDefault="008339CF" w:rsidP="00DA4FE9">
      <w:pPr>
        <w:pStyle w:val="Header"/>
        <w:rPr>
          <w:rFonts w:ascii="Arial" w:hAnsi="Arial" w:cs="Arial"/>
          <w:b/>
          <w:sz w:val="22"/>
          <w:szCs w:val="22"/>
          <w:u w:val="single"/>
        </w:rPr>
      </w:pPr>
    </w:p>
    <w:p w:rsidR="00DA4FE9" w:rsidRDefault="00DA4FE9" w:rsidP="00DA4FE9">
      <w:pPr>
        <w:pStyle w:val="Header"/>
        <w:rPr>
          <w:rFonts w:ascii="Arial" w:hAnsi="Arial" w:cs="Arial"/>
          <w:sz w:val="22"/>
          <w:szCs w:val="22"/>
        </w:rPr>
      </w:pPr>
      <w:r w:rsidRPr="00DA4FE9">
        <w:rPr>
          <w:rFonts w:ascii="Arial" w:hAnsi="Arial" w:cs="Arial"/>
          <w:b/>
          <w:sz w:val="22"/>
          <w:szCs w:val="22"/>
          <w:u w:val="single"/>
        </w:rPr>
        <w:t>Group Member Names :</w:t>
      </w:r>
      <w:r w:rsidR="00EF114B">
        <w:rPr>
          <w:rFonts w:ascii="Arial" w:hAnsi="Arial" w:cs="Arial"/>
          <w:b/>
          <w:sz w:val="22"/>
          <w:szCs w:val="22"/>
          <w:u w:val="single"/>
        </w:rPr>
        <w:t xml:space="preserve">  </w:t>
      </w:r>
      <w:r w:rsidR="00EF114B">
        <w:rPr>
          <w:rFonts w:ascii="Arial" w:hAnsi="Arial" w:cs="Arial"/>
          <w:sz w:val="22"/>
          <w:szCs w:val="22"/>
        </w:rPr>
        <w:t xml:space="preserve">  Hung Dejian, Daryl</w:t>
      </w:r>
    </w:p>
    <w:p w:rsidR="00EF114B" w:rsidRPr="00EF114B" w:rsidRDefault="00EF114B" w:rsidP="00DA4FE9">
      <w:pPr>
        <w:pStyle w:val="Head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See yat cheung peter</w:t>
      </w:r>
    </w:p>
    <w:p w:rsidR="00DA4FE9" w:rsidRPr="00DA4FE9" w:rsidRDefault="00DA4FE9" w:rsidP="00DA4FE9">
      <w:pPr>
        <w:pStyle w:val="Header"/>
        <w:rPr>
          <w:rFonts w:ascii="Arial" w:hAnsi="Arial" w:cs="Arial"/>
          <w:sz w:val="22"/>
          <w:szCs w:val="22"/>
        </w:rPr>
      </w:pPr>
    </w:p>
    <w:p w:rsidR="00DA4FE9" w:rsidRPr="00DA4FE9" w:rsidRDefault="00DA4FE9" w:rsidP="00DA4FE9">
      <w:pPr>
        <w:pStyle w:val="Header"/>
        <w:rPr>
          <w:rFonts w:ascii="Arial" w:hAnsi="Arial" w:cs="Arial"/>
          <w:sz w:val="22"/>
          <w:szCs w:val="22"/>
        </w:rPr>
      </w:pPr>
    </w:p>
    <w:p w:rsidR="00DA4FE9" w:rsidRDefault="00DA4FE9" w:rsidP="00DA4FE9">
      <w:pPr>
        <w:pStyle w:val="Header"/>
        <w:rPr>
          <w:rFonts w:ascii="Arial" w:hAnsi="Arial" w:cs="Arial"/>
          <w:sz w:val="22"/>
          <w:szCs w:val="22"/>
        </w:rPr>
      </w:pPr>
    </w:p>
    <w:p w:rsidR="008339CF" w:rsidRPr="008339CF" w:rsidRDefault="008339CF" w:rsidP="00DA4FE9">
      <w:pPr>
        <w:pStyle w:val="Header"/>
        <w:rPr>
          <w:rFonts w:ascii="Arial" w:hAnsi="Arial" w:cs="Arial"/>
          <w:b/>
          <w:sz w:val="22"/>
          <w:szCs w:val="22"/>
          <w:u w:val="single"/>
        </w:rPr>
      </w:pPr>
      <w:r w:rsidRPr="008339CF">
        <w:rPr>
          <w:rFonts w:ascii="Arial" w:hAnsi="Arial" w:cs="Arial"/>
          <w:b/>
          <w:sz w:val="22"/>
          <w:szCs w:val="22"/>
          <w:u w:val="single"/>
        </w:rPr>
        <w:t>The business objectives of amazon.com:</w:t>
      </w:r>
    </w:p>
    <w:p w:rsidR="008339CF" w:rsidRDefault="00EF114B" w:rsidP="00DA4FE9">
      <w:pPr>
        <w:pStyle w:val="Header"/>
        <w:rPr>
          <w:rFonts w:ascii="Arial" w:hAnsi="Arial" w:cs="Arial"/>
          <w:sz w:val="22"/>
          <w:szCs w:val="22"/>
        </w:rPr>
      </w:pPr>
      <w:r>
        <w:rPr>
          <w:rFonts w:ascii="Helvetica" w:hAnsi="Helvetica" w:cs="Helvetica"/>
          <w:color w:val="191919"/>
          <w:shd w:val="clear" w:color="auto" w:fill="FFFFFF"/>
        </w:rPr>
        <w:t>Our vision is to be earth's most customer centric company; to build a place where people can come to find and discover anything they might want to buy online.</w:t>
      </w:r>
    </w:p>
    <w:p w:rsidR="008339CF" w:rsidRDefault="008339CF" w:rsidP="00DA4FE9">
      <w:pPr>
        <w:pStyle w:val="Header"/>
        <w:rPr>
          <w:rFonts w:ascii="Arial" w:hAnsi="Arial" w:cs="Arial"/>
          <w:sz w:val="22"/>
          <w:szCs w:val="22"/>
        </w:rPr>
      </w:pPr>
    </w:p>
    <w:p w:rsidR="00B517E1" w:rsidRDefault="00B517E1" w:rsidP="00DA4FE9">
      <w:pPr>
        <w:pStyle w:val="Header"/>
        <w:rPr>
          <w:rFonts w:ascii="Arial" w:hAnsi="Arial" w:cs="Arial"/>
          <w:sz w:val="22"/>
          <w:szCs w:val="22"/>
        </w:rPr>
      </w:pPr>
    </w:p>
    <w:p w:rsidR="00B517E1" w:rsidRDefault="00B517E1" w:rsidP="00DA4FE9">
      <w:pPr>
        <w:pStyle w:val="Header"/>
        <w:rPr>
          <w:rFonts w:ascii="Arial" w:hAnsi="Arial" w:cs="Arial"/>
          <w:sz w:val="22"/>
          <w:szCs w:val="22"/>
        </w:rPr>
      </w:pPr>
    </w:p>
    <w:p w:rsidR="008339CF" w:rsidRDefault="008339CF" w:rsidP="00DA4FE9">
      <w:pPr>
        <w:pStyle w:val="Header"/>
        <w:rPr>
          <w:rFonts w:ascii="Arial" w:hAnsi="Arial" w:cs="Arial"/>
          <w:b/>
          <w:sz w:val="22"/>
          <w:szCs w:val="22"/>
          <w:u w:val="single"/>
        </w:rPr>
      </w:pPr>
      <w:r w:rsidRPr="008339CF">
        <w:rPr>
          <w:rFonts w:ascii="Arial" w:hAnsi="Arial" w:cs="Arial"/>
          <w:b/>
          <w:sz w:val="22"/>
          <w:szCs w:val="22"/>
          <w:u w:val="single"/>
        </w:rPr>
        <w:t>Ten information assets:</w:t>
      </w:r>
    </w:p>
    <w:p w:rsidR="008339CF" w:rsidRPr="008339CF" w:rsidRDefault="008339CF" w:rsidP="00DA4FE9">
      <w:pPr>
        <w:pStyle w:val="Header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7528"/>
      </w:tblGrid>
      <w:tr w:rsidR="008339CF" w:rsidRPr="009B3330" w:rsidTr="008339CF">
        <w:tc>
          <w:tcPr>
            <w:tcW w:w="1098" w:type="dxa"/>
            <w:shd w:val="pct5" w:color="auto" w:fill="auto"/>
          </w:tcPr>
          <w:p w:rsidR="008339CF" w:rsidRPr="009B3330" w:rsidRDefault="008339CF" w:rsidP="0088737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Asset ID</w:t>
            </w:r>
          </w:p>
        </w:tc>
        <w:tc>
          <w:tcPr>
            <w:tcW w:w="7528" w:type="dxa"/>
            <w:shd w:val="pct5" w:color="auto" w:fill="auto"/>
          </w:tcPr>
          <w:p w:rsidR="008339CF" w:rsidRPr="009B3330" w:rsidRDefault="008339CF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Asset</w:t>
            </w:r>
          </w:p>
        </w:tc>
      </w:tr>
      <w:tr w:rsidR="008339CF" w:rsidTr="008339CF">
        <w:tc>
          <w:tcPr>
            <w:tcW w:w="1098" w:type="dxa"/>
          </w:tcPr>
          <w:p w:rsidR="008339CF" w:rsidRDefault="008339CF" w:rsidP="008339C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528" w:type="dxa"/>
          </w:tcPr>
          <w:p w:rsidR="008339CF" w:rsidRDefault="00EF114B" w:rsidP="008339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Customer information</w:t>
            </w:r>
          </w:p>
        </w:tc>
      </w:tr>
      <w:tr w:rsidR="008339CF" w:rsidTr="008339CF">
        <w:tc>
          <w:tcPr>
            <w:tcW w:w="1098" w:type="dxa"/>
          </w:tcPr>
          <w:p w:rsidR="008339CF" w:rsidRDefault="008339CF" w:rsidP="008339C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528" w:type="dxa"/>
          </w:tcPr>
          <w:p w:rsidR="008339CF" w:rsidRDefault="00EF114B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Supplier information</w:t>
            </w:r>
          </w:p>
        </w:tc>
      </w:tr>
      <w:tr w:rsidR="008339CF" w:rsidTr="008339CF">
        <w:tc>
          <w:tcPr>
            <w:tcW w:w="1098" w:type="dxa"/>
          </w:tcPr>
          <w:p w:rsidR="008339CF" w:rsidRDefault="008339CF" w:rsidP="008339C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528" w:type="dxa"/>
          </w:tcPr>
          <w:p w:rsidR="008339CF" w:rsidRDefault="00EF114B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Staff information</w:t>
            </w:r>
          </w:p>
        </w:tc>
      </w:tr>
      <w:tr w:rsidR="008339CF" w:rsidTr="008339CF">
        <w:tc>
          <w:tcPr>
            <w:tcW w:w="1098" w:type="dxa"/>
          </w:tcPr>
          <w:p w:rsidR="008339CF" w:rsidRDefault="008339CF" w:rsidP="008339C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528" w:type="dxa"/>
          </w:tcPr>
          <w:p w:rsidR="008339CF" w:rsidRDefault="00607E0E" w:rsidP="00607E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Product information</w:t>
            </w:r>
          </w:p>
        </w:tc>
      </w:tr>
      <w:tr w:rsidR="008339CF" w:rsidTr="008339CF">
        <w:tc>
          <w:tcPr>
            <w:tcW w:w="1098" w:type="dxa"/>
          </w:tcPr>
          <w:p w:rsidR="008339CF" w:rsidRDefault="008339CF" w:rsidP="008339C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528" w:type="dxa"/>
          </w:tcPr>
          <w:p w:rsidR="00EF114B" w:rsidRDefault="00EF114B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Website</w:t>
            </w:r>
          </w:p>
        </w:tc>
      </w:tr>
      <w:tr w:rsidR="008339CF" w:rsidTr="008339CF">
        <w:tc>
          <w:tcPr>
            <w:tcW w:w="1098" w:type="dxa"/>
          </w:tcPr>
          <w:p w:rsidR="008339CF" w:rsidRDefault="008339CF" w:rsidP="008339C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7528" w:type="dxa"/>
          </w:tcPr>
          <w:p w:rsidR="008339CF" w:rsidRDefault="00EF114B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</w:t>
            </w:r>
          </w:p>
        </w:tc>
      </w:tr>
      <w:tr w:rsidR="008339CF" w:rsidTr="008339CF">
        <w:tc>
          <w:tcPr>
            <w:tcW w:w="1098" w:type="dxa"/>
          </w:tcPr>
          <w:p w:rsidR="008339CF" w:rsidRDefault="008339CF" w:rsidP="008339C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528" w:type="dxa"/>
          </w:tcPr>
          <w:p w:rsidR="008339CF" w:rsidRDefault="00607E0E" w:rsidP="00607E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Customer credit card information</w:t>
            </w:r>
          </w:p>
        </w:tc>
      </w:tr>
      <w:tr w:rsidR="008339CF" w:rsidTr="008339CF">
        <w:tc>
          <w:tcPr>
            <w:tcW w:w="1098" w:type="dxa"/>
          </w:tcPr>
          <w:p w:rsidR="008339CF" w:rsidRDefault="008339CF" w:rsidP="008339C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7528" w:type="dxa"/>
          </w:tcPr>
          <w:p w:rsidR="008339CF" w:rsidRDefault="00EF114B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Shareholders</w:t>
            </w:r>
            <w:r w:rsidR="00607E0E">
              <w:rPr>
                <w:rFonts w:ascii="Arial" w:hAnsi="Arial" w:cs="Arial"/>
                <w:sz w:val="22"/>
                <w:szCs w:val="22"/>
              </w:rPr>
              <w:t xml:space="preserve"> information</w:t>
            </w:r>
          </w:p>
        </w:tc>
      </w:tr>
      <w:tr w:rsidR="008339CF" w:rsidTr="008339CF">
        <w:tc>
          <w:tcPr>
            <w:tcW w:w="1098" w:type="dxa"/>
          </w:tcPr>
          <w:p w:rsidR="008339CF" w:rsidRDefault="008339CF" w:rsidP="008339C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7528" w:type="dxa"/>
          </w:tcPr>
          <w:p w:rsidR="008339CF" w:rsidRDefault="00607E0E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Customer </w:t>
            </w:r>
            <w:r w:rsidR="00EF114B">
              <w:rPr>
                <w:rFonts w:ascii="Arial" w:hAnsi="Arial" w:cs="Arial"/>
                <w:sz w:val="22"/>
                <w:szCs w:val="22"/>
              </w:rPr>
              <w:t>Feedback information</w:t>
            </w:r>
          </w:p>
        </w:tc>
      </w:tr>
      <w:tr w:rsidR="008339CF" w:rsidTr="008339CF">
        <w:tc>
          <w:tcPr>
            <w:tcW w:w="1098" w:type="dxa"/>
          </w:tcPr>
          <w:p w:rsidR="008339CF" w:rsidRDefault="008339CF" w:rsidP="008339C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528" w:type="dxa"/>
          </w:tcPr>
          <w:p w:rsidR="008339CF" w:rsidRDefault="00607E0E" w:rsidP="00607E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Internet connection</w:t>
            </w:r>
          </w:p>
        </w:tc>
      </w:tr>
    </w:tbl>
    <w:p w:rsidR="008339CF" w:rsidRDefault="008339CF" w:rsidP="00DA4FE9">
      <w:pPr>
        <w:pStyle w:val="Header"/>
        <w:rPr>
          <w:rFonts w:ascii="Arial" w:hAnsi="Arial" w:cs="Arial"/>
          <w:sz w:val="22"/>
          <w:szCs w:val="22"/>
        </w:rPr>
      </w:pPr>
    </w:p>
    <w:p w:rsidR="00B517E1" w:rsidRDefault="00B517E1" w:rsidP="00DA4FE9">
      <w:pPr>
        <w:pStyle w:val="Header"/>
        <w:rPr>
          <w:rFonts w:ascii="Arial" w:hAnsi="Arial" w:cs="Arial"/>
          <w:sz w:val="22"/>
          <w:szCs w:val="22"/>
        </w:rPr>
      </w:pPr>
    </w:p>
    <w:p w:rsidR="008339CF" w:rsidRPr="008339CF" w:rsidRDefault="008339CF" w:rsidP="00DA4FE9">
      <w:pPr>
        <w:pStyle w:val="Header"/>
        <w:rPr>
          <w:rFonts w:ascii="Arial" w:hAnsi="Arial" w:cs="Arial"/>
          <w:b/>
          <w:sz w:val="22"/>
          <w:szCs w:val="22"/>
          <w:u w:val="single"/>
        </w:rPr>
      </w:pPr>
      <w:r w:rsidRPr="008339CF">
        <w:rPr>
          <w:rFonts w:ascii="Arial" w:hAnsi="Arial" w:cs="Arial"/>
          <w:b/>
          <w:sz w:val="22"/>
          <w:szCs w:val="22"/>
          <w:u w:val="single"/>
        </w:rPr>
        <w:t>Threat Impact Definition:</w:t>
      </w:r>
    </w:p>
    <w:p w:rsidR="008339CF" w:rsidRDefault="008339CF" w:rsidP="00DA4FE9">
      <w:pPr>
        <w:pStyle w:val="Head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6988"/>
      </w:tblGrid>
      <w:tr w:rsidR="008339CF" w:rsidRPr="009B3330" w:rsidTr="0088737A">
        <w:tc>
          <w:tcPr>
            <w:tcW w:w="1638" w:type="dxa"/>
            <w:shd w:val="pct5" w:color="auto" w:fill="auto"/>
          </w:tcPr>
          <w:p w:rsidR="008339CF" w:rsidRPr="009B3330" w:rsidRDefault="008339CF" w:rsidP="0088737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B3330">
              <w:rPr>
                <w:rFonts w:ascii="Arial" w:hAnsi="Arial" w:cs="Arial"/>
                <w:b/>
                <w:sz w:val="22"/>
                <w:szCs w:val="22"/>
              </w:rPr>
              <w:t>Magnitude of Impact</w:t>
            </w:r>
          </w:p>
        </w:tc>
        <w:tc>
          <w:tcPr>
            <w:tcW w:w="6988" w:type="dxa"/>
            <w:shd w:val="pct5" w:color="auto" w:fill="auto"/>
          </w:tcPr>
          <w:p w:rsidR="008339CF" w:rsidRPr="009B3330" w:rsidRDefault="008339CF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B3330">
              <w:rPr>
                <w:rFonts w:ascii="Arial" w:hAnsi="Arial" w:cs="Arial"/>
                <w:b/>
                <w:sz w:val="22"/>
                <w:szCs w:val="22"/>
              </w:rPr>
              <w:t>Threat Impact Definition</w:t>
            </w:r>
          </w:p>
        </w:tc>
      </w:tr>
      <w:tr w:rsidR="008339CF" w:rsidTr="0088737A">
        <w:tc>
          <w:tcPr>
            <w:tcW w:w="1638" w:type="dxa"/>
          </w:tcPr>
          <w:p w:rsidR="008339CF" w:rsidRDefault="008339CF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  <w:tc>
          <w:tcPr>
            <w:tcW w:w="6988" w:type="dxa"/>
          </w:tcPr>
          <w:p w:rsidR="00607E0E" w:rsidRDefault="00273B61" w:rsidP="00DE10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Interruption of all online business transactions for more than a day or total destruction of business transaction records</w:t>
            </w:r>
          </w:p>
        </w:tc>
      </w:tr>
      <w:tr w:rsidR="008339CF" w:rsidTr="0088737A">
        <w:tc>
          <w:tcPr>
            <w:tcW w:w="1638" w:type="dxa"/>
          </w:tcPr>
          <w:p w:rsidR="008339CF" w:rsidRDefault="008339CF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  <w:p w:rsidR="008339CF" w:rsidRDefault="008339CF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88" w:type="dxa"/>
          </w:tcPr>
          <w:p w:rsidR="008339CF" w:rsidRDefault="00273B61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Interruption of all online business transaction for more than an hour or partial destruction of business transaction records</w:t>
            </w:r>
          </w:p>
        </w:tc>
      </w:tr>
      <w:tr w:rsidR="008339CF" w:rsidTr="0088737A">
        <w:tc>
          <w:tcPr>
            <w:tcW w:w="1638" w:type="dxa"/>
          </w:tcPr>
          <w:p w:rsidR="008339CF" w:rsidRDefault="00607E0E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  <w:p w:rsidR="008339CF" w:rsidRDefault="008339CF" w:rsidP="00887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88" w:type="dxa"/>
          </w:tcPr>
          <w:p w:rsidR="008339CF" w:rsidRDefault="00273B61" w:rsidP="00273B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Interruption of all online business transaction for less than an hour or destruction of less than 100 business transaction records</w:t>
            </w:r>
          </w:p>
        </w:tc>
      </w:tr>
    </w:tbl>
    <w:p w:rsidR="008339CF" w:rsidRDefault="008339CF" w:rsidP="00DA4FE9">
      <w:pPr>
        <w:pStyle w:val="Header"/>
        <w:rPr>
          <w:rFonts w:ascii="Arial" w:hAnsi="Arial" w:cs="Arial"/>
          <w:sz w:val="22"/>
          <w:szCs w:val="22"/>
        </w:rPr>
      </w:pPr>
    </w:p>
    <w:p w:rsidR="00B517E1" w:rsidRDefault="00B517E1" w:rsidP="00DA4FE9">
      <w:pPr>
        <w:pStyle w:val="Header"/>
        <w:rPr>
          <w:rFonts w:ascii="Arial" w:hAnsi="Arial" w:cs="Arial"/>
          <w:sz w:val="22"/>
          <w:szCs w:val="22"/>
        </w:rPr>
      </w:pPr>
    </w:p>
    <w:p w:rsidR="00CD3B9C" w:rsidRDefault="00CD3B9C" w:rsidP="00DA4FE9">
      <w:pPr>
        <w:pStyle w:val="Header"/>
        <w:rPr>
          <w:rFonts w:ascii="Arial" w:hAnsi="Arial" w:cs="Arial"/>
          <w:b/>
          <w:sz w:val="22"/>
          <w:szCs w:val="22"/>
          <w:u w:val="single"/>
        </w:rPr>
      </w:pPr>
      <w:r w:rsidRPr="00CD3B9C">
        <w:rPr>
          <w:rFonts w:ascii="Arial" w:hAnsi="Arial" w:cs="Arial"/>
          <w:b/>
          <w:sz w:val="22"/>
          <w:szCs w:val="22"/>
          <w:u w:val="single"/>
        </w:rPr>
        <w:t>Risk Assessment Table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CD3B9C" w:rsidRPr="00CD3B9C" w:rsidRDefault="00CD3B9C" w:rsidP="00DA4FE9">
      <w:pPr>
        <w:pStyle w:val="Header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0"/>
        <w:gridCol w:w="3698"/>
        <w:gridCol w:w="1260"/>
        <w:gridCol w:w="1440"/>
        <w:gridCol w:w="1228"/>
      </w:tblGrid>
      <w:tr w:rsidR="00CD3B9C" w:rsidTr="0088737A">
        <w:tc>
          <w:tcPr>
            <w:tcW w:w="1000" w:type="dxa"/>
            <w:shd w:val="pct5" w:color="auto" w:fill="auto"/>
          </w:tcPr>
          <w:p w:rsidR="00CD3B9C" w:rsidRDefault="00CD3B9C" w:rsidP="00CD3B9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 ID</w:t>
            </w:r>
          </w:p>
        </w:tc>
        <w:tc>
          <w:tcPr>
            <w:tcW w:w="3698" w:type="dxa"/>
            <w:shd w:val="pct5" w:color="auto" w:fill="auto"/>
          </w:tcPr>
          <w:p w:rsidR="00CD3B9C" w:rsidRPr="009B3330" w:rsidRDefault="00CD3B9C" w:rsidP="0088737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</w:t>
            </w:r>
          </w:p>
        </w:tc>
        <w:tc>
          <w:tcPr>
            <w:tcW w:w="1260" w:type="dxa"/>
            <w:shd w:val="pct5" w:color="auto" w:fill="auto"/>
          </w:tcPr>
          <w:p w:rsidR="00CD3B9C" w:rsidRPr="009B3330" w:rsidRDefault="00CD3B9C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Threat Impact </w:t>
            </w:r>
          </w:p>
        </w:tc>
        <w:tc>
          <w:tcPr>
            <w:tcW w:w="1440" w:type="dxa"/>
            <w:shd w:val="pct5" w:color="auto" w:fill="auto"/>
          </w:tcPr>
          <w:p w:rsidR="00CD3B9C" w:rsidRDefault="00CD3B9C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Threat Likelihood</w:t>
            </w:r>
          </w:p>
        </w:tc>
        <w:tc>
          <w:tcPr>
            <w:tcW w:w="1228" w:type="dxa"/>
            <w:shd w:val="pct5" w:color="auto" w:fill="auto"/>
          </w:tcPr>
          <w:p w:rsidR="00CD3B9C" w:rsidRDefault="00CD3B9C" w:rsidP="008873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Risk Level</w:t>
            </w:r>
          </w:p>
        </w:tc>
      </w:tr>
      <w:tr w:rsidR="00CD3B9C" w:rsidTr="0088737A">
        <w:tc>
          <w:tcPr>
            <w:tcW w:w="100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698" w:type="dxa"/>
          </w:tcPr>
          <w:p w:rsidR="00CD3B9C" w:rsidRDefault="00EF114B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Malware infections </w:t>
            </w:r>
          </w:p>
        </w:tc>
        <w:tc>
          <w:tcPr>
            <w:tcW w:w="1260" w:type="dxa"/>
          </w:tcPr>
          <w:p w:rsidR="00CD3B9C" w:rsidRDefault="00BE3A55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  <w:tc>
          <w:tcPr>
            <w:tcW w:w="1440" w:type="dxa"/>
          </w:tcPr>
          <w:p w:rsidR="00CD3B9C" w:rsidRDefault="00BE3A55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  <w:tc>
          <w:tcPr>
            <w:tcW w:w="1228" w:type="dxa"/>
          </w:tcPr>
          <w:p w:rsidR="00CD3B9C" w:rsidRDefault="00BE3A55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  <w:tr w:rsidR="00CD3B9C" w:rsidTr="0088737A">
        <w:tc>
          <w:tcPr>
            <w:tcW w:w="100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698" w:type="dxa"/>
          </w:tcPr>
          <w:p w:rsidR="00CD3B9C" w:rsidRDefault="00EF114B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Password sniffing</w:t>
            </w:r>
          </w:p>
        </w:tc>
        <w:tc>
          <w:tcPr>
            <w:tcW w:w="1260" w:type="dxa"/>
          </w:tcPr>
          <w:p w:rsidR="00CD3B9C" w:rsidRDefault="00BE3A55" w:rsidP="00607E0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  <w:tc>
          <w:tcPr>
            <w:tcW w:w="1440" w:type="dxa"/>
          </w:tcPr>
          <w:p w:rsidR="00CD3B9C" w:rsidRDefault="00BE3A55" w:rsidP="00BE3A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  <w:tc>
          <w:tcPr>
            <w:tcW w:w="1228" w:type="dxa"/>
          </w:tcPr>
          <w:p w:rsidR="00CD3B9C" w:rsidRDefault="00BE3A55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  <w:bookmarkStart w:id="0" w:name="_GoBack"/>
            <w:bookmarkEnd w:id="0"/>
          </w:p>
        </w:tc>
      </w:tr>
      <w:tr w:rsidR="00CD3B9C" w:rsidTr="0088737A">
        <w:tc>
          <w:tcPr>
            <w:tcW w:w="100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698" w:type="dxa"/>
          </w:tcPr>
          <w:p w:rsidR="00CD3B9C" w:rsidRDefault="00EF114B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Financial fraud</w:t>
            </w:r>
          </w:p>
        </w:tc>
        <w:tc>
          <w:tcPr>
            <w:tcW w:w="1260" w:type="dxa"/>
          </w:tcPr>
          <w:p w:rsidR="00CD3B9C" w:rsidRDefault="00BE3A55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  <w:tc>
          <w:tcPr>
            <w:tcW w:w="1440" w:type="dxa"/>
          </w:tcPr>
          <w:p w:rsidR="00CD3B9C" w:rsidRDefault="00BE3A55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  <w:tc>
          <w:tcPr>
            <w:tcW w:w="1228" w:type="dxa"/>
          </w:tcPr>
          <w:p w:rsidR="00CD3B9C" w:rsidRDefault="00BE3A55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</w:tr>
      <w:tr w:rsidR="00CD3B9C" w:rsidTr="0088737A">
        <w:tc>
          <w:tcPr>
            <w:tcW w:w="100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698" w:type="dxa"/>
          </w:tcPr>
          <w:p w:rsidR="00CD3B9C" w:rsidRDefault="00EF114B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Denial of Service</w:t>
            </w:r>
          </w:p>
        </w:tc>
        <w:tc>
          <w:tcPr>
            <w:tcW w:w="1260" w:type="dxa"/>
          </w:tcPr>
          <w:p w:rsidR="00CD3B9C" w:rsidRDefault="00BE3A55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  <w:tc>
          <w:tcPr>
            <w:tcW w:w="1440" w:type="dxa"/>
          </w:tcPr>
          <w:p w:rsidR="00CD3B9C" w:rsidRDefault="00BE3A55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  <w:tc>
          <w:tcPr>
            <w:tcW w:w="1228" w:type="dxa"/>
          </w:tcPr>
          <w:p w:rsidR="00CD3B9C" w:rsidRDefault="00BE3A55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</w:tr>
      <w:tr w:rsidR="00CD3B9C" w:rsidTr="0088737A">
        <w:tc>
          <w:tcPr>
            <w:tcW w:w="100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698" w:type="dxa"/>
          </w:tcPr>
          <w:p w:rsidR="00CD3B9C" w:rsidRDefault="00EF114B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Exploit of wireless network</w:t>
            </w:r>
          </w:p>
        </w:tc>
        <w:tc>
          <w:tcPr>
            <w:tcW w:w="1260" w:type="dxa"/>
          </w:tcPr>
          <w:p w:rsidR="00CD3B9C" w:rsidRDefault="00BE3A55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  <w:tc>
          <w:tcPr>
            <w:tcW w:w="1440" w:type="dxa"/>
          </w:tcPr>
          <w:p w:rsidR="00CD3B9C" w:rsidRDefault="00BE3A55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  <w:tc>
          <w:tcPr>
            <w:tcW w:w="1228" w:type="dxa"/>
          </w:tcPr>
          <w:p w:rsidR="00CD3B9C" w:rsidRDefault="00BE3A55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</w:tr>
      <w:tr w:rsidR="00CD3B9C" w:rsidTr="0088737A">
        <w:tc>
          <w:tcPr>
            <w:tcW w:w="100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698" w:type="dxa"/>
          </w:tcPr>
          <w:p w:rsidR="00CD3B9C" w:rsidRDefault="00BE3A55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Bots</w:t>
            </w:r>
          </w:p>
        </w:tc>
        <w:tc>
          <w:tcPr>
            <w:tcW w:w="1260" w:type="dxa"/>
          </w:tcPr>
          <w:p w:rsidR="00CD3B9C" w:rsidRDefault="00607E0E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  <w:tc>
          <w:tcPr>
            <w:tcW w:w="1440" w:type="dxa"/>
          </w:tcPr>
          <w:p w:rsidR="00CD3B9C" w:rsidRDefault="00BE3A55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  <w:tc>
          <w:tcPr>
            <w:tcW w:w="1228" w:type="dxa"/>
          </w:tcPr>
          <w:p w:rsidR="00CD3B9C" w:rsidRDefault="00BE3A55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</w:tr>
      <w:tr w:rsidR="00CD3B9C" w:rsidTr="0088737A">
        <w:tc>
          <w:tcPr>
            <w:tcW w:w="100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698" w:type="dxa"/>
          </w:tcPr>
          <w:p w:rsidR="00CD3B9C" w:rsidRDefault="00EF114B" w:rsidP="00BE3A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Exploit of </w:t>
            </w:r>
            <w:r w:rsidR="00BE3A55">
              <w:rPr>
                <w:rFonts w:ascii="Arial" w:hAnsi="Arial" w:cs="Arial"/>
                <w:sz w:val="22"/>
                <w:szCs w:val="22"/>
              </w:rPr>
              <w:t>DNS</w:t>
            </w:r>
          </w:p>
        </w:tc>
        <w:tc>
          <w:tcPr>
            <w:tcW w:w="1260" w:type="dxa"/>
          </w:tcPr>
          <w:p w:rsidR="00CD3B9C" w:rsidRDefault="00BE3A55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  <w:tc>
          <w:tcPr>
            <w:tcW w:w="1440" w:type="dxa"/>
          </w:tcPr>
          <w:p w:rsidR="00CD3B9C" w:rsidRDefault="00BE3A55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  <w:tc>
          <w:tcPr>
            <w:tcW w:w="1228" w:type="dxa"/>
          </w:tcPr>
          <w:p w:rsidR="00CD3B9C" w:rsidRDefault="00BE3A55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</w:tr>
      <w:tr w:rsidR="00CD3B9C" w:rsidTr="0088737A">
        <w:tc>
          <w:tcPr>
            <w:tcW w:w="100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698" w:type="dxa"/>
          </w:tcPr>
          <w:p w:rsidR="00CD3B9C" w:rsidRDefault="00EF114B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Instant messaging abuse</w:t>
            </w:r>
          </w:p>
        </w:tc>
        <w:tc>
          <w:tcPr>
            <w:tcW w:w="1260" w:type="dxa"/>
          </w:tcPr>
          <w:p w:rsidR="00CD3B9C" w:rsidRDefault="00BE3A55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  <w:tc>
          <w:tcPr>
            <w:tcW w:w="1440" w:type="dxa"/>
          </w:tcPr>
          <w:p w:rsidR="00CD3B9C" w:rsidRDefault="00BE3A55" w:rsidP="00BE3A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  <w:tc>
          <w:tcPr>
            <w:tcW w:w="1228" w:type="dxa"/>
          </w:tcPr>
          <w:p w:rsidR="00CD3B9C" w:rsidRDefault="00BE3A55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</w:tr>
      <w:tr w:rsidR="00CD3B9C" w:rsidTr="0088737A">
        <w:tc>
          <w:tcPr>
            <w:tcW w:w="100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698" w:type="dxa"/>
          </w:tcPr>
          <w:p w:rsidR="00CD3B9C" w:rsidRDefault="00EF114B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System penetration by outsider</w:t>
            </w:r>
          </w:p>
        </w:tc>
        <w:tc>
          <w:tcPr>
            <w:tcW w:w="1260" w:type="dxa"/>
          </w:tcPr>
          <w:p w:rsidR="00CD3B9C" w:rsidRDefault="00607E0E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  <w:tc>
          <w:tcPr>
            <w:tcW w:w="1440" w:type="dxa"/>
          </w:tcPr>
          <w:p w:rsidR="00CD3B9C" w:rsidRDefault="00BE3A55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  <w:tc>
          <w:tcPr>
            <w:tcW w:w="1228" w:type="dxa"/>
          </w:tcPr>
          <w:p w:rsidR="00CD3B9C" w:rsidRDefault="00BE3A55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</w:tr>
      <w:tr w:rsidR="00CD3B9C" w:rsidTr="0088737A">
        <w:tc>
          <w:tcPr>
            <w:tcW w:w="1000" w:type="dxa"/>
          </w:tcPr>
          <w:p w:rsidR="00CD3B9C" w:rsidRDefault="00CD3B9C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698" w:type="dxa"/>
          </w:tcPr>
          <w:p w:rsidR="00CD3B9C" w:rsidRDefault="00EF114B" w:rsidP="00887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Laptop or mobile hardware theft</w:t>
            </w:r>
          </w:p>
        </w:tc>
        <w:tc>
          <w:tcPr>
            <w:tcW w:w="1260" w:type="dxa"/>
          </w:tcPr>
          <w:p w:rsidR="00CD3B9C" w:rsidRDefault="00607E0E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  <w:tc>
          <w:tcPr>
            <w:tcW w:w="1440" w:type="dxa"/>
          </w:tcPr>
          <w:p w:rsidR="00CD3B9C" w:rsidRDefault="00BE3A55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  <w:tc>
          <w:tcPr>
            <w:tcW w:w="1228" w:type="dxa"/>
          </w:tcPr>
          <w:p w:rsidR="00CD3B9C" w:rsidRDefault="00BE3A55" w:rsidP="008873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</w:tr>
    </w:tbl>
    <w:p w:rsidR="00CD3B9C" w:rsidRDefault="00CD3B9C" w:rsidP="00DA4FE9">
      <w:pPr>
        <w:pStyle w:val="Header"/>
        <w:rPr>
          <w:rFonts w:ascii="Arial" w:hAnsi="Arial" w:cs="Arial"/>
          <w:sz w:val="22"/>
          <w:szCs w:val="22"/>
        </w:rPr>
      </w:pPr>
    </w:p>
    <w:p w:rsidR="00DA4FE9" w:rsidRPr="00DA4FE9" w:rsidRDefault="004E500B" w:rsidP="000171B5">
      <w:r>
        <w:t xml:space="preserve"> </w:t>
      </w:r>
    </w:p>
    <w:sectPr w:rsidR="00DA4FE9" w:rsidRPr="00DA4FE9" w:rsidSect="00CE1C70">
      <w:headerReference w:type="default" r:id="rId9"/>
      <w:footerReference w:type="default" r:id="rId10"/>
      <w:pgSz w:w="11909" w:h="16834" w:code="9"/>
      <w:pgMar w:top="1173" w:right="1361" w:bottom="1077" w:left="1418" w:header="53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9B8" w:rsidRDefault="00D019B8">
      <w:r>
        <w:separator/>
      </w:r>
    </w:p>
  </w:endnote>
  <w:endnote w:type="continuationSeparator" w:id="0">
    <w:p w:rsidR="00D019B8" w:rsidRDefault="00D01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A68" w:rsidRPr="00080020" w:rsidRDefault="00F37A68" w:rsidP="00F953AB">
    <w:pPr>
      <w:pStyle w:val="Footer"/>
      <w:tabs>
        <w:tab w:val="clear" w:pos="8640"/>
        <w:tab w:val="right" w:pos="9180"/>
      </w:tabs>
    </w:pPr>
    <w:r>
      <w:rPr>
        <w:u w:val="single"/>
      </w:rPr>
      <w:tab/>
    </w:r>
    <w:r>
      <w:rPr>
        <w:u w:val="single"/>
      </w:rPr>
      <w:tab/>
    </w:r>
  </w:p>
  <w:p w:rsidR="00F37A68" w:rsidRPr="00FC3A76" w:rsidRDefault="00C31D9D" w:rsidP="00FC3A76">
    <w:pPr>
      <w:pStyle w:val="Footer"/>
      <w:tabs>
        <w:tab w:val="clear" w:pos="8640"/>
        <w:tab w:val="right" w:pos="882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IT2522</w:t>
    </w:r>
    <w:r w:rsidR="00F37A68" w:rsidRPr="00FC3A76">
      <w:rPr>
        <w:rFonts w:ascii="Arial" w:hAnsi="Arial" w:cs="Arial"/>
        <w:sz w:val="20"/>
      </w:rPr>
      <w:t xml:space="preserve"> </w:t>
    </w:r>
    <w:r w:rsidR="00F70F4F">
      <w:rPr>
        <w:rFonts w:ascii="Arial" w:hAnsi="Arial" w:cs="Arial"/>
        <w:sz w:val="20"/>
      </w:rPr>
      <w:t>Tutorial 2</w:t>
    </w:r>
    <w:r w:rsidR="00F37A68">
      <w:tab/>
    </w:r>
    <w:r w:rsidR="00A70CA4">
      <w:rPr>
        <w:rFonts w:ascii="Arial" w:hAnsi="Arial" w:cs="Arial"/>
        <w:sz w:val="20"/>
      </w:rPr>
      <w:t xml:space="preserve">Page </w:t>
    </w:r>
    <w:r w:rsidR="00332FC7" w:rsidRPr="00FC3A76">
      <w:rPr>
        <w:rStyle w:val="PageNumber"/>
        <w:rFonts w:ascii="Arial" w:hAnsi="Arial" w:cs="Arial"/>
        <w:sz w:val="20"/>
      </w:rPr>
      <w:fldChar w:fldCharType="begin"/>
    </w:r>
    <w:r w:rsidR="00F37A68" w:rsidRPr="00FC3A76">
      <w:rPr>
        <w:rStyle w:val="PageNumber"/>
        <w:rFonts w:ascii="Arial" w:hAnsi="Arial" w:cs="Arial"/>
        <w:sz w:val="20"/>
      </w:rPr>
      <w:instrText xml:space="preserve"> PAGE </w:instrText>
    </w:r>
    <w:r w:rsidR="00332FC7" w:rsidRPr="00FC3A76">
      <w:rPr>
        <w:rStyle w:val="PageNumber"/>
        <w:rFonts w:ascii="Arial" w:hAnsi="Arial" w:cs="Arial"/>
        <w:sz w:val="20"/>
      </w:rPr>
      <w:fldChar w:fldCharType="separate"/>
    </w:r>
    <w:r w:rsidR="00BE3A55">
      <w:rPr>
        <w:rStyle w:val="PageNumber"/>
        <w:rFonts w:ascii="Arial" w:hAnsi="Arial" w:cs="Arial"/>
        <w:noProof/>
        <w:sz w:val="20"/>
      </w:rPr>
      <w:t>4</w:t>
    </w:r>
    <w:r w:rsidR="00332FC7" w:rsidRPr="00FC3A76">
      <w:rPr>
        <w:rStyle w:val="PageNumber"/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9B8" w:rsidRDefault="00D019B8">
      <w:r>
        <w:separator/>
      </w:r>
    </w:p>
  </w:footnote>
  <w:footnote w:type="continuationSeparator" w:id="0">
    <w:p w:rsidR="00D019B8" w:rsidRDefault="00D019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CA4" w:rsidRPr="00ED079D" w:rsidRDefault="00D019B8" w:rsidP="00A70CA4">
    <w:pPr>
      <w:pStyle w:val="Header"/>
      <w:jc w:val="center"/>
      <w:rPr>
        <w:rFonts w:ascii="Arial" w:hAnsi="Arial" w:cs="Arial"/>
        <w:sz w:val="18"/>
        <w:szCs w:val="18"/>
      </w:rPr>
    </w:pPr>
    <w:r>
      <w:rPr>
        <w:noProof/>
        <w:sz w:val="20"/>
      </w:rPr>
      <w:pict>
        <v:group id="_x0000_s2049" style="position:absolute;left:0;text-align:left;margin-left:0;margin-top:0;width:45pt;height:19.7pt;z-index:251656704" coordorigin="737,3045" coordsize="1284,560">
          <o:lock v:ext="edit" aspectratio="t"/>
          <v:shape id="_x0000_s2050" style="position:absolute;left:737;top:3045;width:654;height:560" coordsize="20000,20000" path="m19988,19986l6659,,,,,801r2632,l2632,19385,,19385r,601l5961,19986r,-601l3501,19385r,-17984l15777,19986r4211,xe" fillcolor="blue" stroked="f" strokeweight=".7pt">
            <v:fill color2="black"/>
            <v:path arrowok="t"/>
            <o:lock v:ext="edit" aspectratio="t"/>
          </v:shape>
          <v:shape id="_x0000_s2051" style="position:absolute;left:1087;top:3045;width:596;height:560" coordsize="20000,20000" path="m19034,801l13074,9392,6336,,188,,,801r2309,l9611,10994r,8992l13262,19986r,-9593l19987,801r-953,xe" fillcolor="blue" stroked="f" strokeweight=".7pt">
            <v:fill color2="black"/>
            <v:path arrowok="t"/>
            <o:lock v:ext="edit" aspectratio="t"/>
          </v:shape>
          <v:shape id="_x0000_s2052" style="position:absolute;left:1568;top:3045;width:453;height:560" coordsize="20000,20000" path="m9356,l,,,801r5049,l9356,801r759,l10627,1001r494,200l11880,1401r265,200l12639,1801r512,401l13398,2602r247,200l13910,3202r247,401l14404,4003r,400l14669,4803r,401l14669,5604r,386l14669,6390r-265,401l14157,7191r-247,400l13645,7991r-247,401l12904,8792r-265,200l12145,9392r-512,201l11121,9793r-494,200l9868,9993r-512,200l8597,10193r-5314,l3283,19986r8862,l12145,19385r-4060,l8085,10994r265,l9356,10994r759,l11121,10793r1024,l13151,10593r1006,-200l14916,10193r1006,-400l16681,9392r759,-200l18199,8592r512,-400l19223,7591r495,-600l19982,6190r,-586l19982,4803r-264,-800l19470,3402r-511,-600l18464,2402r-512,-401l17193,1601r-759,-400l15675,1001,14916,801,13910,600,13151,400,12145,200r-1024,l10362,,9356,xe" fillcolor="red" stroked="f" strokeweight=".7pt">
            <v:fill color2="black"/>
            <v:path arrowok="t"/>
            <o:lock v:ext="edit" aspectratio="t"/>
          </v:shape>
        </v:group>
      </w:pict>
    </w:r>
    <w:r>
      <w:rPr>
        <w:noProof/>
        <w:sz w:val="20"/>
      </w:rPr>
      <w:pict>
        <v:group id="_x0000_s2053" style="position:absolute;left:0;text-align:left;margin-left:0;margin-top:0;width:45pt;height:19.7pt;z-index:251657728" coordorigin="737,3045" coordsize="1284,560">
          <o:lock v:ext="edit" aspectratio="t"/>
          <v:shape id="_x0000_s2054" style="position:absolute;left:737;top:3045;width:654;height:560" coordsize="20000,20000" path="m19988,19986l6659,,,,,801r2632,l2632,19385,,19385r,601l5961,19986r,-601l3501,19385r,-17984l15777,19986r4211,xe" fillcolor="blue" stroked="f" strokeweight=".7pt">
            <v:fill color2="black"/>
            <v:path arrowok="t"/>
            <o:lock v:ext="edit" aspectratio="t"/>
          </v:shape>
          <v:shape id="_x0000_s2055" style="position:absolute;left:1087;top:3045;width:596;height:560" coordsize="20000,20000" path="m19034,801l13074,9392,6336,,188,,,801r2309,l9611,10994r,8992l13262,19986r,-9593l19987,801r-953,xe" fillcolor="blue" stroked="f" strokeweight=".7pt">
            <v:fill color2="black"/>
            <v:path arrowok="t"/>
            <o:lock v:ext="edit" aspectratio="t"/>
          </v:shape>
          <v:shape id="_x0000_s2056" style="position:absolute;left:1568;top:3045;width:453;height:560" coordsize="20000,20000" path="m9356,l,,,801r5049,l9356,801r759,l10627,1001r494,200l11880,1401r265,200l12639,1801r512,401l13398,2602r247,200l13910,3202r247,401l14404,4003r,400l14669,4803r,401l14669,5604r,386l14669,6390r-265,401l14157,7191r-247,400l13645,7991r-247,401l12904,8792r-265,200l12145,9392r-512,201l11121,9793r-494,200l9868,9993r-512,200l8597,10193r-5314,l3283,19986r8862,l12145,19385r-4060,l8085,10994r265,l9356,10994r759,l11121,10793r1024,l13151,10593r1006,-200l14916,10193r1006,-400l16681,9392r759,-200l18199,8592r512,-400l19223,7591r495,-600l19982,6190r,-586l19982,4803r-264,-800l19470,3402r-511,-600l18464,2402r-512,-401l17193,1601r-759,-400l15675,1001,14916,801,13910,600,13151,400,12145,200r-1024,l10362,,9356,xe" fillcolor="red" stroked="f" strokeweight=".7pt">
            <v:fill color2="black"/>
            <v:path arrowok="t"/>
            <o:lock v:ext="edit" aspectratio="t"/>
          </v:shape>
        </v:group>
      </w:pict>
    </w:r>
    <w:r w:rsidR="00A70CA4">
      <w:rPr>
        <w:rFonts w:ascii="Arial" w:hAnsi="Arial" w:cs="Arial"/>
        <w:sz w:val="18"/>
        <w:szCs w:val="18"/>
      </w:rPr>
      <w:t xml:space="preserve">Diploma in Information </w:t>
    </w:r>
    <w:r w:rsidR="002B1ED7">
      <w:rPr>
        <w:rFonts w:ascii="Arial" w:hAnsi="Arial" w:cs="Arial"/>
        <w:sz w:val="18"/>
        <w:szCs w:val="18"/>
      </w:rPr>
      <w:t>Security</w:t>
    </w:r>
  </w:p>
  <w:p w:rsidR="00F37A68" w:rsidRPr="00A70CA4" w:rsidRDefault="00F37A68" w:rsidP="00CE1C70">
    <w:pPr>
      <w:pStyle w:val="Header"/>
      <w:pBdr>
        <w:bottom w:val="single" w:sz="4" w:space="1" w:color="auto"/>
      </w:pBdr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C38E4"/>
    <w:multiLevelType w:val="hybridMultilevel"/>
    <w:tmpl w:val="4450314C"/>
    <w:lvl w:ilvl="0" w:tplc="AD16D5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26F39"/>
    <w:multiLevelType w:val="hybridMultilevel"/>
    <w:tmpl w:val="4A4E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0314611"/>
    <w:multiLevelType w:val="hybridMultilevel"/>
    <w:tmpl w:val="D12ACC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BA0B9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9DB2C4E"/>
    <w:multiLevelType w:val="hybridMultilevel"/>
    <w:tmpl w:val="CD085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04FA"/>
    <w:rsid w:val="000171B5"/>
    <w:rsid w:val="0003066A"/>
    <w:rsid w:val="000404FA"/>
    <w:rsid w:val="00054DCC"/>
    <w:rsid w:val="00066FE3"/>
    <w:rsid w:val="0007565E"/>
    <w:rsid w:val="00080020"/>
    <w:rsid w:val="000C605F"/>
    <w:rsid w:val="000E4B64"/>
    <w:rsid w:val="00112B00"/>
    <w:rsid w:val="0011405B"/>
    <w:rsid w:val="0018515D"/>
    <w:rsid w:val="001A4706"/>
    <w:rsid w:val="001B5571"/>
    <w:rsid w:val="00210C3D"/>
    <w:rsid w:val="00220BD7"/>
    <w:rsid w:val="00237EEC"/>
    <w:rsid w:val="0025046C"/>
    <w:rsid w:val="00273B61"/>
    <w:rsid w:val="00291891"/>
    <w:rsid w:val="002A20B1"/>
    <w:rsid w:val="002B1ED7"/>
    <w:rsid w:val="002C5375"/>
    <w:rsid w:val="003145DE"/>
    <w:rsid w:val="00321DB5"/>
    <w:rsid w:val="00332FC7"/>
    <w:rsid w:val="00341549"/>
    <w:rsid w:val="003420DA"/>
    <w:rsid w:val="00364987"/>
    <w:rsid w:val="00425946"/>
    <w:rsid w:val="00434C37"/>
    <w:rsid w:val="00457F15"/>
    <w:rsid w:val="00487DE2"/>
    <w:rsid w:val="00496932"/>
    <w:rsid w:val="004A64E1"/>
    <w:rsid w:val="004E262D"/>
    <w:rsid w:val="004E500B"/>
    <w:rsid w:val="0050121E"/>
    <w:rsid w:val="00530981"/>
    <w:rsid w:val="00564A9E"/>
    <w:rsid w:val="00590E83"/>
    <w:rsid w:val="00607E0E"/>
    <w:rsid w:val="00615D2C"/>
    <w:rsid w:val="00692BA7"/>
    <w:rsid w:val="00697613"/>
    <w:rsid w:val="006A7DAA"/>
    <w:rsid w:val="006C3136"/>
    <w:rsid w:val="006C5BFD"/>
    <w:rsid w:val="006D0682"/>
    <w:rsid w:val="006E33A8"/>
    <w:rsid w:val="0071024E"/>
    <w:rsid w:val="00740938"/>
    <w:rsid w:val="007537DA"/>
    <w:rsid w:val="00763BFA"/>
    <w:rsid w:val="007B354C"/>
    <w:rsid w:val="007B3800"/>
    <w:rsid w:val="007B390D"/>
    <w:rsid w:val="007C2E7E"/>
    <w:rsid w:val="007D55AE"/>
    <w:rsid w:val="00816D60"/>
    <w:rsid w:val="00817291"/>
    <w:rsid w:val="008339CF"/>
    <w:rsid w:val="008621BD"/>
    <w:rsid w:val="00864005"/>
    <w:rsid w:val="00870E83"/>
    <w:rsid w:val="008A2B27"/>
    <w:rsid w:val="008E6267"/>
    <w:rsid w:val="008F384C"/>
    <w:rsid w:val="00923D44"/>
    <w:rsid w:val="00927066"/>
    <w:rsid w:val="00975E26"/>
    <w:rsid w:val="009A25F7"/>
    <w:rsid w:val="009A6F57"/>
    <w:rsid w:val="009B3330"/>
    <w:rsid w:val="009E52CB"/>
    <w:rsid w:val="009F2EEC"/>
    <w:rsid w:val="009F6DBC"/>
    <w:rsid w:val="00A34785"/>
    <w:rsid w:val="00A45F4C"/>
    <w:rsid w:val="00A70CA4"/>
    <w:rsid w:val="00AA2C7A"/>
    <w:rsid w:val="00AA57D9"/>
    <w:rsid w:val="00AE3B10"/>
    <w:rsid w:val="00AE4E87"/>
    <w:rsid w:val="00B06C74"/>
    <w:rsid w:val="00B07072"/>
    <w:rsid w:val="00B33374"/>
    <w:rsid w:val="00B517E1"/>
    <w:rsid w:val="00BE3A55"/>
    <w:rsid w:val="00BF5B23"/>
    <w:rsid w:val="00BF7D70"/>
    <w:rsid w:val="00C00253"/>
    <w:rsid w:val="00C14BB7"/>
    <w:rsid w:val="00C16703"/>
    <w:rsid w:val="00C204C6"/>
    <w:rsid w:val="00C26877"/>
    <w:rsid w:val="00C31D9D"/>
    <w:rsid w:val="00C34C9F"/>
    <w:rsid w:val="00C36098"/>
    <w:rsid w:val="00C376AE"/>
    <w:rsid w:val="00C44208"/>
    <w:rsid w:val="00CC456D"/>
    <w:rsid w:val="00CC7D4C"/>
    <w:rsid w:val="00CD3B9C"/>
    <w:rsid w:val="00CE1C70"/>
    <w:rsid w:val="00CF492F"/>
    <w:rsid w:val="00D019B8"/>
    <w:rsid w:val="00D12D03"/>
    <w:rsid w:val="00D41851"/>
    <w:rsid w:val="00D706A7"/>
    <w:rsid w:val="00D85460"/>
    <w:rsid w:val="00D904AF"/>
    <w:rsid w:val="00DA4010"/>
    <w:rsid w:val="00DA4FE9"/>
    <w:rsid w:val="00DB3778"/>
    <w:rsid w:val="00DD0A4E"/>
    <w:rsid w:val="00DD729D"/>
    <w:rsid w:val="00DE1018"/>
    <w:rsid w:val="00E41B67"/>
    <w:rsid w:val="00E42C4E"/>
    <w:rsid w:val="00E604CF"/>
    <w:rsid w:val="00E7744C"/>
    <w:rsid w:val="00E932FB"/>
    <w:rsid w:val="00EA01F6"/>
    <w:rsid w:val="00EA17A9"/>
    <w:rsid w:val="00EF114B"/>
    <w:rsid w:val="00F37A68"/>
    <w:rsid w:val="00F61B71"/>
    <w:rsid w:val="00F70F4F"/>
    <w:rsid w:val="00F84082"/>
    <w:rsid w:val="00F953AB"/>
    <w:rsid w:val="00F95E42"/>
    <w:rsid w:val="00FC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5:docId w15:val="{E6EC8C64-7891-43EC-9AF5-D00CFC43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4AF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904AF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D904AF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D904AF"/>
    <w:pPr>
      <w:keepNext/>
      <w:pBdr>
        <w:top w:val="single" w:sz="4" w:space="1" w:color="auto"/>
        <w:left w:val="single" w:sz="4" w:space="31" w:color="auto"/>
        <w:bottom w:val="single" w:sz="4" w:space="1" w:color="auto"/>
        <w:right w:val="single" w:sz="4" w:space="31" w:color="auto"/>
      </w:pBdr>
      <w:ind w:left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904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04A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D904AF"/>
  </w:style>
  <w:style w:type="character" w:styleId="Hyperlink">
    <w:name w:val="Hyperlink"/>
    <w:basedOn w:val="DefaultParagraphFont"/>
    <w:rsid w:val="00D904AF"/>
    <w:rPr>
      <w:color w:val="0000FF"/>
      <w:u w:val="single"/>
    </w:rPr>
  </w:style>
  <w:style w:type="character" w:styleId="FollowedHyperlink">
    <w:name w:val="FollowedHyperlink"/>
    <w:basedOn w:val="DefaultParagraphFont"/>
    <w:rsid w:val="00D904AF"/>
    <w:rPr>
      <w:color w:val="800080"/>
      <w:u w:val="single"/>
    </w:rPr>
  </w:style>
  <w:style w:type="character" w:styleId="PageNumber">
    <w:name w:val="page number"/>
    <w:basedOn w:val="DefaultParagraphFont"/>
    <w:rsid w:val="00D904AF"/>
  </w:style>
  <w:style w:type="paragraph" w:styleId="BodyTextIndent">
    <w:name w:val="Body Text Indent"/>
    <w:basedOn w:val="Normal"/>
    <w:rsid w:val="00D904AF"/>
    <w:pPr>
      <w:ind w:left="720"/>
    </w:pPr>
    <w:rPr>
      <w:sz w:val="20"/>
    </w:rPr>
  </w:style>
  <w:style w:type="paragraph" w:styleId="BodyTextIndent2">
    <w:name w:val="Body Text Indent 2"/>
    <w:basedOn w:val="Normal"/>
    <w:rsid w:val="00D904AF"/>
    <w:pPr>
      <w:ind w:left="720" w:hanging="720"/>
    </w:pPr>
    <w:rPr>
      <w:sz w:val="20"/>
    </w:rPr>
  </w:style>
  <w:style w:type="paragraph" w:customStyle="1" w:styleId="Q">
    <w:name w:val="Q"/>
    <w:basedOn w:val="Normal"/>
    <w:next w:val="A"/>
    <w:autoRedefine/>
    <w:rsid w:val="00DD0A4E"/>
    <w:pPr>
      <w:spacing w:before="240" w:after="120"/>
      <w:ind w:left="720"/>
      <w:outlineLvl w:val="1"/>
    </w:pPr>
    <w:rPr>
      <w:rFonts w:ascii="Arial" w:hAnsi="Arial" w:cs="Arial"/>
      <w:sz w:val="22"/>
      <w:szCs w:val="22"/>
    </w:rPr>
  </w:style>
  <w:style w:type="paragraph" w:customStyle="1" w:styleId="A">
    <w:name w:val="A"/>
    <w:basedOn w:val="Normal"/>
    <w:rsid w:val="00D904AF"/>
    <w:pPr>
      <w:keepNext/>
      <w:keepLines/>
      <w:spacing w:before="120"/>
      <w:ind w:left="1440"/>
    </w:pPr>
    <w:rPr>
      <w:bCs/>
    </w:rPr>
  </w:style>
  <w:style w:type="paragraph" w:styleId="BalloonText">
    <w:name w:val="Balloon Text"/>
    <w:basedOn w:val="Normal"/>
    <w:semiHidden/>
    <w:rsid w:val="00FC3A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C70"/>
    <w:pPr>
      <w:ind w:left="720"/>
      <w:contextualSpacing/>
    </w:pPr>
  </w:style>
  <w:style w:type="table" w:styleId="TableGrid">
    <w:name w:val="Table Grid"/>
    <w:basedOn w:val="TableNormal"/>
    <w:uiPriority w:val="59"/>
    <w:rsid w:val="009B333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publications/nistpubs/800-30/sp800-3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azo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Polytechnic</Company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Nanyang Polytechnic</dc:creator>
  <cp:lastModifiedBy>Daryl Hung</cp:lastModifiedBy>
  <cp:revision>6</cp:revision>
  <cp:lastPrinted>2012-04-11T01:39:00Z</cp:lastPrinted>
  <dcterms:created xsi:type="dcterms:W3CDTF">2014-05-05T03:09:00Z</dcterms:created>
  <dcterms:modified xsi:type="dcterms:W3CDTF">2016-05-20T08:47:00Z</dcterms:modified>
</cp:coreProperties>
</file>