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Scenario #: </w:t>
      </w:r>
      <w:r>
        <w:rPr>
          <w:rFonts w:hint="eastAsia" w:eastAsia="宋体"/>
          <w:lang w:val="en-US" w:eastAsia="zh-CN"/>
        </w:rPr>
        <w:t>Pay the ticket.</w:t>
      </w:r>
    </w:p>
    <w:p>
      <w:pPr>
        <w:pStyle w:val="3"/>
      </w:pPr>
      <w:bookmarkStart w:id="0" w:name="_Toc43786487"/>
      <w:r>
        <w:t>Scenario Description</w:t>
      </w:r>
      <w:bookmarkEnd w:id="0"/>
    </w:p>
    <w:p>
      <w:pPr>
        <w:pStyle w:val="15"/>
      </w:pPr>
      <w:r>
        <w:t xml:space="preserve">Make sure </w:t>
      </w:r>
      <w:r>
        <w:rPr>
          <w:rFonts w:hint="eastAsia" w:eastAsia="宋体"/>
          <w:lang w:val="en-US" w:eastAsia="zh-CN"/>
        </w:rPr>
        <w:t xml:space="preserve">when the user enter their ticket number they will receive a correct amount and be able to pay it </w:t>
      </w:r>
      <w:r>
        <w:t>.</w:t>
      </w:r>
    </w:p>
    <w:p>
      <w:pPr>
        <w:pStyle w:val="3"/>
      </w:pPr>
      <w:bookmarkStart w:id="1" w:name="_Toc43786488"/>
      <w:r>
        <w:t>Version Control</w:t>
      </w:r>
    </w:p>
    <w:tbl>
      <w:tblPr>
        <w:tblStyle w:val="42"/>
        <w:tblW w:w="8624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29"/>
        <w:gridCol w:w="2099"/>
        <w:gridCol w:w="368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 #</w:t>
            </w:r>
          </w:p>
        </w:tc>
        <w:tc>
          <w:tcPr>
            <w:tcW w:w="1429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2099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3680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auto"/>
          </w:tcPr>
          <w:p>
            <w:r>
              <w:t>1.0</w:t>
            </w:r>
          </w:p>
        </w:tc>
        <w:tc>
          <w:tcPr>
            <w:tcW w:w="1429" w:type="dxa"/>
            <w:shd w:val="clear" w:color="auto" w:fill="auto"/>
          </w:tcPr>
          <w:p>
            <w:r>
              <w:rPr>
                <w:rFonts w:hint="eastAsia" w:eastAsia="宋体"/>
                <w:lang w:val="en-US" w:eastAsia="zh-CN"/>
              </w:rPr>
              <w:t>19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/2017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Dylan Qiao</w:t>
            </w:r>
          </w:p>
        </w:tc>
        <w:tc>
          <w:tcPr>
            <w:tcW w:w="3680" w:type="dxa"/>
            <w:shd w:val="clear" w:color="auto" w:fill="auto"/>
          </w:tcPr>
          <w:p>
            <w:r>
              <w:rPr>
                <w:rFonts w:hint="eastAsia" w:eastAsia="宋体"/>
                <w:lang w:val="en-US" w:eastAsia="zh-CN"/>
              </w:rPr>
              <w:t>Final</w:t>
            </w:r>
            <w:r>
              <w:t xml:space="preserve"> Version</w:t>
            </w:r>
          </w:p>
        </w:tc>
      </w:tr>
    </w:tbl>
    <w:p>
      <w:pPr>
        <w:pStyle w:val="3"/>
      </w:pPr>
      <w:r>
        <w:t>Test Scripts</w:t>
      </w:r>
      <w:bookmarkEnd w:id="1"/>
    </w:p>
    <w:p>
      <w:r>
        <w:t>The following scripts will cover this scenario:</w:t>
      </w:r>
    </w:p>
    <w:p>
      <w:pPr>
        <w:pStyle w:val="15"/>
      </w:pPr>
      <w:r>
        <w:t xml:space="preserve">1.1 </w:t>
      </w:r>
      <w:r>
        <w:rPr>
          <w:rFonts w:hint="eastAsia" w:eastAsia="宋体"/>
          <w:lang w:val="en-US" w:eastAsia="zh-CN"/>
        </w:rPr>
        <w:t>Enter ticket number.</w:t>
      </w:r>
    </w:p>
    <w:p>
      <w:pPr>
        <w:pStyle w:val="15"/>
      </w:pPr>
      <w:r>
        <w:t xml:space="preserve">1.2 </w:t>
      </w:r>
      <w:r>
        <w:rPr>
          <w:rFonts w:hint="eastAsia" w:eastAsia="宋体"/>
          <w:lang w:val="en-US" w:eastAsia="zh-CN"/>
        </w:rPr>
        <w:t>Click Read Ticket.</w:t>
      </w:r>
    </w:p>
    <w:p>
      <w:pPr>
        <w:pStyle w:val="15"/>
      </w:pPr>
      <w:r>
        <w:t xml:space="preserve">1.3 </w:t>
      </w:r>
      <w:r>
        <w:rPr>
          <w:rFonts w:hint="eastAsia" w:eastAsia="宋体"/>
          <w:lang w:val="en-US" w:eastAsia="zh-CN"/>
        </w:rPr>
        <w:t>LCD display will show the amount need to be pay.</w:t>
      </w:r>
      <w:r>
        <w:t xml:space="preserve"> </w:t>
      </w:r>
    </w:p>
    <w:p>
      <w:pPr>
        <w:pStyle w:val="15"/>
      </w:pPr>
      <w:r>
        <w:t xml:space="preserve">1.4 </w:t>
      </w:r>
      <w:r>
        <w:rPr>
          <w:rFonts w:hint="eastAsia" w:eastAsia="宋体"/>
          <w:lang w:val="en-US" w:eastAsia="zh-CN"/>
        </w:rPr>
        <w:t>Click pay.</w:t>
      </w:r>
    </w:p>
    <w:p>
      <w:pPr>
        <w:pStyle w:val="15"/>
      </w:pPr>
      <w:r>
        <w:t xml:space="preserve">1.5 </w:t>
      </w:r>
      <w:r>
        <w:rPr>
          <w:rFonts w:hint="eastAsia" w:eastAsia="宋体"/>
          <w:lang w:val="en-US" w:eastAsia="zh-CN"/>
        </w:rPr>
        <w:t>LCD display will show Paid.</w:t>
      </w:r>
    </w:p>
    <w:p>
      <w:pPr>
        <w:pStyle w:val="15"/>
      </w:pPr>
      <w:r>
        <w:rPr>
          <w:rFonts w:hint="eastAsia" w:eastAsia="宋体"/>
          <w:lang w:val="en-US" w:eastAsia="zh-CN"/>
        </w:rPr>
        <w:t>1.6 Pay station Ticket Printer show the information of payment.</w:t>
      </w:r>
    </w:p>
    <w:p>
      <w:pPr>
        <w:pStyle w:val="15"/>
      </w:pPr>
      <w:r>
        <w:rPr>
          <w:rFonts w:hint="eastAsia" w:eastAsia="宋体"/>
          <w:lang w:val="en-US" w:eastAsia="zh-CN"/>
        </w:rPr>
        <w:t>1.7 Customer click take Ticket, process end.</w:t>
      </w:r>
    </w:p>
    <w:p>
      <w:pPr>
        <w:pStyle w:val="3"/>
      </w:pPr>
      <w:bookmarkStart w:id="2" w:name="_Toc43786489"/>
      <w:r>
        <w:t>Use Case</w:t>
      </w:r>
    </w:p>
    <w:p>
      <w:pPr>
        <w:numPr>
          <w:ilvl w:val="0"/>
          <w:numId w:val="7"/>
        </w:numPr>
      </w:pPr>
      <w:r>
        <w:rPr>
          <w:rFonts w:hint="eastAsia" w:eastAsia="宋体"/>
          <w:lang w:val="en-US" w:eastAsia="zh-CN"/>
        </w:rPr>
        <w:t>Pay station show the information base on the ticket and be able to pay it.</w:t>
      </w:r>
    </w:p>
    <w:p>
      <w:pPr>
        <w:pStyle w:val="3"/>
      </w:pPr>
      <w:r>
        <w:t>Test Components</w:t>
      </w:r>
      <w:bookmarkEnd w:id="2"/>
      <w:r>
        <w:t>/Requirements</w:t>
      </w:r>
    </w:p>
    <w:p>
      <w:r>
        <w:t>This test scenario covers the following high-level test requirements (see scripts below for specific requirements covered by each test script):</w:t>
      </w:r>
    </w:p>
    <w:p>
      <w:pPr>
        <w:pStyle w:val="15"/>
      </w:pPr>
      <w:r>
        <w:rPr>
          <w:rFonts w:hint="eastAsia" w:eastAsia="宋体"/>
          <w:lang w:val="en-US" w:eastAsia="zh-CN"/>
        </w:rPr>
        <w:t>Hold an valid ticket.</w:t>
      </w:r>
    </w:p>
    <w:p>
      <w:pPr>
        <w:pStyle w:val="4"/>
      </w:pPr>
      <w:bookmarkStart w:id="3" w:name="_Toc43786492"/>
      <w:r>
        <w:t>Testing Requirements</w:t>
      </w:r>
      <w:bookmarkEnd w:id="3"/>
    </w:p>
    <w:p>
      <w:pPr>
        <w:pStyle w:val="15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>
      <w:pPr>
        <w:pStyle w:val="15"/>
        <w:numPr>
          <w:ilvl w:val="0"/>
          <w:numId w:val="0"/>
        </w:numPr>
        <w:ind w:left="720" w:hanging="360"/>
      </w:pPr>
      <w:r>
        <w:rPr>
          <w:rFonts w:hint="eastAsia" w:eastAsia="宋体"/>
          <w:lang w:val="en-US" w:eastAsia="zh-CN"/>
        </w:rPr>
        <w:t>Customer need to enter a valid ticket number for start it</w:t>
      </w:r>
      <w:r>
        <w:t xml:space="preserve">. </w:t>
      </w:r>
    </w:p>
    <w:p>
      <w:pPr>
        <w:pStyle w:val="4"/>
      </w:pPr>
      <w:bookmarkStart w:id="4" w:name="_Toc43786493"/>
      <w:r>
        <w:t>Setup</w:t>
      </w:r>
      <w:bookmarkEnd w:id="4"/>
    </w:p>
    <w:p>
      <w:pPr>
        <w:pStyle w:val="15"/>
        <w:tabs>
          <w:tab w:val="left" w:pos="720"/>
          <w:tab w:val="clear" w:pos="360"/>
        </w:tabs>
        <w:ind w:left="720"/>
      </w:pPr>
      <w:bookmarkStart w:id="5" w:name="_Toc43786494"/>
      <w:r>
        <w:rPr>
          <w:rFonts w:hint="eastAsia" w:eastAsia="宋体"/>
          <w:lang w:val="en-US" w:eastAsia="zh-CN"/>
        </w:rPr>
        <w:t>User enter ticket number to the Ticket Reader.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LCD Display show the price.</w:t>
      </w:r>
    </w:p>
    <w:p>
      <w:pPr>
        <w:pStyle w:val="15"/>
        <w:tabs>
          <w:tab w:val="left" w:pos="720"/>
          <w:tab w:val="clear" w:pos="360"/>
        </w:tabs>
        <w:ind w:left="720"/>
      </w:pPr>
      <w:r>
        <w:t>C</w:t>
      </w:r>
      <w:r>
        <w:rPr>
          <w:rFonts w:hint="eastAsia" w:eastAsia="宋体"/>
          <w:lang w:val="en-US" w:eastAsia="zh-CN"/>
        </w:rPr>
        <w:t>lick pay button.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Paystation Ticket Printer will show the information of the ticket.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 xml:space="preserve">LCD display show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Paid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.</w:t>
      </w: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Click Take Ticket.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LCD display back to normal.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 xml:space="preserve">Payment process end. </w:t>
      </w:r>
    </w:p>
    <w:p>
      <w:pPr>
        <w:pStyle w:val="15"/>
        <w:numPr>
          <w:numId w:val="0"/>
        </w:numPr>
        <w:tabs>
          <w:tab w:val="left" w:pos="720"/>
          <w:tab w:val="clear" w:pos="360"/>
        </w:tabs>
        <w:ind w:left="360" w:leftChars="0"/>
      </w:pPr>
    </w:p>
    <w:p>
      <w:pPr>
        <w:pStyle w:val="15"/>
        <w:numPr>
          <w:numId w:val="0"/>
        </w:numPr>
        <w:tabs>
          <w:tab w:val="left" w:pos="1080"/>
          <w:tab w:val="clear" w:pos="360"/>
        </w:tabs>
        <w:ind w:left="720" w:leftChars="0"/>
      </w:pPr>
    </w:p>
    <w:p>
      <w:pPr>
        <w:pStyle w:val="15"/>
        <w:numPr>
          <w:numId w:val="0"/>
        </w:numPr>
        <w:tabs>
          <w:tab w:val="left" w:pos="720"/>
          <w:tab w:val="clear" w:pos="360"/>
        </w:tabs>
        <w:ind w:left="360" w:leftChars="0"/>
      </w:pPr>
    </w:p>
    <w:p>
      <w:pPr>
        <w:pStyle w:val="15"/>
        <w:numPr>
          <w:numId w:val="0"/>
        </w:numPr>
        <w:tabs>
          <w:tab w:val="left" w:pos="1080"/>
          <w:tab w:val="clear" w:pos="360"/>
        </w:tabs>
        <w:ind w:left="720" w:leftChars="0"/>
      </w:pPr>
    </w:p>
    <w:p>
      <w:pPr>
        <w:pStyle w:val="4"/>
      </w:pPr>
      <w:r>
        <w:t>Teardown</w:t>
      </w:r>
    </w:p>
    <w:p>
      <w:pPr>
        <w:numPr>
          <w:ilvl w:val="0"/>
          <w:numId w:val="7"/>
        </w:numPr>
      </w:pPr>
      <w:r>
        <w:t xml:space="preserve">List all steps that should be taken after the test case is executed </w:t>
      </w:r>
    </w:p>
    <w:p>
      <w:pPr>
        <w:pStyle w:val="4"/>
      </w:pPr>
      <w:r>
        <w:t>Script Steps</w:t>
      </w:r>
      <w:bookmarkEnd w:id="5"/>
    </w:p>
    <w:tbl>
      <w:tblPr>
        <w:tblStyle w:val="41"/>
        <w:tblW w:w="8708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416"/>
        <w:gridCol w:w="3795"/>
        <w:gridCol w:w="759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38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1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Click Ticket Reader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LCD Display show the price.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2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Click pay button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Paystation Ticket Printer will show the information of the ticket.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LCD display show “Paid”.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3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Click Take Ticket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LCD display back to normal.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Payment process end. 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</w:tbl>
    <w:p>
      <w:pPr>
        <w:pStyle w:val="4"/>
      </w:pPr>
      <w:r>
        <w:t>Test Execution</w:t>
      </w:r>
    </w:p>
    <w:tbl>
      <w:tblPr>
        <w:tblStyle w:val="42"/>
        <w:tblW w:w="8624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508"/>
        <w:gridCol w:w="1300"/>
        <w:gridCol w:w="1641"/>
        <w:gridCol w:w="2379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Date/Time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Tester</w:t>
            </w:r>
          </w:p>
        </w:tc>
        <w:tc>
          <w:tcPr>
            <w:tcW w:w="1300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ID</w:t>
            </w:r>
          </w:p>
        </w:tc>
        <w:tc>
          <w:tcPr>
            <w:tcW w:w="1641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Phase</w:t>
            </w:r>
          </w:p>
        </w:tc>
        <w:tc>
          <w:tcPr>
            <w:tcW w:w="2379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shd w:val="clear" w:color="auto" w:fill="auto"/>
          </w:tcPr>
          <w:p>
            <w:r>
              <w:rPr>
                <w:rFonts w:hint="eastAsia" w:eastAsia="宋体"/>
                <w:lang w:val="en-US" w:eastAsia="zh-CN"/>
              </w:rPr>
              <w:t>19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17</w:t>
            </w: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13</w:t>
            </w:r>
            <w:r>
              <w:t xml:space="preserve">:35 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m</w:t>
            </w:r>
          </w:p>
        </w:tc>
        <w:tc>
          <w:tcPr>
            <w:tcW w:w="15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Dylan Qiao</w:t>
            </w:r>
          </w:p>
        </w:tc>
        <w:tc>
          <w:tcPr>
            <w:tcW w:w="130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Test002</w:t>
            </w:r>
          </w:p>
        </w:tc>
        <w:tc>
          <w:tcPr>
            <w:tcW w:w="1641" w:type="dxa"/>
            <w:shd w:val="clear" w:color="auto" w:fill="auto"/>
          </w:tcPr>
          <w:p>
            <w:r>
              <w:t xml:space="preserve">System Cycle </w:t>
            </w:r>
            <w:r>
              <w:rPr>
                <w:rFonts w:hint="eastAsia" w:eastAsia="宋体"/>
                <w:lang w:val="en-US" w:eastAsia="zh-CN"/>
              </w:rPr>
              <w:t>2</w:t>
            </w:r>
            <w:bookmarkStart w:id="6" w:name="_GoBack"/>
            <w:bookmarkEnd w:id="6"/>
          </w:p>
        </w:tc>
        <w:tc>
          <w:tcPr>
            <w:tcW w:w="237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Pass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80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Sans Serif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single" w:color="auto" w:sz="4" w:space="1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PAGE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1</w:t>
    </w:r>
    <w:r>
      <w:rPr>
        <w:rStyle w:val="35"/>
        <w:sz w:val="16"/>
      </w:rPr>
      <w:fldChar w:fldCharType="end"/>
    </w:r>
    <w:r>
      <w:rPr>
        <w:rStyle w:val="35"/>
        <w:sz w:val="16"/>
      </w:rPr>
      <w:t xml:space="preserve"> of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NUMPAGES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2</w:t>
    </w:r>
    <w:r>
      <w:rPr>
        <w:rStyle w:val="35"/>
        <w:sz w:val="16"/>
      </w:rPr>
      <w:fldChar w:fldCharType="end"/>
    </w:r>
    <w:r>
      <w:rPr>
        <w:rStyle w:val="35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sz w:val="16"/>
      </w:rPr>
      <w:t>9/25/17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single" w:color="auto" w:sz="4" w:space="1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sz w:val="16"/>
      </w:rPr>
      <w:t>9/25/17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PAGE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2</w:t>
    </w:r>
    <w:r>
      <w:rPr>
        <w:rStyle w:val="35"/>
        <w:sz w:val="16"/>
      </w:rPr>
      <w:fldChar w:fldCharType="end"/>
    </w:r>
    <w:r>
      <w:rPr>
        <w:rStyle w:val="35"/>
        <w:sz w:val="16"/>
      </w:rPr>
      <w:t xml:space="preserve"> of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NUMPAGES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2</w:t>
    </w:r>
    <w:r>
      <w:rPr>
        <w:rStyle w:val="35"/>
        <w:sz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>
    <w:pPr>
      <w:pStyle w:val="26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>
    <w:pPr>
      <w:pStyle w:val="26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3">
    <w:nsid w:val="1BF40CFC"/>
    <w:multiLevelType w:val="multilevel"/>
    <w:tmpl w:val="1BF40CFC"/>
    <w:lvl w:ilvl="0" w:tentative="0">
      <w:start w:val="1"/>
      <w:numFmt w:val="bullet"/>
      <w:pStyle w:val="1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23FE0D1A"/>
    <w:multiLevelType w:val="multilevel"/>
    <w:tmpl w:val="23FE0D1A"/>
    <w:lvl w:ilvl="0" w:tentative="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AFA6B4B"/>
    <w:multiLevelType w:val="multilevel"/>
    <w:tmpl w:val="2AFA6B4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 w:tentative="0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252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324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504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760"/>
        </w:tabs>
        <w:ind w:left="4320" w:hanging="1440"/>
      </w:pPr>
    </w:lvl>
  </w:abstractNum>
  <w:abstractNum w:abstractNumId="6">
    <w:nsid w:val="404F555A"/>
    <w:multiLevelType w:val="multilevel"/>
    <w:tmpl w:val="404F555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  <w:lvlOverride w:ilvl="0">
      <w:lvl w:ilvl="0" w:tentative="1">
        <w:start w:val="1"/>
        <w:numFmt w:val="bullet"/>
        <w:pStyle w:val="20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evenAndOddHeaders w:val="1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B4ED4"/>
    <w:rsid w:val="004C305C"/>
    <w:rsid w:val="004E311F"/>
    <w:rsid w:val="00537C95"/>
    <w:rsid w:val="005C6ACC"/>
    <w:rsid w:val="006030F4"/>
    <w:rsid w:val="00630A4A"/>
    <w:rsid w:val="006609C1"/>
    <w:rsid w:val="006C33D5"/>
    <w:rsid w:val="006C51D6"/>
    <w:rsid w:val="006F74D8"/>
    <w:rsid w:val="007229C4"/>
    <w:rsid w:val="007D4963"/>
    <w:rsid w:val="008B2EDC"/>
    <w:rsid w:val="008B5584"/>
    <w:rsid w:val="008B66BE"/>
    <w:rsid w:val="008C5010"/>
    <w:rsid w:val="009553C9"/>
    <w:rsid w:val="00B61147"/>
    <w:rsid w:val="00C04B66"/>
    <w:rsid w:val="00D136BD"/>
    <w:rsid w:val="00D74798"/>
    <w:rsid w:val="00D86943"/>
    <w:rsid w:val="00E1717F"/>
    <w:rsid w:val="00F27DB0"/>
    <w:rsid w:val="00F60529"/>
    <w:rsid w:val="0675243C"/>
    <w:rsid w:val="1D7B40A1"/>
    <w:rsid w:val="68F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nhideWhenUsed="0" w:uiPriority="0" w:semiHidden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12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1080"/>
        <w:tab w:val="clear" w:pos="2520"/>
      </w:tabs>
      <w:spacing w:before="240" w:after="120"/>
      <w:ind w:left="720" w:hanging="720"/>
      <w:outlineLvl w:val="3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spacing w:before="0"/>
      <w:ind w:left="1200"/>
    </w:pPr>
    <w:rPr>
      <w:rFonts w:ascii="Times New Roman" w:hAnsi="Times New Roman"/>
      <w:sz w:val="18"/>
    </w:rPr>
  </w:style>
  <w:style w:type="paragraph" w:styleId="12">
    <w:name w:val="List Number"/>
    <w:basedOn w:val="1"/>
    <w:uiPriority w:val="0"/>
    <w:pPr>
      <w:numPr>
        <w:ilvl w:val="0"/>
        <w:numId w:val="3"/>
      </w:numPr>
      <w:tabs>
        <w:tab w:val="left" w:pos="1080"/>
        <w:tab w:val="clear" w:pos="360"/>
      </w:tabs>
      <w:ind w:left="1080"/>
    </w:pPr>
  </w:style>
  <w:style w:type="paragraph" w:styleId="13">
    <w:name w:val="Normal Indent"/>
    <w:basedOn w:val="1"/>
    <w:uiPriority w:val="0"/>
    <w:pPr>
      <w:ind w:left="720"/>
    </w:pPr>
  </w:style>
  <w:style w:type="paragraph" w:styleId="14">
    <w:name w:val="caption"/>
    <w:basedOn w:val="1"/>
    <w:next w:val="1"/>
    <w:qFormat/>
    <w:uiPriority w:val="0"/>
    <w:pPr>
      <w:spacing w:after="120"/>
      <w:jc w:val="center"/>
    </w:pPr>
    <w:rPr>
      <w:b/>
    </w:rPr>
  </w:style>
  <w:style w:type="paragraph" w:styleId="15">
    <w:name w:val="List Bullet"/>
    <w:basedOn w:val="1"/>
    <w:uiPriority w:val="0"/>
    <w:pPr>
      <w:numPr>
        <w:ilvl w:val="0"/>
        <w:numId w:val="4"/>
      </w:numPr>
    </w:pPr>
  </w:style>
  <w:style w:type="paragraph" w:styleId="16">
    <w:name w:val="annotation text"/>
    <w:basedOn w:val="1"/>
    <w:semiHidden/>
    <w:uiPriority w:val="0"/>
  </w:style>
  <w:style w:type="paragraph" w:styleId="17">
    <w:name w:val="Body Text 3"/>
    <w:basedOn w:val="1"/>
    <w:uiPriority w:val="0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styleId="18">
    <w:name w:val="List Bullet 3"/>
    <w:basedOn w:val="1"/>
    <w:uiPriority w:val="0"/>
    <w:pPr>
      <w:numPr>
        <w:ilvl w:val="0"/>
        <w:numId w:val="5"/>
      </w:numPr>
      <w:tabs>
        <w:tab w:val="left" w:pos="2160"/>
        <w:tab w:val="clear" w:pos="1080"/>
      </w:tabs>
      <w:ind w:left="2160"/>
    </w:pPr>
  </w:style>
  <w:style w:type="paragraph" w:styleId="19">
    <w:name w:val="Body Text"/>
    <w:basedOn w:val="1"/>
    <w:uiPriority w:val="0"/>
    <w:pPr>
      <w:tabs>
        <w:tab w:val="decimal" w:pos="1799"/>
      </w:tabs>
    </w:pPr>
    <w:rPr>
      <w:snapToGrid w:val="0"/>
      <w:color w:val="000000"/>
    </w:rPr>
  </w:style>
  <w:style w:type="paragraph" w:styleId="20">
    <w:name w:val="List Bullet 2"/>
    <w:basedOn w:val="15"/>
    <w:uiPriority w:val="0"/>
    <w:pPr>
      <w:numPr>
        <w:numId w:val="6"/>
      </w:numPr>
      <w:ind w:left="1080"/>
    </w:pPr>
  </w:style>
  <w:style w:type="paragraph" w:styleId="21">
    <w:name w:val="toc 5"/>
    <w:basedOn w:val="1"/>
    <w:next w:val="1"/>
    <w:semiHidden/>
    <w:qFormat/>
    <w:uiPriority w:val="0"/>
    <w:pPr>
      <w:spacing w:before="0"/>
      <w:ind w:left="800"/>
    </w:pPr>
    <w:rPr>
      <w:rFonts w:ascii="Times New Roman" w:hAnsi="Times New Roman"/>
      <w:sz w:val="18"/>
    </w:rPr>
  </w:style>
  <w:style w:type="paragraph" w:styleId="22">
    <w:name w:val="toc 3"/>
    <w:basedOn w:val="1"/>
    <w:next w:val="1"/>
    <w:semiHidden/>
    <w:qFormat/>
    <w:uiPriority w:val="0"/>
    <w:pPr>
      <w:spacing w:before="0"/>
      <w:ind w:left="400"/>
    </w:pPr>
    <w:rPr>
      <w:rFonts w:ascii="Times New Roman" w:hAnsi="Times New Roman"/>
      <w:i/>
    </w:rPr>
  </w:style>
  <w:style w:type="paragraph" w:styleId="23">
    <w:name w:val="toc 8"/>
    <w:basedOn w:val="1"/>
    <w:next w:val="1"/>
    <w:semiHidden/>
    <w:qFormat/>
    <w:uiPriority w:val="0"/>
    <w:pPr>
      <w:spacing w:before="0"/>
      <w:ind w:left="1400"/>
    </w:pPr>
    <w:rPr>
      <w:rFonts w:ascii="Times New Roman" w:hAnsi="Times New Roman"/>
      <w:sz w:val="18"/>
    </w:rPr>
  </w:style>
  <w:style w:type="paragraph" w:styleId="2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2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7">
    <w:name w:val="toc 1"/>
    <w:basedOn w:val="1"/>
    <w:next w:val="1"/>
    <w:semiHidden/>
    <w:qFormat/>
    <w:uiPriority w:val="0"/>
    <w:pPr>
      <w:spacing w:after="120"/>
    </w:pPr>
    <w:rPr>
      <w:rFonts w:ascii="Times New Roman" w:hAnsi="Times New Roman"/>
      <w:b/>
      <w:caps/>
    </w:rPr>
  </w:style>
  <w:style w:type="paragraph" w:styleId="28">
    <w:name w:val="toc 4"/>
    <w:basedOn w:val="1"/>
    <w:next w:val="1"/>
    <w:semiHidden/>
    <w:uiPriority w:val="0"/>
    <w:pPr>
      <w:spacing w:before="0"/>
      <w:ind w:left="600"/>
    </w:pPr>
    <w:rPr>
      <w:rFonts w:ascii="Times New Roman" w:hAnsi="Times New Roman"/>
      <w:sz w:val="18"/>
    </w:rPr>
  </w:style>
  <w:style w:type="paragraph" w:styleId="29">
    <w:name w:val="footnote text"/>
    <w:basedOn w:val="1"/>
    <w:semiHidden/>
    <w:uiPriority w:val="0"/>
  </w:style>
  <w:style w:type="paragraph" w:styleId="30">
    <w:name w:val="toc 6"/>
    <w:basedOn w:val="1"/>
    <w:next w:val="1"/>
    <w:semiHidden/>
    <w:qFormat/>
    <w:uiPriority w:val="0"/>
    <w:pPr>
      <w:spacing w:before="0"/>
      <w:ind w:left="1000"/>
    </w:pPr>
    <w:rPr>
      <w:rFonts w:ascii="Times New Roman" w:hAnsi="Times New Roman"/>
      <w:sz w:val="18"/>
    </w:rPr>
  </w:style>
  <w:style w:type="paragraph" w:styleId="31">
    <w:name w:val="table of figures"/>
    <w:basedOn w:val="1"/>
    <w:next w:val="1"/>
    <w:semiHidden/>
    <w:uiPriority w:val="0"/>
    <w:pPr>
      <w:ind w:left="400" w:hanging="400"/>
    </w:pPr>
  </w:style>
  <w:style w:type="paragraph" w:styleId="32">
    <w:name w:val="toc 2"/>
    <w:basedOn w:val="1"/>
    <w:next w:val="1"/>
    <w:semiHidden/>
    <w:uiPriority w:val="0"/>
    <w:pPr>
      <w:spacing w:before="0"/>
      <w:ind w:left="200"/>
    </w:pPr>
    <w:rPr>
      <w:rFonts w:ascii="Times New Roman" w:hAnsi="Times New Roman"/>
      <w:smallCaps/>
    </w:rPr>
  </w:style>
  <w:style w:type="paragraph" w:styleId="33">
    <w:name w:val="toc 9"/>
    <w:basedOn w:val="1"/>
    <w:next w:val="1"/>
    <w:semiHidden/>
    <w:uiPriority w:val="0"/>
    <w:pPr>
      <w:spacing w:before="0"/>
      <w:ind w:left="1600"/>
    </w:pPr>
    <w:rPr>
      <w:rFonts w:ascii="Times New Roman" w:hAnsi="Times New Roman"/>
      <w:sz w:val="18"/>
    </w:rPr>
  </w:style>
  <w:style w:type="character" w:styleId="35">
    <w:name w:val="page number"/>
    <w:basedOn w:val="34"/>
    <w:uiPriority w:val="0"/>
  </w:style>
  <w:style w:type="character" w:styleId="36">
    <w:name w:val="FollowedHyperlink"/>
    <w:basedOn w:val="34"/>
    <w:uiPriority w:val="0"/>
    <w:rPr>
      <w:color w:val="800080"/>
      <w:u w:val="single"/>
    </w:rPr>
  </w:style>
  <w:style w:type="character" w:styleId="37">
    <w:name w:val="Emphasis"/>
    <w:basedOn w:val="34"/>
    <w:qFormat/>
    <w:uiPriority w:val="0"/>
    <w:rPr>
      <w:b/>
      <w:i/>
      <w:color w:val="auto"/>
    </w:rPr>
  </w:style>
  <w:style w:type="character" w:styleId="38">
    <w:name w:val="Hyperlink"/>
    <w:basedOn w:val="34"/>
    <w:uiPriority w:val="0"/>
    <w:rPr>
      <w:color w:val="0000FF"/>
      <w:u w:val="single"/>
    </w:rPr>
  </w:style>
  <w:style w:type="character" w:styleId="39">
    <w:name w:val="annotation reference"/>
    <w:basedOn w:val="34"/>
    <w:semiHidden/>
    <w:uiPriority w:val="0"/>
    <w:rPr>
      <w:sz w:val="16"/>
      <w:szCs w:val="16"/>
    </w:rPr>
  </w:style>
  <w:style w:type="character" w:styleId="40">
    <w:name w:val="footnote reference"/>
    <w:basedOn w:val="34"/>
    <w:semiHidden/>
    <w:uiPriority w:val="0"/>
    <w:rPr>
      <w:vertAlign w:val="superscript"/>
    </w:rPr>
  </w:style>
  <w:style w:type="table" w:styleId="42">
    <w:name w:val="Table Grid 8"/>
    <w:basedOn w:val="41"/>
    <w:uiPriority w:val="0"/>
    <w:pPr>
      <w:spacing w:before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3">
    <w:name w:val="Title Page"/>
    <w:basedOn w:val="14"/>
    <w:uiPriority w:val="0"/>
    <w:rPr>
      <w:sz w:val="40"/>
    </w:rPr>
  </w:style>
  <w:style w:type="paragraph" w:customStyle="1" w:styleId="44">
    <w:name w:val="NormBfTbl"/>
    <w:basedOn w:val="1"/>
    <w:next w:val="1"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www.carnegiequality.com</Company>
  <Pages>1</Pages>
  <Words>270</Words>
  <Characters>1542</Characters>
  <Lines>12</Lines>
  <Paragraphs>3</Paragraphs>
  <TotalTime>0</TotalTime>
  <ScaleCrop>false</ScaleCrop>
  <LinksUpToDate>false</LinksUpToDate>
  <CharactersWithSpaces>1809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2017-08-20T12:17:00Z</dcterms:created>
  <dc:creator>Brad Kuhn</dc:creator>
  <dc:description>Version 1.0</dc:description>
  <cp:lastModifiedBy>Dylan</cp:lastModifiedBy>
  <cp:lastPrinted>2003-06-18T05:07:00Z</cp:lastPrinted>
  <dcterms:modified xsi:type="dcterms:W3CDTF">2017-09-25T09:27:28Z</dcterms:modified>
  <dc:title>Test Scenario Script Template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