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57E1" w14:textId="77777777" w:rsidR="00D3540E" w:rsidRDefault="00D3540E" w:rsidP="00D3540E">
      <w:pPr>
        <w:jc w:val="center"/>
        <w:rPr>
          <w:b/>
          <w:bCs/>
        </w:rPr>
      </w:pPr>
    </w:p>
    <w:p w14:paraId="243C8EC9" w14:textId="77777777" w:rsidR="00D3540E" w:rsidRDefault="00D3540E" w:rsidP="00D3540E">
      <w:pPr>
        <w:jc w:val="center"/>
        <w:rPr>
          <w:b/>
          <w:bCs/>
        </w:rPr>
      </w:pPr>
    </w:p>
    <w:p w14:paraId="735A9258" w14:textId="77777777" w:rsidR="00D3540E" w:rsidRDefault="00D3540E" w:rsidP="00D3540E">
      <w:pPr>
        <w:jc w:val="center"/>
        <w:rPr>
          <w:b/>
          <w:bCs/>
        </w:rPr>
      </w:pPr>
    </w:p>
    <w:p w14:paraId="321C787F" w14:textId="77777777" w:rsidR="00D3540E" w:rsidRDefault="00D3540E" w:rsidP="00D3540E">
      <w:pPr>
        <w:jc w:val="center"/>
        <w:rPr>
          <w:b/>
          <w:bCs/>
        </w:rPr>
      </w:pPr>
    </w:p>
    <w:p w14:paraId="15CEC11E" w14:textId="77777777" w:rsidR="00D3540E" w:rsidRDefault="00D3540E" w:rsidP="00D3540E">
      <w:pPr>
        <w:jc w:val="center"/>
        <w:rPr>
          <w:b/>
          <w:bCs/>
        </w:rPr>
      </w:pPr>
    </w:p>
    <w:p w14:paraId="409327CE" w14:textId="77777777" w:rsidR="00D3540E" w:rsidRDefault="00D3540E" w:rsidP="00D3540E">
      <w:pPr>
        <w:jc w:val="center"/>
        <w:rPr>
          <w:b/>
          <w:bCs/>
        </w:rPr>
      </w:pPr>
    </w:p>
    <w:p w14:paraId="68D82811" w14:textId="77777777" w:rsidR="00D3540E" w:rsidRDefault="00D3540E" w:rsidP="00D3540E">
      <w:pPr>
        <w:jc w:val="center"/>
        <w:rPr>
          <w:b/>
          <w:bCs/>
        </w:rPr>
      </w:pPr>
    </w:p>
    <w:p w14:paraId="7CBA6B10" w14:textId="77777777" w:rsidR="00D3540E" w:rsidRDefault="00D3540E" w:rsidP="00D3540E">
      <w:pPr>
        <w:jc w:val="center"/>
        <w:rPr>
          <w:b/>
          <w:bCs/>
        </w:rPr>
      </w:pPr>
    </w:p>
    <w:p w14:paraId="1DA4F683" w14:textId="77777777" w:rsidR="00D3540E" w:rsidRDefault="00D3540E" w:rsidP="00D3540E">
      <w:pPr>
        <w:jc w:val="center"/>
        <w:rPr>
          <w:b/>
          <w:bCs/>
        </w:rPr>
      </w:pPr>
    </w:p>
    <w:p w14:paraId="6F2F5AD4" w14:textId="16AA4851" w:rsidR="002238F6" w:rsidRPr="002238F6" w:rsidRDefault="002238F6" w:rsidP="00D3540E">
      <w:pPr>
        <w:jc w:val="center"/>
      </w:pPr>
      <w:r w:rsidRPr="002238F6">
        <w:rPr>
          <w:b/>
          <w:bCs/>
        </w:rPr>
        <w:t>Empirical Investigation of the Effect of Module Size on Software Testability for Python Software Systems</w:t>
      </w:r>
    </w:p>
    <w:p w14:paraId="49A42898" w14:textId="77777777" w:rsidR="00D3540E" w:rsidRPr="00D3540E" w:rsidRDefault="00D3540E" w:rsidP="00D3540E">
      <w:pPr>
        <w:jc w:val="center"/>
        <w:rPr>
          <w:b/>
          <w:bCs/>
        </w:rPr>
      </w:pPr>
      <w:hyperlink r:id="rId5" w:history="1">
        <w:r w:rsidRPr="00D3540E">
          <w:rPr>
            <w:b/>
            <w:bCs/>
          </w:rPr>
          <w:t>Course Project phase 1: Proposal</w:t>
        </w:r>
      </w:hyperlink>
    </w:p>
    <w:p w14:paraId="4F9DCF35" w14:textId="77777777" w:rsidR="00D3540E" w:rsidRPr="00D3540E" w:rsidRDefault="00D3540E" w:rsidP="00D3540E">
      <w:pPr>
        <w:jc w:val="center"/>
      </w:pPr>
      <w:r w:rsidRPr="00D3540E">
        <w:t>Software Architect and Design</w:t>
      </w:r>
    </w:p>
    <w:p w14:paraId="7422FAA5" w14:textId="77777777" w:rsidR="00D3540E" w:rsidRPr="00D3540E" w:rsidRDefault="00D3540E" w:rsidP="00D3540E">
      <w:pPr>
        <w:jc w:val="center"/>
      </w:pPr>
      <w:r w:rsidRPr="00D3540E">
        <w:t>SP25-CPSC-61200-001</w:t>
      </w:r>
    </w:p>
    <w:p w14:paraId="7CF67656" w14:textId="77777777" w:rsidR="00D3540E" w:rsidRPr="00D3540E" w:rsidRDefault="00D3540E" w:rsidP="00D3540E">
      <w:pPr>
        <w:jc w:val="center"/>
      </w:pPr>
      <w:proofErr w:type="spellStart"/>
      <w:r w:rsidRPr="00D3540E">
        <w:t>Chanikya</w:t>
      </w:r>
      <w:proofErr w:type="spellEnd"/>
      <w:r w:rsidRPr="00D3540E">
        <w:t xml:space="preserve"> Reddy </w:t>
      </w:r>
      <w:proofErr w:type="spellStart"/>
      <w:r w:rsidRPr="00D3540E">
        <w:t>Guntakrindapalli</w:t>
      </w:r>
      <w:proofErr w:type="spellEnd"/>
    </w:p>
    <w:p w14:paraId="1626BEC0" w14:textId="77777777" w:rsidR="00D3540E" w:rsidRPr="00D3540E" w:rsidRDefault="00D3540E" w:rsidP="00D3540E">
      <w:pPr>
        <w:jc w:val="center"/>
      </w:pPr>
      <w:r w:rsidRPr="00D3540E">
        <w:t xml:space="preserve">Venkata Krishna Vamsi </w:t>
      </w:r>
      <w:proofErr w:type="spellStart"/>
      <w:r w:rsidRPr="00D3540E">
        <w:t>Polagana</w:t>
      </w:r>
      <w:proofErr w:type="spellEnd"/>
    </w:p>
    <w:p w14:paraId="677088D1" w14:textId="77777777" w:rsidR="00D3540E" w:rsidRPr="00D3540E" w:rsidRDefault="00D3540E" w:rsidP="00D3540E">
      <w:pPr>
        <w:jc w:val="center"/>
      </w:pPr>
      <w:r w:rsidRPr="00D3540E">
        <w:t xml:space="preserve">Vivek </w:t>
      </w:r>
      <w:proofErr w:type="spellStart"/>
      <w:r w:rsidRPr="00D3540E">
        <w:t>Chowdari</w:t>
      </w:r>
      <w:proofErr w:type="spellEnd"/>
      <w:r w:rsidRPr="00D3540E">
        <w:t xml:space="preserve"> </w:t>
      </w:r>
      <w:proofErr w:type="spellStart"/>
      <w:r w:rsidRPr="00D3540E">
        <w:t>Mallempati</w:t>
      </w:r>
      <w:proofErr w:type="spellEnd"/>
    </w:p>
    <w:p w14:paraId="633D9530" w14:textId="0640822B" w:rsidR="00D3540E" w:rsidRPr="00D3540E" w:rsidRDefault="00D3540E" w:rsidP="00D3540E">
      <w:pPr>
        <w:jc w:val="center"/>
      </w:pPr>
      <w:r w:rsidRPr="00D3540E">
        <mc:AlternateContent>
          <mc:Choice Requires="wps">
            <w:drawing>
              <wp:inline distT="0" distB="0" distL="0" distR="0" wp14:anchorId="42A16242" wp14:editId="5957540E">
                <wp:extent cx="304800" cy="304800"/>
                <wp:effectExtent l="0" t="0" r="0" b="0"/>
                <wp:docPr id="1141389142"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97B2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91356B" w14:textId="45807D0A" w:rsidR="00D3540E" w:rsidRPr="00D3540E" w:rsidRDefault="00D3540E" w:rsidP="00D3540E">
      <w:pPr>
        <w:jc w:val="both"/>
      </w:pPr>
      <w:r w:rsidRPr="00D3540E">
        <mc:AlternateContent>
          <mc:Choice Requires="wps">
            <w:drawing>
              <wp:inline distT="0" distB="0" distL="0" distR="0" wp14:anchorId="444367DA" wp14:editId="596652BA">
                <wp:extent cx="304800" cy="304800"/>
                <wp:effectExtent l="0" t="0" r="0" b="0"/>
                <wp:docPr id="728514934"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D34C3"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BB21AF" w14:textId="01811689" w:rsidR="00D3540E" w:rsidRPr="00D3540E" w:rsidRDefault="00D3540E" w:rsidP="00D3540E">
      <w:pPr>
        <w:jc w:val="both"/>
      </w:pPr>
      <w:r w:rsidRPr="00D3540E">
        <mc:AlternateContent>
          <mc:Choice Requires="wps">
            <w:drawing>
              <wp:inline distT="0" distB="0" distL="0" distR="0" wp14:anchorId="68F3E2EB" wp14:editId="1BC5775E">
                <wp:extent cx="304800" cy="304800"/>
                <wp:effectExtent l="0" t="0" r="0" b="0"/>
                <wp:docPr id="19636853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274C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83249" w14:textId="475B51C6" w:rsidR="00D3540E" w:rsidRPr="00D3540E" w:rsidRDefault="00D3540E" w:rsidP="00D3540E">
      <w:pPr>
        <w:jc w:val="both"/>
      </w:pPr>
      <w:r w:rsidRPr="00D3540E">
        <mc:AlternateContent>
          <mc:Choice Requires="wps">
            <w:drawing>
              <wp:inline distT="0" distB="0" distL="0" distR="0" wp14:anchorId="6F555192" wp14:editId="332FAF0D">
                <wp:extent cx="304800" cy="304800"/>
                <wp:effectExtent l="0" t="0" r="0" b="0"/>
                <wp:docPr id="2056953177"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700E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7DC9CD" w14:textId="14076992" w:rsidR="00D3540E" w:rsidRPr="00D3540E" w:rsidRDefault="00D3540E" w:rsidP="00D3540E">
      <w:pPr>
        <w:jc w:val="both"/>
      </w:pPr>
      <w:r w:rsidRPr="00D3540E">
        <mc:AlternateContent>
          <mc:Choice Requires="wps">
            <w:drawing>
              <wp:inline distT="0" distB="0" distL="0" distR="0" wp14:anchorId="37274613" wp14:editId="2542F03F">
                <wp:extent cx="304800" cy="304800"/>
                <wp:effectExtent l="0" t="0" r="0" b="0"/>
                <wp:docPr id="26871781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40DD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3888E" w14:textId="02190843" w:rsidR="00D3540E" w:rsidRPr="00D3540E" w:rsidRDefault="00D3540E" w:rsidP="00D3540E">
      <w:pPr>
        <w:jc w:val="both"/>
      </w:pPr>
      <w:r w:rsidRPr="00D3540E">
        <mc:AlternateContent>
          <mc:Choice Requires="wps">
            <w:drawing>
              <wp:inline distT="0" distB="0" distL="0" distR="0" wp14:anchorId="78B82070" wp14:editId="414EAB93">
                <wp:extent cx="304800" cy="304800"/>
                <wp:effectExtent l="0" t="0" r="0" b="0"/>
                <wp:docPr id="79326727"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F6E5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8A6336" w14:textId="17487BB6" w:rsidR="00D3540E" w:rsidRPr="00D3540E" w:rsidRDefault="00D3540E" w:rsidP="00D3540E">
      <w:pPr>
        <w:jc w:val="both"/>
      </w:pPr>
      <w:r w:rsidRPr="00D3540E">
        <mc:AlternateContent>
          <mc:Choice Requires="wps">
            <w:drawing>
              <wp:inline distT="0" distB="0" distL="0" distR="0" wp14:anchorId="4AC16B36" wp14:editId="01B852AE">
                <wp:extent cx="304800" cy="304800"/>
                <wp:effectExtent l="0" t="0" r="0" b="0"/>
                <wp:docPr id="61204338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767AE"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0CEE39" w14:textId="0BA4BF4A" w:rsidR="00D3540E" w:rsidRPr="00D3540E" w:rsidRDefault="00D3540E" w:rsidP="00D3540E">
      <w:pPr>
        <w:jc w:val="both"/>
      </w:pPr>
      <w:r w:rsidRPr="00D3540E">
        <mc:AlternateContent>
          <mc:Choice Requires="wps">
            <w:drawing>
              <wp:inline distT="0" distB="0" distL="0" distR="0" wp14:anchorId="793AE0A3" wp14:editId="36E1B335">
                <wp:extent cx="304800" cy="304800"/>
                <wp:effectExtent l="0" t="0" r="0" b="0"/>
                <wp:docPr id="56869979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06A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B6BC9" w14:textId="11DB8530" w:rsidR="00D3540E" w:rsidRPr="00D3540E" w:rsidRDefault="00D3540E" w:rsidP="00D3540E">
      <w:pPr>
        <w:jc w:val="both"/>
        <w:rPr>
          <w:i/>
          <w:iCs/>
        </w:rPr>
      </w:pPr>
      <w:r w:rsidRPr="00D3540E">
        <w:rPr>
          <w:b/>
          <w:bCs/>
          <w:i/>
          <w:iCs/>
        </w:rPr>
        <w:lastRenderedPageBreak/>
        <w:t>Abstract</w:t>
      </w:r>
      <w:r w:rsidRPr="00D3540E">
        <w:rPr>
          <w:i/>
          <w:iCs/>
        </w:rPr>
        <w:t>:</w:t>
      </w:r>
    </w:p>
    <w:p w14:paraId="6E1584B0" w14:textId="6C301F3E" w:rsidR="00D3540E" w:rsidRPr="00D3540E" w:rsidRDefault="00D3540E" w:rsidP="00D3540E">
      <w:pPr>
        <w:jc w:val="both"/>
      </w:pPr>
      <w:r w:rsidRPr="00D3540E">
        <w:t xml:space="preserve">This research examines the relationship between module size and software testability in Python-based systems. By </w:t>
      </w:r>
      <w:proofErr w:type="spellStart"/>
      <w:r w:rsidRPr="00D3540E">
        <w:t>analyzing</w:t>
      </w:r>
      <w:proofErr w:type="spellEnd"/>
      <w:r w:rsidRPr="00D3540E">
        <w:t xml:space="preserve"> open-source Python projects, we measure module size, complexity, and testability using metrics such as lines of code, cyclomatic complexity, and code coverage. The study employs empirical analysis techniques, including statistical correlation and regression analysis, to determine the optimal module size that enhances testability. Findings from this research can guide software engineers in structuring modules for improved testability and maintainability. Additionally, this study contributes to best practices in software design by providing evidence-based recommendations for modularization.</w:t>
      </w:r>
    </w:p>
    <w:p w14:paraId="75714E15" w14:textId="2D91382A" w:rsidR="00D3540E" w:rsidRPr="00D3540E" w:rsidRDefault="00D3540E" w:rsidP="00D3540E">
      <w:pPr>
        <w:jc w:val="both"/>
        <w:rPr>
          <w:b/>
          <w:bCs/>
          <w:i/>
          <w:iCs/>
        </w:rPr>
      </w:pPr>
      <w:r w:rsidRPr="00D3540E">
        <w:rPr>
          <w:b/>
          <w:bCs/>
          <w:i/>
          <w:iCs/>
        </w:rPr>
        <w:t>Table of Contents</w:t>
      </w:r>
      <w:r w:rsidRPr="00D3540E">
        <w:rPr>
          <w:b/>
          <w:bCs/>
          <w:i/>
          <w:iCs/>
        </w:rPr>
        <w:t>:</w:t>
      </w:r>
    </w:p>
    <w:p w14:paraId="6031D8DF" w14:textId="77777777" w:rsidR="00D3540E" w:rsidRPr="00D3540E" w:rsidRDefault="00D3540E" w:rsidP="00D3540E">
      <w:pPr>
        <w:numPr>
          <w:ilvl w:val="0"/>
          <w:numId w:val="5"/>
        </w:numPr>
        <w:jc w:val="both"/>
      </w:pPr>
      <w:r w:rsidRPr="00D3540E">
        <w:t>Introduction</w:t>
      </w:r>
    </w:p>
    <w:p w14:paraId="7359C9CF" w14:textId="77777777" w:rsidR="00D3540E" w:rsidRPr="00D3540E" w:rsidRDefault="00D3540E" w:rsidP="00D3540E">
      <w:pPr>
        <w:numPr>
          <w:ilvl w:val="0"/>
          <w:numId w:val="5"/>
        </w:numPr>
        <w:jc w:val="both"/>
      </w:pPr>
      <w:r w:rsidRPr="00D3540E">
        <w:t>Literature Review</w:t>
      </w:r>
    </w:p>
    <w:p w14:paraId="56A0127E" w14:textId="77777777" w:rsidR="00D3540E" w:rsidRPr="00D3540E" w:rsidRDefault="00D3540E" w:rsidP="00D3540E">
      <w:pPr>
        <w:numPr>
          <w:ilvl w:val="0"/>
          <w:numId w:val="5"/>
        </w:numPr>
        <w:jc w:val="both"/>
      </w:pPr>
      <w:r w:rsidRPr="00D3540E">
        <w:t>Research Methodology</w:t>
      </w:r>
    </w:p>
    <w:p w14:paraId="55F25532" w14:textId="77777777" w:rsidR="00D3540E" w:rsidRDefault="00D3540E" w:rsidP="00D3540E">
      <w:pPr>
        <w:numPr>
          <w:ilvl w:val="0"/>
          <w:numId w:val="5"/>
        </w:numPr>
        <w:jc w:val="both"/>
      </w:pPr>
      <w:r w:rsidRPr="00D3540E">
        <w:t>Results &amp; Discussion</w:t>
      </w:r>
    </w:p>
    <w:p w14:paraId="097C0C53" w14:textId="5CA5E584" w:rsidR="00D3540E" w:rsidRPr="00D3540E" w:rsidRDefault="00D3540E" w:rsidP="00D3540E">
      <w:pPr>
        <w:numPr>
          <w:ilvl w:val="0"/>
          <w:numId w:val="5"/>
        </w:numPr>
        <w:jc w:val="both"/>
      </w:pPr>
      <w:r>
        <w:t>Steps used to upload in Git</w:t>
      </w:r>
    </w:p>
    <w:p w14:paraId="4CBB4ECF" w14:textId="6A480505" w:rsidR="00D3540E" w:rsidRDefault="00D3540E" w:rsidP="002C7DBC">
      <w:pPr>
        <w:numPr>
          <w:ilvl w:val="0"/>
          <w:numId w:val="5"/>
        </w:numPr>
        <w:jc w:val="both"/>
      </w:pPr>
      <w:r w:rsidRPr="00D3540E">
        <w:t xml:space="preserve">Conclusion </w:t>
      </w:r>
    </w:p>
    <w:p w14:paraId="6BCBA1FD" w14:textId="308C50C2" w:rsidR="006549D0" w:rsidRPr="00D3540E" w:rsidRDefault="006549D0" w:rsidP="00D3540E">
      <w:pPr>
        <w:numPr>
          <w:ilvl w:val="0"/>
          <w:numId w:val="5"/>
        </w:numPr>
        <w:jc w:val="both"/>
      </w:pPr>
      <w:r>
        <w:t>Git Link</w:t>
      </w:r>
    </w:p>
    <w:p w14:paraId="48CB2767" w14:textId="77777777" w:rsidR="00D3540E" w:rsidRPr="00D3540E" w:rsidRDefault="00D3540E" w:rsidP="00D3540E">
      <w:pPr>
        <w:numPr>
          <w:ilvl w:val="0"/>
          <w:numId w:val="5"/>
        </w:numPr>
        <w:jc w:val="both"/>
      </w:pPr>
      <w:r w:rsidRPr="00D3540E">
        <w:t>References</w:t>
      </w:r>
    </w:p>
    <w:p w14:paraId="3D1BF838" w14:textId="6D902CE0" w:rsidR="00D3540E" w:rsidRPr="00D3540E" w:rsidRDefault="00D3540E" w:rsidP="00D3540E">
      <w:pPr>
        <w:jc w:val="both"/>
      </w:pPr>
    </w:p>
    <w:p w14:paraId="750E4B51" w14:textId="290DC9D2" w:rsidR="00D3540E" w:rsidRPr="00D3540E" w:rsidRDefault="00D3540E" w:rsidP="00D3540E">
      <w:pPr>
        <w:jc w:val="both"/>
      </w:pPr>
      <w:r w:rsidRPr="00D3540E">
        <mc:AlternateContent>
          <mc:Choice Requires="wps">
            <w:drawing>
              <wp:inline distT="0" distB="0" distL="0" distR="0" wp14:anchorId="4C9CF245" wp14:editId="110C89C3">
                <wp:extent cx="304800" cy="304800"/>
                <wp:effectExtent l="0" t="0" r="0" b="0"/>
                <wp:docPr id="130386770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7CFE9"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6C4D80" w14:textId="1F235E10" w:rsidR="00D3540E" w:rsidRDefault="00D3540E" w:rsidP="00D3540E">
      <w:pPr>
        <w:jc w:val="both"/>
      </w:pPr>
      <w:r w:rsidRPr="00D3540E">
        <mc:AlternateContent>
          <mc:Choice Requires="wps">
            <w:drawing>
              <wp:inline distT="0" distB="0" distL="0" distR="0" wp14:anchorId="3C07216D" wp14:editId="0ACABF8E">
                <wp:extent cx="304800" cy="304800"/>
                <wp:effectExtent l="0" t="0" r="0" b="0"/>
                <wp:docPr id="62327866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01F0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7FCFF4" w14:textId="77777777" w:rsidR="00D3540E" w:rsidRDefault="00D3540E" w:rsidP="00D3540E">
      <w:pPr>
        <w:jc w:val="both"/>
      </w:pPr>
    </w:p>
    <w:p w14:paraId="636E442E" w14:textId="77777777" w:rsidR="00D3540E" w:rsidRDefault="00D3540E" w:rsidP="00D3540E">
      <w:pPr>
        <w:jc w:val="both"/>
      </w:pPr>
    </w:p>
    <w:p w14:paraId="1942EF1E" w14:textId="77777777" w:rsidR="00D3540E" w:rsidRDefault="00D3540E" w:rsidP="00D3540E">
      <w:pPr>
        <w:jc w:val="both"/>
      </w:pPr>
    </w:p>
    <w:p w14:paraId="0E8D8823" w14:textId="77777777" w:rsidR="00D3540E" w:rsidRDefault="00D3540E" w:rsidP="00D3540E">
      <w:pPr>
        <w:jc w:val="both"/>
      </w:pPr>
    </w:p>
    <w:p w14:paraId="7DD6126B" w14:textId="77777777" w:rsidR="00D3540E" w:rsidRDefault="00D3540E" w:rsidP="00D3540E">
      <w:pPr>
        <w:jc w:val="both"/>
      </w:pPr>
    </w:p>
    <w:p w14:paraId="074234D4" w14:textId="77777777" w:rsidR="00D3540E" w:rsidRDefault="00D3540E" w:rsidP="00D3540E">
      <w:pPr>
        <w:jc w:val="both"/>
      </w:pPr>
    </w:p>
    <w:p w14:paraId="75B225B5" w14:textId="77777777" w:rsidR="00D3540E" w:rsidRDefault="00D3540E" w:rsidP="00D3540E">
      <w:pPr>
        <w:jc w:val="both"/>
      </w:pPr>
    </w:p>
    <w:p w14:paraId="7452D269" w14:textId="77777777" w:rsidR="00D3540E" w:rsidRDefault="00D3540E" w:rsidP="00D3540E">
      <w:pPr>
        <w:jc w:val="both"/>
      </w:pPr>
    </w:p>
    <w:p w14:paraId="5CDD202F" w14:textId="77777777" w:rsidR="00D3540E" w:rsidRDefault="00D3540E" w:rsidP="00D3540E">
      <w:pPr>
        <w:jc w:val="both"/>
      </w:pPr>
    </w:p>
    <w:p w14:paraId="07B3C219" w14:textId="77777777" w:rsidR="00D3540E" w:rsidRDefault="00D3540E" w:rsidP="00D3540E">
      <w:pPr>
        <w:jc w:val="both"/>
      </w:pPr>
      <w:r w:rsidRPr="00D3540E">
        <w:rPr>
          <w:b/>
          <w:bCs/>
        </w:rPr>
        <w:t>Introduction</w:t>
      </w:r>
      <w:r>
        <w:t>:</w:t>
      </w:r>
    </w:p>
    <w:p w14:paraId="62A1E755" w14:textId="2B6CCAFB" w:rsidR="00D3540E" w:rsidRPr="00D3540E" w:rsidRDefault="00D3540E" w:rsidP="00D3540E">
      <w:pPr>
        <w:jc w:val="both"/>
      </w:pPr>
      <w:r w:rsidRPr="00D3540E">
        <w:t xml:space="preserve">Software testability is a crucial factor influencing the efficiency of software development, debugging, and maintenance. Larger modules introduce complexity, making them harder to test, while overly small modules may create dependency overhead. This study aims to </w:t>
      </w:r>
      <w:proofErr w:type="spellStart"/>
      <w:r w:rsidRPr="00D3540E">
        <w:t>analyze</w:t>
      </w:r>
      <w:proofErr w:type="spellEnd"/>
      <w:r w:rsidRPr="00D3540E">
        <w:t xml:space="preserve"> how module size impacts testability in Python-based systems, providing data-driven recommendations for optimal module structuring. By leveraging automated analysis tools, this study ensures an objective measurement of testability metrics, contributing to improved software engineering methodologies.</w:t>
      </w:r>
    </w:p>
    <w:p w14:paraId="32FB6100" w14:textId="540FC785" w:rsidR="00D3540E" w:rsidRDefault="00D3540E" w:rsidP="00D3540E">
      <w:pPr>
        <w:jc w:val="both"/>
        <w:rPr>
          <w:b/>
          <w:bCs/>
        </w:rPr>
      </w:pPr>
      <w:r w:rsidRPr="00D3540E">
        <w:rPr>
          <w:b/>
          <w:bCs/>
        </w:rPr>
        <w:t>Literature Review</w:t>
      </w:r>
      <w:r>
        <w:rPr>
          <w:b/>
          <w:bCs/>
        </w:rPr>
        <w:t>:</w:t>
      </w:r>
    </w:p>
    <w:p w14:paraId="40F1D630" w14:textId="70C516FC" w:rsidR="00D3540E" w:rsidRDefault="00D3540E" w:rsidP="00D3540E">
      <w:pPr>
        <w:jc w:val="both"/>
      </w:pPr>
      <w:r w:rsidRPr="00D3540E">
        <w:t xml:space="preserve">Previous studies have explored testability factors such as complexity, cohesion, and coupling. While some research suggests that reducing module size improves testability, others indicate that excessively small modules increase overhead. Studies such as those by Sharma et al. (2022) [1] highlight the importance of maintainable method size, while </w:t>
      </w:r>
      <w:proofErr w:type="spellStart"/>
      <w:r w:rsidRPr="00D3540E">
        <w:t>Parsai</w:t>
      </w:r>
      <w:proofErr w:type="spellEnd"/>
      <w:r w:rsidRPr="00D3540E">
        <w:t xml:space="preserve"> et al. (2018) [2] emphasize the need for testability evaluation frameworks. This study fills the gap by </w:t>
      </w:r>
      <w:proofErr w:type="spellStart"/>
      <w:r w:rsidRPr="00D3540E">
        <w:t>analyzing</w:t>
      </w:r>
      <w:proofErr w:type="spellEnd"/>
      <w:r w:rsidRPr="00D3540E">
        <w:t xml:space="preserve"> empirical data from GitHub repositories to establish concrete relationships between module size and testability metrics, integrating findings from prior research to develop a comprehensive understanding of software modularization.</w:t>
      </w:r>
    </w:p>
    <w:p w14:paraId="4F1CA8F0" w14:textId="710F9DF6" w:rsidR="00D3540E" w:rsidRPr="00D3540E" w:rsidRDefault="00D3540E" w:rsidP="00D3540E">
      <w:pPr>
        <w:jc w:val="both"/>
      </w:pPr>
      <w:r w:rsidRPr="00D3540E">
        <w:rPr>
          <w:b/>
          <w:bCs/>
        </w:rPr>
        <w:t>Research Methodology</w:t>
      </w:r>
    </w:p>
    <w:p w14:paraId="1989E6BE" w14:textId="77777777" w:rsidR="00D3540E" w:rsidRPr="00D3540E" w:rsidRDefault="00D3540E" w:rsidP="00D3540E">
      <w:pPr>
        <w:numPr>
          <w:ilvl w:val="0"/>
          <w:numId w:val="6"/>
        </w:numPr>
        <w:jc w:val="both"/>
      </w:pPr>
      <w:r w:rsidRPr="00D3540E">
        <w:rPr>
          <w:b/>
          <w:bCs/>
        </w:rPr>
        <w:t>Data Collection:</w:t>
      </w:r>
      <w:r w:rsidRPr="00D3540E">
        <w:t xml:space="preserve"> Python projects are selected from GitHub based on activity, contributors, and test coverage.</w:t>
      </w:r>
    </w:p>
    <w:p w14:paraId="5A65BB8C" w14:textId="77777777" w:rsidR="00D3540E" w:rsidRPr="00D3540E" w:rsidRDefault="00D3540E" w:rsidP="00D3540E">
      <w:pPr>
        <w:numPr>
          <w:ilvl w:val="0"/>
          <w:numId w:val="6"/>
        </w:numPr>
        <w:jc w:val="both"/>
      </w:pPr>
      <w:r w:rsidRPr="00D3540E">
        <w:rPr>
          <w:b/>
          <w:bCs/>
        </w:rPr>
        <w:t>Metrics:</w:t>
      </w:r>
    </w:p>
    <w:p w14:paraId="0BD8D05D" w14:textId="77777777" w:rsidR="00D3540E" w:rsidRPr="00D3540E" w:rsidRDefault="00D3540E" w:rsidP="00D3540E">
      <w:pPr>
        <w:numPr>
          <w:ilvl w:val="1"/>
          <w:numId w:val="6"/>
        </w:numPr>
        <w:jc w:val="both"/>
      </w:pPr>
      <w:r w:rsidRPr="00D3540E">
        <w:t>Module Size: Lines of Code (LOC), Number of Functions, Cyclomatic Complexity (Radon tool)</w:t>
      </w:r>
    </w:p>
    <w:p w14:paraId="17BE45D9" w14:textId="77777777" w:rsidR="00D3540E" w:rsidRPr="00D3540E" w:rsidRDefault="00D3540E" w:rsidP="00D3540E">
      <w:pPr>
        <w:numPr>
          <w:ilvl w:val="1"/>
          <w:numId w:val="6"/>
        </w:numPr>
        <w:jc w:val="both"/>
      </w:pPr>
      <w:r w:rsidRPr="00D3540E">
        <w:t>Testability: Code Coverage (</w:t>
      </w:r>
      <w:proofErr w:type="spellStart"/>
      <w:r w:rsidRPr="00D3540E">
        <w:t>pytest-cov</w:t>
      </w:r>
      <w:proofErr w:type="spellEnd"/>
      <w:r w:rsidRPr="00D3540E">
        <w:t>), Mutation Testing Effectiveness (</w:t>
      </w:r>
      <w:proofErr w:type="spellStart"/>
      <w:r w:rsidRPr="00D3540E">
        <w:t>MutPy</w:t>
      </w:r>
      <w:proofErr w:type="spellEnd"/>
      <w:r w:rsidRPr="00D3540E">
        <w:t>)</w:t>
      </w:r>
    </w:p>
    <w:p w14:paraId="798A42F0" w14:textId="77777777" w:rsidR="00D3540E" w:rsidRPr="00D3540E" w:rsidRDefault="00D3540E" w:rsidP="00D3540E">
      <w:pPr>
        <w:numPr>
          <w:ilvl w:val="0"/>
          <w:numId w:val="6"/>
        </w:numPr>
        <w:jc w:val="both"/>
      </w:pPr>
      <w:r w:rsidRPr="00D3540E">
        <w:rPr>
          <w:b/>
          <w:bCs/>
        </w:rPr>
        <w:t>Analysis Techniques:</w:t>
      </w:r>
      <w:r w:rsidRPr="00D3540E">
        <w:t xml:space="preserve"> Pearson correlation and regression analysis are applied to measure the impact of module size on testability. Data visualization tools such as Matplotlib and Seaborn are used for better insights. The study also uses statistical hypothesis testing to validate the findings.</w:t>
      </w:r>
    </w:p>
    <w:p w14:paraId="5ECAB980" w14:textId="77777777" w:rsidR="00D3540E" w:rsidRDefault="00D3540E" w:rsidP="00D3540E">
      <w:pPr>
        <w:jc w:val="both"/>
        <w:rPr>
          <w:b/>
          <w:bCs/>
        </w:rPr>
      </w:pPr>
      <w:r w:rsidRPr="00D3540E">
        <w:rPr>
          <w:b/>
          <w:bCs/>
        </w:rPr>
        <w:t>Results &amp; Discussion</w:t>
      </w:r>
      <w:r>
        <w:rPr>
          <w:b/>
          <w:bCs/>
        </w:rPr>
        <w:t>:</w:t>
      </w:r>
    </w:p>
    <w:p w14:paraId="4836D85D" w14:textId="223B5385" w:rsidR="00D3540E" w:rsidRDefault="00D3540E" w:rsidP="00D3540E">
      <w:pPr>
        <w:jc w:val="both"/>
      </w:pPr>
      <w:r w:rsidRPr="00D3540E">
        <w:t xml:space="preserve">The empirical study reveals a moderate inverse correlation between module size and testability. As module size increases beyond a threshold, testability metrics decline due to rising complexity. However, extremely small modules also exhibit lower testability due to increased interdependencies. The results indicate that modules between 50 and 200 LOC offer optimal testability while maintaining readability and maintainability. Data trends from GitHub </w:t>
      </w:r>
      <w:r w:rsidRPr="00D3540E">
        <w:lastRenderedPageBreak/>
        <w:t>repositories confirm that well-structured modules with balanced complexity yield higher test coverage and lower defect rates. These findings suggest an optimal module size range for enhanced testability and modular maintainability.</w:t>
      </w:r>
    </w:p>
    <w:p w14:paraId="135A807D" w14:textId="2C638E45" w:rsidR="00D3540E" w:rsidRDefault="00D3540E" w:rsidP="00D3540E">
      <w:pPr>
        <w:jc w:val="both"/>
        <w:rPr>
          <w:b/>
          <w:bCs/>
        </w:rPr>
      </w:pPr>
      <w:r w:rsidRPr="00D3540E">
        <w:rPr>
          <w:b/>
          <w:bCs/>
        </w:rPr>
        <w:t>Steps used to upload in Git</w:t>
      </w:r>
      <w:r>
        <w:rPr>
          <w:b/>
          <w:bCs/>
        </w:rPr>
        <w:t>:</w:t>
      </w:r>
    </w:p>
    <w:p w14:paraId="2F6927B4" w14:textId="76137798" w:rsidR="00D3540E" w:rsidRPr="00D3540E" w:rsidRDefault="00D3540E" w:rsidP="00D3540E">
      <w:pPr>
        <w:jc w:val="both"/>
      </w:pPr>
      <w:r>
        <w:t>Step 1: Created &amp; entered into “</w:t>
      </w:r>
      <w:proofErr w:type="spellStart"/>
      <w:r w:rsidRPr="00D3540E">
        <w:rPr>
          <w:b/>
          <w:bCs/>
        </w:rPr>
        <w:t>Module_Size_Testability_study</w:t>
      </w:r>
      <w:proofErr w:type="spellEnd"/>
      <w:r>
        <w:t>”.</w:t>
      </w:r>
    </w:p>
    <w:p w14:paraId="6EF609C3" w14:textId="13E7FECE" w:rsidR="00D3540E" w:rsidRDefault="00D3540E" w:rsidP="00D3540E">
      <w:pPr>
        <w:jc w:val="both"/>
        <w:rPr>
          <w:b/>
          <w:bCs/>
        </w:rPr>
      </w:pPr>
      <w:r>
        <w:rPr>
          <w:noProof/>
        </w:rPr>
        <w:drawing>
          <wp:inline distT="0" distB="0" distL="0" distR="0" wp14:anchorId="4626E6EC" wp14:editId="5D75CD84">
            <wp:extent cx="4108450" cy="279400"/>
            <wp:effectExtent l="0" t="0" r="6350" b="6350"/>
            <wp:docPr id="10353939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279400"/>
                    </a:xfrm>
                    <a:prstGeom prst="rect">
                      <a:avLst/>
                    </a:prstGeom>
                    <a:noFill/>
                    <a:ln>
                      <a:noFill/>
                    </a:ln>
                  </pic:spPr>
                </pic:pic>
              </a:graphicData>
            </a:graphic>
          </wp:inline>
        </w:drawing>
      </w:r>
    </w:p>
    <w:p w14:paraId="1FCA6906" w14:textId="7FD395EF" w:rsidR="00D3540E" w:rsidRPr="00D3540E" w:rsidRDefault="00D3540E" w:rsidP="00D3540E">
      <w:pPr>
        <w:jc w:val="both"/>
      </w:pPr>
      <w:r>
        <w:t>Step 2: Making three directories: analysis, dataset, results.</w:t>
      </w:r>
    </w:p>
    <w:p w14:paraId="78CE863C" w14:textId="5DA49EC6" w:rsidR="00D3540E" w:rsidRDefault="00D3540E" w:rsidP="00D3540E">
      <w:pPr>
        <w:jc w:val="both"/>
        <w:rPr>
          <w:b/>
          <w:bCs/>
        </w:rPr>
      </w:pPr>
      <w:r>
        <w:rPr>
          <w:noProof/>
        </w:rPr>
        <w:drawing>
          <wp:inline distT="0" distB="0" distL="0" distR="0" wp14:anchorId="0F6BF391" wp14:editId="3B6BA8CA">
            <wp:extent cx="5143500" cy="298450"/>
            <wp:effectExtent l="0" t="0" r="0" b="6350"/>
            <wp:docPr id="131057030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98450"/>
                    </a:xfrm>
                    <a:prstGeom prst="rect">
                      <a:avLst/>
                    </a:prstGeom>
                    <a:noFill/>
                    <a:ln>
                      <a:noFill/>
                    </a:ln>
                  </pic:spPr>
                </pic:pic>
              </a:graphicData>
            </a:graphic>
          </wp:inline>
        </w:drawing>
      </w:r>
    </w:p>
    <w:p w14:paraId="764A3B39" w14:textId="09F399CB" w:rsidR="00D3540E" w:rsidRPr="00D3540E" w:rsidRDefault="00D3540E" w:rsidP="00D3540E">
      <w:pPr>
        <w:jc w:val="both"/>
      </w:pPr>
      <w:r>
        <w:t xml:space="preserve">Step 3: </w:t>
      </w:r>
      <w:r w:rsidR="006549D0">
        <w:t>Adding files in folder.</w:t>
      </w:r>
    </w:p>
    <w:p w14:paraId="5D826456" w14:textId="57FD5B18" w:rsidR="00D3540E" w:rsidRDefault="00D3540E" w:rsidP="00D3540E">
      <w:pPr>
        <w:jc w:val="both"/>
        <w:rPr>
          <w:b/>
          <w:bCs/>
        </w:rPr>
      </w:pPr>
      <w:r>
        <w:rPr>
          <w:noProof/>
        </w:rPr>
        <w:drawing>
          <wp:inline distT="0" distB="0" distL="0" distR="0" wp14:anchorId="2D9C93EB" wp14:editId="6595663E">
            <wp:extent cx="5731510" cy="340995"/>
            <wp:effectExtent l="0" t="0" r="2540" b="1905"/>
            <wp:docPr id="5529666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995"/>
                    </a:xfrm>
                    <a:prstGeom prst="rect">
                      <a:avLst/>
                    </a:prstGeom>
                    <a:noFill/>
                    <a:ln>
                      <a:noFill/>
                    </a:ln>
                  </pic:spPr>
                </pic:pic>
              </a:graphicData>
            </a:graphic>
          </wp:inline>
        </w:drawing>
      </w:r>
    </w:p>
    <w:p w14:paraId="2F63C273" w14:textId="49F64FC4" w:rsidR="006549D0" w:rsidRPr="006549D0" w:rsidRDefault="006549D0" w:rsidP="00D3540E">
      <w:pPr>
        <w:jc w:val="both"/>
      </w:pPr>
      <w:r>
        <w:t>Step 4: Running files.</w:t>
      </w:r>
    </w:p>
    <w:p w14:paraId="69A9E98F" w14:textId="2789F310" w:rsidR="00D3540E" w:rsidRPr="00D3540E" w:rsidRDefault="00D3540E" w:rsidP="00D3540E">
      <w:pPr>
        <w:jc w:val="both"/>
        <w:rPr>
          <w:b/>
          <w:bCs/>
        </w:rPr>
      </w:pPr>
      <w:r>
        <w:rPr>
          <w:noProof/>
        </w:rPr>
        <w:drawing>
          <wp:inline distT="0" distB="0" distL="0" distR="0" wp14:anchorId="723E68FA" wp14:editId="7E25567E">
            <wp:extent cx="5391150" cy="394809"/>
            <wp:effectExtent l="0" t="0" r="0" b="5715"/>
            <wp:docPr id="526960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390" cy="396584"/>
                    </a:xfrm>
                    <a:prstGeom prst="rect">
                      <a:avLst/>
                    </a:prstGeom>
                    <a:noFill/>
                    <a:ln>
                      <a:noFill/>
                    </a:ln>
                  </pic:spPr>
                </pic:pic>
              </a:graphicData>
            </a:graphic>
          </wp:inline>
        </w:drawing>
      </w:r>
      <w:r>
        <w:rPr>
          <w:noProof/>
        </w:rPr>
        <w:drawing>
          <wp:inline distT="0" distB="0" distL="0" distR="0" wp14:anchorId="5702C471" wp14:editId="203C3FCF">
            <wp:extent cx="5467350" cy="346480"/>
            <wp:effectExtent l="0" t="0" r="0" b="0"/>
            <wp:docPr id="10172962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8978" cy="348484"/>
                    </a:xfrm>
                    <a:prstGeom prst="rect">
                      <a:avLst/>
                    </a:prstGeom>
                    <a:noFill/>
                    <a:ln>
                      <a:noFill/>
                    </a:ln>
                  </pic:spPr>
                </pic:pic>
              </a:graphicData>
            </a:graphic>
          </wp:inline>
        </w:drawing>
      </w:r>
    </w:p>
    <w:p w14:paraId="09127C81" w14:textId="77777777" w:rsidR="006549D0" w:rsidRDefault="00D3540E" w:rsidP="00D3540E">
      <w:pPr>
        <w:jc w:val="both"/>
      </w:pPr>
      <w:r>
        <w:rPr>
          <w:noProof/>
        </w:rPr>
        <w:drawing>
          <wp:inline distT="0" distB="0" distL="0" distR="0" wp14:anchorId="214C2677" wp14:editId="5F60EAA3">
            <wp:extent cx="5118100" cy="388422"/>
            <wp:effectExtent l="0" t="0" r="0" b="0"/>
            <wp:docPr id="186714977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889" cy="390759"/>
                    </a:xfrm>
                    <a:prstGeom prst="rect">
                      <a:avLst/>
                    </a:prstGeom>
                    <a:noFill/>
                    <a:ln>
                      <a:noFill/>
                    </a:ln>
                  </pic:spPr>
                </pic:pic>
              </a:graphicData>
            </a:graphic>
          </wp:inline>
        </w:drawing>
      </w:r>
    </w:p>
    <w:p w14:paraId="00DC5532" w14:textId="610DED17" w:rsidR="006549D0" w:rsidRDefault="006549D0" w:rsidP="00D3540E">
      <w:pPr>
        <w:jc w:val="both"/>
      </w:pPr>
      <w:r>
        <w:t>Step 5: Taking status before adding files.</w:t>
      </w:r>
    </w:p>
    <w:p w14:paraId="2BAB6FC4" w14:textId="77777777" w:rsidR="006549D0" w:rsidRDefault="00D3540E" w:rsidP="00D3540E">
      <w:pPr>
        <w:jc w:val="both"/>
      </w:pPr>
      <w:r>
        <w:rPr>
          <w:noProof/>
        </w:rPr>
        <w:drawing>
          <wp:inline distT="0" distB="0" distL="0" distR="0" wp14:anchorId="016C7941" wp14:editId="3A73A332">
            <wp:extent cx="4883150" cy="1260011"/>
            <wp:effectExtent l="0" t="0" r="0" b="0"/>
            <wp:docPr id="53123904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832" cy="1263800"/>
                    </a:xfrm>
                    <a:prstGeom prst="rect">
                      <a:avLst/>
                    </a:prstGeom>
                    <a:noFill/>
                    <a:ln>
                      <a:noFill/>
                    </a:ln>
                  </pic:spPr>
                </pic:pic>
              </a:graphicData>
            </a:graphic>
          </wp:inline>
        </w:drawing>
      </w:r>
    </w:p>
    <w:p w14:paraId="68546015" w14:textId="4F5B1F3D" w:rsidR="006549D0" w:rsidRDefault="006549D0" w:rsidP="00D3540E">
      <w:pPr>
        <w:jc w:val="both"/>
      </w:pPr>
      <w:r>
        <w:t>Step 6: Adding files to directory.</w:t>
      </w:r>
    </w:p>
    <w:p w14:paraId="6DF26EBA" w14:textId="77777777" w:rsidR="006549D0" w:rsidRDefault="00D3540E" w:rsidP="00D3540E">
      <w:pPr>
        <w:jc w:val="both"/>
      </w:pPr>
      <w:r>
        <w:rPr>
          <w:noProof/>
        </w:rPr>
        <w:drawing>
          <wp:inline distT="0" distB="0" distL="0" distR="0" wp14:anchorId="397453CF" wp14:editId="5C6B8A0F">
            <wp:extent cx="1371600" cy="266700"/>
            <wp:effectExtent l="0" t="0" r="0" b="0"/>
            <wp:docPr id="73551264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66700"/>
                    </a:xfrm>
                    <a:prstGeom prst="rect">
                      <a:avLst/>
                    </a:prstGeom>
                    <a:noFill/>
                    <a:ln>
                      <a:noFill/>
                    </a:ln>
                  </pic:spPr>
                </pic:pic>
              </a:graphicData>
            </a:graphic>
          </wp:inline>
        </w:drawing>
      </w:r>
    </w:p>
    <w:p w14:paraId="678CC2A1" w14:textId="3A6E9484" w:rsidR="006549D0" w:rsidRDefault="006549D0" w:rsidP="00D3540E">
      <w:pPr>
        <w:jc w:val="both"/>
      </w:pPr>
      <w:r>
        <w:t>Step 7: Configuring git.</w:t>
      </w:r>
    </w:p>
    <w:p w14:paraId="3B339FBF" w14:textId="088EC0F2" w:rsidR="00D3540E" w:rsidRDefault="00D3540E" w:rsidP="00D3540E">
      <w:pPr>
        <w:jc w:val="both"/>
      </w:pPr>
      <w:r>
        <w:rPr>
          <w:noProof/>
        </w:rPr>
        <w:drawing>
          <wp:inline distT="0" distB="0" distL="0" distR="0" wp14:anchorId="3EBFF196" wp14:editId="7D111B6F">
            <wp:extent cx="5295900" cy="641350"/>
            <wp:effectExtent l="0" t="0" r="0" b="6350"/>
            <wp:docPr id="214097131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641350"/>
                    </a:xfrm>
                    <a:prstGeom prst="rect">
                      <a:avLst/>
                    </a:prstGeom>
                    <a:noFill/>
                    <a:ln>
                      <a:noFill/>
                    </a:ln>
                  </pic:spPr>
                </pic:pic>
              </a:graphicData>
            </a:graphic>
          </wp:inline>
        </w:drawing>
      </w:r>
    </w:p>
    <w:p w14:paraId="3851DBD3" w14:textId="77777777" w:rsidR="006549D0" w:rsidRDefault="006549D0" w:rsidP="00D3540E">
      <w:pPr>
        <w:jc w:val="both"/>
      </w:pPr>
    </w:p>
    <w:p w14:paraId="206FD9EC" w14:textId="41262B8D" w:rsidR="006549D0" w:rsidRDefault="006549D0" w:rsidP="00D3540E">
      <w:pPr>
        <w:jc w:val="both"/>
      </w:pPr>
      <w:r>
        <w:lastRenderedPageBreak/>
        <w:t>Step 8: Pushing files needed Authorizing.</w:t>
      </w:r>
    </w:p>
    <w:p w14:paraId="0282FDAD" w14:textId="59106F20" w:rsidR="006549D0" w:rsidRDefault="006549D0" w:rsidP="00D3540E">
      <w:pPr>
        <w:jc w:val="both"/>
      </w:pPr>
      <w:r>
        <w:rPr>
          <w:noProof/>
        </w:rPr>
        <w:drawing>
          <wp:inline distT="0" distB="0" distL="0" distR="0" wp14:anchorId="66840965" wp14:editId="006F3BF0">
            <wp:extent cx="4908081" cy="1295807"/>
            <wp:effectExtent l="0" t="0" r="6985" b="0"/>
            <wp:docPr id="16153541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2121" cy="1302154"/>
                    </a:xfrm>
                    <a:prstGeom prst="rect">
                      <a:avLst/>
                    </a:prstGeom>
                    <a:noFill/>
                    <a:ln>
                      <a:noFill/>
                    </a:ln>
                  </pic:spPr>
                </pic:pic>
              </a:graphicData>
            </a:graphic>
          </wp:inline>
        </w:drawing>
      </w:r>
    </w:p>
    <w:p w14:paraId="0DF62A81" w14:textId="5643AB84" w:rsidR="006549D0" w:rsidRDefault="006549D0" w:rsidP="00D3540E">
      <w:pPr>
        <w:jc w:val="both"/>
      </w:pPr>
      <w:r>
        <w:t>Step 9: Authorizing Git to local and successes.</w:t>
      </w:r>
    </w:p>
    <w:p w14:paraId="09BF401C" w14:textId="2BB82644" w:rsidR="006549D0" w:rsidRDefault="00D3540E" w:rsidP="00D3540E">
      <w:pPr>
        <w:jc w:val="both"/>
      </w:pPr>
      <w:r>
        <w:rPr>
          <w:noProof/>
        </w:rPr>
        <w:drawing>
          <wp:inline distT="0" distB="0" distL="0" distR="0" wp14:anchorId="57DC87B3" wp14:editId="3733F6EB">
            <wp:extent cx="2040819" cy="2107521"/>
            <wp:effectExtent l="0" t="0" r="0" b="7620"/>
            <wp:docPr id="2909584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2952" cy="2120051"/>
                    </a:xfrm>
                    <a:prstGeom prst="rect">
                      <a:avLst/>
                    </a:prstGeom>
                    <a:noFill/>
                    <a:ln>
                      <a:noFill/>
                    </a:ln>
                  </pic:spPr>
                </pic:pic>
              </a:graphicData>
            </a:graphic>
          </wp:inline>
        </w:drawing>
      </w:r>
      <w:r w:rsidR="006549D0">
        <w:rPr>
          <w:noProof/>
        </w:rPr>
        <w:drawing>
          <wp:inline distT="0" distB="0" distL="0" distR="0" wp14:anchorId="52A0CEF3" wp14:editId="1E7CDCEB">
            <wp:extent cx="3163726" cy="1249928"/>
            <wp:effectExtent l="0" t="0" r="0" b="7620"/>
            <wp:docPr id="15066811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4032" cy="1254000"/>
                    </a:xfrm>
                    <a:prstGeom prst="rect">
                      <a:avLst/>
                    </a:prstGeom>
                    <a:noFill/>
                    <a:ln>
                      <a:noFill/>
                    </a:ln>
                  </pic:spPr>
                </pic:pic>
              </a:graphicData>
            </a:graphic>
          </wp:inline>
        </w:drawing>
      </w:r>
    </w:p>
    <w:p w14:paraId="0ABEADD8" w14:textId="02C6113A" w:rsidR="006549D0" w:rsidRDefault="006549D0" w:rsidP="00D3540E">
      <w:pPr>
        <w:jc w:val="both"/>
      </w:pPr>
      <w:r>
        <w:t xml:space="preserve">Step 10: Coping files to Git. </w:t>
      </w:r>
    </w:p>
    <w:p w14:paraId="7AD685B0" w14:textId="77777777" w:rsidR="006549D0" w:rsidRDefault="00D3540E" w:rsidP="00D3540E">
      <w:pPr>
        <w:jc w:val="both"/>
      </w:pPr>
      <w:r>
        <w:rPr>
          <w:noProof/>
        </w:rPr>
        <w:drawing>
          <wp:inline distT="0" distB="0" distL="0" distR="0" wp14:anchorId="64A3CE13" wp14:editId="4375FC2D">
            <wp:extent cx="4420415" cy="1233662"/>
            <wp:effectExtent l="0" t="0" r="0" b="5080"/>
            <wp:docPr id="17030394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497" cy="1241499"/>
                    </a:xfrm>
                    <a:prstGeom prst="rect">
                      <a:avLst/>
                    </a:prstGeom>
                    <a:noFill/>
                    <a:ln>
                      <a:noFill/>
                    </a:ln>
                  </pic:spPr>
                </pic:pic>
              </a:graphicData>
            </a:graphic>
          </wp:inline>
        </w:drawing>
      </w:r>
    </w:p>
    <w:p w14:paraId="31FED5DA" w14:textId="77CE5570" w:rsidR="006549D0" w:rsidRDefault="006549D0" w:rsidP="00D3540E">
      <w:pPr>
        <w:jc w:val="both"/>
      </w:pPr>
      <w:r>
        <w:t>Step 11: Verifying files in Git.</w:t>
      </w:r>
    </w:p>
    <w:p w14:paraId="5CFF0A50" w14:textId="77777777" w:rsidR="006549D0" w:rsidRDefault="00D3540E" w:rsidP="00D3540E">
      <w:pPr>
        <w:jc w:val="both"/>
      </w:pPr>
      <w:r>
        <w:rPr>
          <w:noProof/>
        </w:rPr>
        <w:drawing>
          <wp:inline distT="0" distB="0" distL="0" distR="0" wp14:anchorId="5F704242" wp14:editId="795DCC8B">
            <wp:extent cx="5086146" cy="2229767"/>
            <wp:effectExtent l="0" t="0" r="635" b="0"/>
            <wp:docPr id="5528725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6193" cy="2234172"/>
                    </a:xfrm>
                    <a:prstGeom prst="rect">
                      <a:avLst/>
                    </a:prstGeom>
                    <a:noFill/>
                    <a:ln>
                      <a:noFill/>
                    </a:ln>
                  </pic:spPr>
                </pic:pic>
              </a:graphicData>
            </a:graphic>
          </wp:inline>
        </w:drawing>
      </w:r>
    </w:p>
    <w:p w14:paraId="312232DA" w14:textId="77777777" w:rsidR="006549D0" w:rsidRDefault="006549D0" w:rsidP="00D3540E">
      <w:pPr>
        <w:jc w:val="both"/>
      </w:pPr>
    </w:p>
    <w:p w14:paraId="2FB45967" w14:textId="34D68C0D" w:rsidR="006549D0" w:rsidRDefault="006549D0" w:rsidP="00D3540E">
      <w:pPr>
        <w:jc w:val="both"/>
      </w:pPr>
      <w:r>
        <w:lastRenderedPageBreak/>
        <w:t>Step 12: Cloning files successfully.</w:t>
      </w:r>
    </w:p>
    <w:p w14:paraId="71AC4634" w14:textId="5CD7C720" w:rsidR="00D3540E" w:rsidRDefault="00D3540E" w:rsidP="00D3540E">
      <w:pPr>
        <w:jc w:val="both"/>
      </w:pPr>
      <w:r>
        <w:rPr>
          <w:noProof/>
        </w:rPr>
        <w:drawing>
          <wp:inline distT="0" distB="0" distL="0" distR="0" wp14:anchorId="70AAD1BD" wp14:editId="5B974D9F">
            <wp:extent cx="5731510" cy="997585"/>
            <wp:effectExtent l="0" t="0" r="2540" b="0"/>
            <wp:docPr id="10217206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596E732F" w14:textId="4CB0B1F9" w:rsidR="00D3540E" w:rsidRDefault="00D3540E" w:rsidP="00D3540E">
      <w:pPr>
        <w:jc w:val="both"/>
        <w:rPr>
          <w:rFonts w:ascii="Times New Roman" w:eastAsia="Times New Roman" w:hAnsi="Times New Roman" w:cs="Times New Roman"/>
          <w:kern w:val="0"/>
          <w:lang w:eastAsia="en-IN"/>
          <w14:ligatures w14:val="none"/>
        </w:rPr>
      </w:pPr>
      <w:r w:rsidRPr="00D3540E">
        <w:rPr>
          <w:b/>
          <w:bCs/>
        </w:rPr>
        <w:t xml:space="preserve">Conclusion </w:t>
      </w:r>
    </w:p>
    <w:p w14:paraId="65B6345C" w14:textId="7D45B966" w:rsidR="00D3540E" w:rsidRDefault="00D3540E" w:rsidP="00D3540E">
      <w:pPr>
        <w:jc w:val="both"/>
      </w:pPr>
      <w:r w:rsidRPr="00D3540E">
        <w:t>This study provides valuable insights into software modularization practices, emphasizing the balance between module size and testability. The findings support the hypothesis that software modularization should aim for medium-sized modules with moderate complexity. Future work can explore different programming languages, additional testability metrics, and machine learning techniques to predict optimal modular structures dynamically. A deeper investigation into the impact of software frameworks and architectural patterns on testability could further enhance software engineering best practices</w:t>
      </w:r>
      <w:r>
        <w:t>.</w:t>
      </w:r>
    </w:p>
    <w:p w14:paraId="75950543" w14:textId="111A1A1E" w:rsidR="006549D0" w:rsidRDefault="006549D0" w:rsidP="00D3540E">
      <w:pPr>
        <w:jc w:val="both"/>
        <w:rPr>
          <w:b/>
          <w:bCs/>
        </w:rPr>
      </w:pPr>
      <w:r>
        <w:rPr>
          <w:b/>
          <w:bCs/>
        </w:rPr>
        <w:t>Git Link.</w:t>
      </w:r>
    </w:p>
    <w:p w14:paraId="17935BBF" w14:textId="3F9D9693" w:rsidR="006549D0" w:rsidRPr="006549D0" w:rsidRDefault="006549D0" w:rsidP="00D3540E">
      <w:pPr>
        <w:jc w:val="both"/>
        <w:rPr>
          <w:b/>
          <w:bCs/>
        </w:rPr>
      </w:pPr>
      <w:hyperlink r:id="rId21" w:history="1">
        <w:r w:rsidRPr="006549D0">
          <w:rPr>
            <w:rStyle w:val="Hyperlink"/>
            <w:b/>
            <w:bCs/>
          </w:rPr>
          <w:t>https://github.com/GroupMembers3/Module_Size_Testability_Study/tree/main</w:t>
        </w:r>
      </w:hyperlink>
    </w:p>
    <w:p w14:paraId="008CBE13" w14:textId="2D815BB0" w:rsidR="00D3540E" w:rsidRPr="00D3540E" w:rsidRDefault="00D3540E" w:rsidP="00D3540E">
      <w:pPr>
        <w:jc w:val="both"/>
        <w:rPr>
          <w:b/>
          <w:bCs/>
        </w:rPr>
      </w:pPr>
      <w:r w:rsidRPr="00D3540E">
        <w:rPr>
          <w:b/>
          <w:bCs/>
        </w:rPr>
        <w:t>References:</w:t>
      </w:r>
    </w:p>
    <w:p w14:paraId="19D34F23" w14:textId="77777777" w:rsidR="00D3540E" w:rsidRDefault="00D3540E" w:rsidP="00D3540E">
      <w:pPr>
        <w:jc w:val="both"/>
      </w:pPr>
      <w:r w:rsidRPr="00D3540E">
        <w:t xml:space="preserve">Sharma, A., Nagappan, M., &amp; Shihab, E. (2022). "An Empirical Study on Maintainable Method Size in Java." </w:t>
      </w:r>
    </w:p>
    <w:p w14:paraId="010EB096" w14:textId="0EEC49AE" w:rsidR="00D3540E" w:rsidRPr="00D3540E" w:rsidRDefault="00D3540E" w:rsidP="00D3540E">
      <w:pPr>
        <w:ind w:firstLine="720"/>
        <w:jc w:val="both"/>
      </w:pPr>
      <w:r w:rsidRPr="00D3540E">
        <w:t>https://arxiv.org/pdf/2205.01842</w:t>
      </w:r>
    </w:p>
    <w:p w14:paraId="24359F5E" w14:textId="77777777" w:rsidR="00D3540E" w:rsidRDefault="00D3540E" w:rsidP="00D3540E">
      <w:pPr>
        <w:jc w:val="both"/>
      </w:pPr>
      <w:r w:rsidRPr="00D3540E">
        <w:t xml:space="preserve">[2] </w:t>
      </w:r>
      <w:proofErr w:type="spellStart"/>
      <w:r w:rsidRPr="00D3540E">
        <w:t>Parsai</w:t>
      </w:r>
      <w:proofErr w:type="spellEnd"/>
      <w:r w:rsidRPr="00D3540E">
        <w:t xml:space="preserve">, A., Briand, L. C., &amp; Bianculli, D. (2018). "A Survey on Software Testability." </w:t>
      </w:r>
    </w:p>
    <w:p w14:paraId="2B991F3E" w14:textId="5492F108" w:rsidR="00D3540E" w:rsidRPr="00D3540E" w:rsidRDefault="00D3540E" w:rsidP="00D3540E">
      <w:pPr>
        <w:ind w:firstLine="720"/>
        <w:jc w:val="both"/>
      </w:pPr>
      <w:r w:rsidRPr="00D3540E">
        <w:t>https://arxiv.org/pdf/1801.02201</w:t>
      </w:r>
    </w:p>
    <w:p w14:paraId="0F1EF38B" w14:textId="77777777" w:rsidR="00D3540E" w:rsidRDefault="00D3540E" w:rsidP="00D3540E">
      <w:pPr>
        <w:jc w:val="both"/>
      </w:pPr>
      <w:r w:rsidRPr="00D3540E">
        <w:t xml:space="preserve">[3] </w:t>
      </w:r>
      <w:proofErr w:type="spellStart"/>
      <w:r w:rsidRPr="00D3540E">
        <w:t>Terragni</w:t>
      </w:r>
      <w:proofErr w:type="spellEnd"/>
      <w:r w:rsidRPr="00D3540E">
        <w:t xml:space="preserve">, V., Salza, P., &amp; </w:t>
      </w:r>
      <w:proofErr w:type="spellStart"/>
      <w:r w:rsidRPr="00D3540E">
        <w:t>Pezzè</w:t>
      </w:r>
      <w:proofErr w:type="spellEnd"/>
      <w:r w:rsidRPr="00D3540E">
        <w:t xml:space="preserve">, M. (2020). "Measuring Software Testability Modulo Test Quality." </w:t>
      </w:r>
    </w:p>
    <w:p w14:paraId="2C506292" w14:textId="158E4CA4" w:rsidR="00D3540E" w:rsidRPr="00D3540E" w:rsidRDefault="00D3540E" w:rsidP="00D3540E">
      <w:pPr>
        <w:ind w:firstLine="720"/>
        <w:jc w:val="both"/>
      </w:pPr>
      <w:r w:rsidRPr="00D3540E">
        <w:t>https://valerio-terragni.github.io/assets/pdf/terragni-icpc-2020.pdf</w:t>
      </w:r>
    </w:p>
    <w:p w14:paraId="6ADF091E" w14:textId="77777777" w:rsidR="00D3540E" w:rsidRPr="00D3540E" w:rsidRDefault="00D3540E" w:rsidP="00D3540E">
      <w:pPr>
        <w:jc w:val="both"/>
      </w:pPr>
    </w:p>
    <w:p w14:paraId="0E5944D8" w14:textId="77777777" w:rsidR="00D3540E" w:rsidRPr="00D3540E" w:rsidRDefault="00D3540E" w:rsidP="00D3540E">
      <w:pPr>
        <w:jc w:val="both"/>
      </w:pPr>
    </w:p>
    <w:p w14:paraId="7103E538" w14:textId="77777777" w:rsidR="00D3540E" w:rsidRPr="00D3540E" w:rsidRDefault="00D3540E" w:rsidP="00D3540E">
      <w:pPr>
        <w:jc w:val="both"/>
      </w:pPr>
    </w:p>
    <w:p w14:paraId="15E5F0B5" w14:textId="16CB4340" w:rsidR="00D3540E" w:rsidRPr="00D3540E" w:rsidRDefault="00D3540E" w:rsidP="00D3540E">
      <w:pPr>
        <w:jc w:val="both"/>
      </w:pPr>
      <w:r w:rsidRPr="00D3540E">
        <mc:AlternateContent>
          <mc:Choice Requires="wps">
            <w:drawing>
              <wp:inline distT="0" distB="0" distL="0" distR="0" wp14:anchorId="789A1CB3" wp14:editId="20C73F11">
                <wp:extent cx="304800" cy="304800"/>
                <wp:effectExtent l="0" t="0" r="0" b="0"/>
                <wp:docPr id="111157663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31B5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014FD" w14:textId="695E731E" w:rsidR="00D3540E" w:rsidRPr="00D3540E" w:rsidRDefault="00D3540E" w:rsidP="00D3540E">
      <w:pPr>
        <w:jc w:val="both"/>
      </w:pPr>
      <w:r w:rsidRPr="00D3540E">
        <mc:AlternateContent>
          <mc:Choice Requires="wps">
            <w:drawing>
              <wp:inline distT="0" distB="0" distL="0" distR="0" wp14:anchorId="4B4BF184" wp14:editId="41FEDC83">
                <wp:extent cx="304800" cy="304800"/>
                <wp:effectExtent l="0" t="0" r="0" b="0"/>
                <wp:docPr id="185860999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1AA1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C37FC" w14:textId="68420174" w:rsidR="00757327" w:rsidRPr="00757327" w:rsidRDefault="00D3540E" w:rsidP="00D3540E">
      <w:pPr>
        <w:jc w:val="both"/>
      </w:pPr>
      <w:r w:rsidRPr="00D3540E">
        <w:lastRenderedPageBreak/>
        <w:br/>
      </w:r>
    </w:p>
    <w:sectPr w:rsidR="00757327" w:rsidRPr="00757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C0B10"/>
    <w:multiLevelType w:val="multilevel"/>
    <w:tmpl w:val="4B2A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648"/>
    <w:multiLevelType w:val="multilevel"/>
    <w:tmpl w:val="E4F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276A3"/>
    <w:multiLevelType w:val="multilevel"/>
    <w:tmpl w:val="3998D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24C2F"/>
    <w:multiLevelType w:val="multilevel"/>
    <w:tmpl w:val="7C9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D4991"/>
    <w:multiLevelType w:val="multilevel"/>
    <w:tmpl w:val="050A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15979"/>
    <w:multiLevelType w:val="multilevel"/>
    <w:tmpl w:val="7C9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E71F3"/>
    <w:multiLevelType w:val="multilevel"/>
    <w:tmpl w:val="7E4C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526406">
    <w:abstractNumId w:val="4"/>
  </w:num>
  <w:num w:numId="2" w16cid:durableId="1204056446">
    <w:abstractNumId w:val="1"/>
  </w:num>
  <w:num w:numId="3" w16cid:durableId="2016031673">
    <w:abstractNumId w:val="0"/>
  </w:num>
  <w:num w:numId="4" w16cid:durableId="1079912882">
    <w:abstractNumId w:val="6"/>
  </w:num>
  <w:num w:numId="5" w16cid:durableId="134611986">
    <w:abstractNumId w:val="5"/>
  </w:num>
  <w:num w:numId="6" w16cid:durableId="247622793">
    <w:abstractNumId w:val="2"/>
  </w:num>
  <w:num w:numId="7" w16cid:durableId="185113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27"/>
    <w:rsid w:val="002238F6"/>
    <w:rsid w:val="006549D0"/>
    <w:rsid w:val="00757327"/>
    <w:rsid w:val="00D3540E"/>
    <w:rsid w:val="00DF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1DCB"/>
  <w15:chartTrackingRefBased/>
  <w15:docId w15:val="{A45BCA5E-C7C0-4583-BE87-C37C10CD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3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3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3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3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3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3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3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3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327"/>
    <w:rPr>
      <w:rFonts w:eastAsiaTheme="majorEastAsia" w:cstheme="majorBidi"/>
      <w:color w:val="272727" w:themeColor="text1" w:themeTint="D8"/>
    </w:rPr>
  </w:style>
  <w:style w:type="paragraph" w:styleId="Title">
    <w:name w:val="Title"/>
    <w:basedOn w:val="Normal"/>
    <w:next w:val="Normal"/>
    <w:link w:val="TitleChar"/>
    <w:uiPriority w:val="10"/>
    <w:qFormat/>
    <w:rsid w:val="0075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327"/>
    <w:pPr>
      <w:spacing w:before="160"/>
      <w:jc w:val="center"/>
    </w:pPr>
    <w:rPr>
      <w:i/>
      <w:iCs/>
      <w:color w:val="404040" w:themeColor="text1" w:themeTint="BF"/>
    </w:rPr>
  </w:style>
  <w:style w:type="character" w:customStyle="1" w:styleId="QuoteChar">
    <w:name w:val="Quote Char"/>
    <w:basedOn w:val="DefaultParagraphFont"/>
    <w:link w:val="Quote"/>
    <w:uiPriority w:val="29"/>
    <w:rsid w:val="00757327"/>
    <w:rPr>
      <w:i/>
      <w:iCs/>
      <w:color w:val="404040" w:themeColor="text1" w:themeTint="BF"/>
    </w:rPr>
  </w:style>
  <w:style w:type="paragraph" w:styleId="ListParagraph">
    <w:name w:val="List Paragraph"/>
    <w:basedOn w:val="Normal"/>
    <w:uiPriority w:val="34"/>
    <w:qFormat/>
    <w:rsid w:val="00757327"/>
    <w:pPr>
      <w:ind w:left="720"/>
      <w:contextualSpacing/>
    </w:pPr>
  </w:style>
  <w:style w:type="character" w:styleId="IntenseEmphasis">
    <w:name w:val="Intense Emphasis"/>
    <w:basedOn w:val="DefaultParagraphFont"/>
    <w:uiPriority w:val="21"/>
    <w:qFormat/>
    <w:rsid w:val="00757327"/>
    <w:rPr>
      <w:i/>
      <w:iCs/>
      <w:color w:val="2F5496" w:themeColor="accent1" w:themeShade="BF"/>
    </w:rPr>
  </w:style>
  <w:style w:type="paragraph" w:styleId="IntenseQuote">
    <w:name w:val="Intense Quote"/>
    <w:basedOn w:val="Normal"/>
    <w:next w:val="Normal"/>
    <w:link w:val="IntenseQuoteChar"/>
    <w:uiPriority w:val="30"/>
    <w:qFormat/>
    <w:rsid w:val="007573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327"/>
    <w:rPr>
      <w:i/>
      <w:iCs/>
      <w:color w:val="2F5496" w:themeColor="accent1" w:themeShade="BF"/>
    </w:rPr>
  </w:style>
  <w:style w:type="character" w:styleId="IntenseReference">
    <w:name w:val="Intense Reference"/>
    <w:basedOn w:val="DefaultParagraphFont"/>
    <w:uiPriority w:val="32"/>
    <w:qFormat/>
    <w:rsid w:val="00757327"/>
    <w:rPr>
      <w:b/>
      <w:bCs/>
      <w:smallCaps/>
      <w:color w:val="2F5496" w:themeColor="accent1" w:themeShade="BF"/>
      <w:spacing w:val="5"/>
    </w:rPr>
  </w:style>
  <w:style w:type="paragraph" w:styleId="NormalWeb">
    <w:name w:val="Normal (Web)"/>
    <w:basedOn w:val="Normal"/>
    <w:uiPriority w:val="99"/>
    <w:semiHidden/>
    <w:unhideWhenUsed/>
    <w:rsid w:val="00D3540E"/>
    <w:rPr>
      <w:rFonts w:ascii="Times New Roman" w:hAnsi="Times New Roman" w:cs="Times New Roman"/>
    </w:rPr>
  </w:style>
  <w:style w:type="character" w:styleId="Hyperlink">
    <w:name w:val="Hyperlink"/>
    <w:basedOn w:val="DefaultParagraphFont"/>
    <w:uiPriority w:val="99"/>
    <w:unhideWhenUsed/>
    <w:rsid w:val="00D3540E"/>
    <w:rPr>
      <w:color w:val="0563C1" w:themeColor="hyperlink"/>
      <w:u w:val="single"/>
    </w:rPr>
  </w:style>
  <w:style w:type="character" w:styleId="UnresolvedMention">
    <w:name w:val="Unresolved Mention"/>
    <w:basedOn w:val="DefaultParagraphFont"/>
    <w:uiPriority w:val="99"/>
    <w:semiHidden/>
    <w:unhideWhenUsed/>
    <w:rsid w:val="00D35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8028">
      <w:bodyDiv w:val="1"/>
      <w:marLeft w:val="0"/>
      <w:marRight w:val="0"/>
      <w:marTop w:val="0"/>
      <w:marBottom w:val="0"/>
      <w:divBdr>
        <w:top w:val="none" w:sz="0" w:space="0" w:color="auto"/>
        <w:left w:val="none" w:sz="0" w:space="0" w:color="auto"/>
        <w:bottom w:val="none" w:sz="0" w:space="0" w:color="auto"/>
        <w:right w:val="none" w:sz="0" w:space="0" w:color="auto"/>
      </w:divBdr>
    </w:div>
    <w:div w:id="263879652">
      <w:bodyDiv w:val="1"/>
      <w:marLeft w:val="0"/>
      <w:marRight w:val="0"/>
      <w:marTop w:val="0"/>
      <w:marBottom w:val="0"/>
      <w:divBdr>
        <w:top w:val="none" w:sz="0" w:space="0" w:color="auto"/>
        <w:left w:val="none" w:sz="0" w:space="0" w:color="auto"/>
        <w:bottom w:val="none" w:sz="0" w:space="0" w:color="auto"/>
        <w:right w:val="none" w:sz="0" w:space="0" w:color="auto"/>
      </w:divBdr>
    </w:div>
    <w:div w:id="280188143">
      <w:bodyDiv w:val="1"/>
      <w:marLeft w:val="0"/>
      <w:marRight w:val="0"/>
      <w:marTop w:val="0"/>
      <w:marBottom w:val="0"/>
      <w:divBdr>
        <w:top w:val="none" w:sz="0" w:space="0" w:color="auto"/>
        <w:left w:val="none" w:sz="0" w:space="0" w:color="auto"/>
        <w:bottom w:val="none" w:sz="0" w:space="0" w:color="auto"/>
        <w:right w:val="none" w:sz="0" w:space="0" w:color="auto"/>
      </w:divBdr>
    </w:div>
    <w:div w:id="314452158">
      <w:bodyDiv w:val="1"/>
      <w:marLeft w:val="0"/>
      <w:marRight w:val="0"/>
      <w:marTop w:val="0"/>
      <w:marBottom w:val="0"/>
      <w:divBdr>
        <w:top w:val="none" w:sz="0" w:space="0" w:color="auto"/>
        <w:left w:val="none" w:sz="0" w:space="0" w:color="auto"/>
        <w:bottom w:val="none" w:sz="0" w:space="0" w:color="auto"/>
        <w:right w:val="none" w:sz="0" w:space="0" w:color="auto"/>
      </w:divBdr>
    </w:div>
    <w:div w:id="412359382">
      <w:bodyDiv w:val="1"/>
      <w:marLeft w:val="0"/>
      <w:marRight w:val="0"/>
      <w:marTop w:val="0"/>
      <w:marBottom w:val="0"/>
      <w:divBdr>
        <w:top w:val="none" w:sz="0" w:space="0" w:color="auto"/>
        <w:left w:val="none" w:sz="0" w:space="0" w:color="auto"/>
        <w:bottom w:val="none" w:sz="0" w:space="0" w:color="auto"/>
        <w:right w:val="none" w:sz="0" w:space="0" w:color="auto"/>
      </w:divBdr>
    </w:div>
    <w:div w:id="888540665">
      <w:bodyDiv w:val="1"/>
      <w:marLeft w:val="0"/>
      <w:marRight w:val="0"/>
      <w:marTop w:val="0"/>
      <w:marBottom w:val="0"/>
      <w:divBdr>
        <w:top w:val="none" w:sz="0" w:space="0" w:color="auto"/>
        <w:left w:val="none" w:sz="0" w:space="0" w:color="auto"/>
        <w:bottom w:val="none" w:sz="0" w:space="0" w:color="auto"/>
        <w:right w:val="none" w:sz="0" w:space="0" w:color="auto"/>
      </w:divBdr>
    </w:div>
    <w:div w:id="898713850">
      <w:bodyDiv w:val="1"/>
      <w:marLeft w:val="0"/>
      <w:marRight w:val="0"/>
      <w:marTop w:val="0"/>
      <w:marBottom w:val="0"/>
      <w:divBdr>
        <w:top w:val="none" w:sz="0" w:space="0" w:color="auto"/>
        <w:left w:val="none" w:sz="0" w:space="0" w:color="auto"/>
        <w:bottom w:val="none" w:sz="0" w:space="0" w:color="auto"/>
        <w:right w:val="none" w:sz="0" w:space="0" w:color="auto"/>
      </w:divBdr>
      <w:divsChild>
        <w:div w:id="1284196505">
          <w:marLeft w:val="0"/>
          <w:marRight w:val="0"/>
          <w:marTop w:val="0"/>
          <w:marBottom w:val="0"/>
          <w:divBdr>
            <w:top w:val="none" w:sz="0" w:space="0" w:color="auto"/>
            <w:left w:val="none" w:sz="0" w:space="0" w:color="auto"/>
            <w:bottom w:val="none" w:sz="0" w:space="0" w:color="auto"/>
            <w:right w:val="none" w:sz="0" w:space="0" w:color="auto"/>
          </w:divBdr>
        </w:div>
      </w:divsChild>
    </w:div>
    <w:div w:id="907959361">
      <w:bodyDiv w:val="1"/>
      <w:marLeft w:val="0"/>
      <w:marRight w:val="0"/>
      <w:marTop w:val="0"/>
      <w:marBottom w:val="0"/>
      <w:divBdr>
        <w:top w:val="none" w:sz="0" w:space="0" w:color="auto"/>
        <w:left w:val="none" w:sz="0" w:space="0" w:color="auto"/>
        <w:bottom w:val="none" w:sz="0" w:space="0" w:color="auto"/>
        <w:right w:val="none" w:sz="0" w:space="0" w:color="auto"/>
      </w:divBdr>
      <w:divsChild>
        <w:div w:id="1142116235">
          <w:marLeft w:val="0"/>
          <w:marRight w:val="0"/>
          <w:marTop w:val="0"/>
          <w:marBottom w:val="0"/>
          <w:divBdr>
            <w:top w:val="none" w:sz="0" w:space="0" w:color="auto"/>
            <w:left w:val="none" w:sz="0" w:space="0" w:color="auto"/>
            <w:bottom w:val="none" w:sz="0" w:space="0" w:color="auto"/>
            <w:right w:val="none" w:sz="0" w:space="0" w:color="auto"/>
          </w:divBdr>
          <w:divsChild>
            <w:div w:id="1312445084">
              <w:marLeft w:val="0"/>
              <w:marRight w:val="0"/>
              <w:marTop w:val="0"/>
              <w:marBottom w:val="0"/>
              <w:divBdr>
                <w:top w:val="none" w:sz="0" w:space="0" w:color="auto"/>
                <w:left w:val="none" w:sz="0" w:space="0" w:color="auto"/>
                <w:bottom w:val="none" w:sz="0" w:space="0" w:color="auto"/>
                <w:right w:val="none" w:sz="0" w:space="0" w:color="auto"/>
              </w:divBdr>
              <w:divsChild>
                <w:div w:id="2020618709">
                  <w:marLeft w:val="0"/>
                  <w:marRight w:val="0"/>
                  <w:marTop w:val="0"/>
                  <w:marBottom w:val="0"/>
                  <w:divBdr>
                    <w:top w:val="none" w:sz="0" w:space="0" w:color="auto"/>
                    <w:left w:val="none" w:sz="0" w:space="0" w:color="auto"/>
                    <w:bottom w:val="none" w:sz="0" w:space="0" w:color="auto"/>
                    <w:right w:val="none" w:sz="0" w:space="0" w:color="auto"/>
                  </w:divBdr>
                  <w:divsChild>
                    <w:div w:id="1475872428">
                      <w:marLeft w:val="0"/>
                      <w:marRight w:val="0"/>
                      <w:marTop w:val="0"/>
                      <w:marBottom w:val="0"/>
                      <w:divBdr>
                        <w:top w:val="none" w:sz="0" w:space="0" w:color="auto"/>
                        <w:left w:val="none" w:sz="0" w:space="0" w:color="auto"/>
                        <w:bottom w:val="none" w:sz="0" w:space="0" w:color="auto"/>
                        <w:right w:val="none" w:sz="0" w:space="0" w:color="auto"/>
                      </w:divBdr>
                      <w:divsChild>
                        <w:div w:id="1677920993">
                          <w:marLeft w:val="0"/>
                          <w:marRight w:val="0"/>
                          <w:marTop w:val="0"/>
                          <w:marBottom w:val="0"/>
                          <w:divBdr>
                            <w:top w:val="none" w:sz="0" w:space="0" w:color="auto"/>
                            <w:left w:val="none" w:sz="0" w:space="0" w:color="auto"/>
                            <w:bottom w:val="none" w:sz="0" w:space="0" w:color="auto"/>
                            <w:right w:val="none" w:sz="0" w:space="0" w:color="auto"/>
                          </w:divBdr>
                          <w:divsChild>
                            <w:div w:id="1534229338">
                              <w:marLeft w:val="0"/>
                              <w:marRight w:val="0"/>
                              <w:marTop w:val="0"/>
                              <w:marBottom w:val="0"/>
                              <w:divBdr>
                                <w:top w:val="none" w:sz="0" w:space="0" w:color="auto"/>
                                <w:left w:val="none" w:sz="0" w:space="0" w:color="auto"/>
                                <w:bottom w:val="none" w:sz="0" w:space="0" w:color="auto"/>
                                <w:right w:val="none" w:sz="0" w:space="0" w:color="auto"/>
                              </w:divBdr>
                              <w:divsChild>
                                <w:div w:id="1748260489">
                                  <w:marLeft w:val="0"/>
                                  <w:marRight w:val="0"/>
                                  <w:marTop w:val="0"/>
                                  <w:marBottom w:val="0"/>
                                  <w:divBdr>
                                    <w:top w:val="none" w:sz="0" w:space="0" w:color="auto"/>
                                    <w:left w:val="none" w:sz="0" w:space="0" w:color="auto"/>
                                    <w:bottom w:val="none" w:sz="0" w:space="0" w:color="auto"/>
                                    <w:right w:val="none" w:sz="0" w:space="0" w:color="auto"/>
                                  </w:divBdr>
                                  <w:divsChild>
                                    <w:div w:id="12050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27053">
          <w:marLeft w:val="0"/>
          <w:marRight w:val="0"/>
          <w:marTop w:val="0"/>
          <w:marBottom w:val="0"/>
          <w:divBdr>
            <w:top w:val="none" w:sz="0" w:space="0" w:color="auto"/>
            <w:left w:val="none" w:sz="0" w:space="0" w:color="auto"/>
            <w:bottom w:val="none" w:sz="0" w:space="0" w:color="auto"/>
            <w:right w:val="none" w:sz="0" w:space="0" w:color="auto"/>
          </w:divBdr>
          <w:divsChild>
            <w:div w:id="1854806108">
              <w:marLeft w:val="0"/>
              <w:marRight w:val="0"/>
              <w:marTop w:val="0"/>
              <w:marBottom w:val="0"/>
              <w:divBdr>
                <w:top w:val="none" w:sz="0" w:space="0" w:color="auto"/>
                <w:left w:val="none" w:sz="0" w:space="0" w:color="auto"/>
                <w:bottom w:val="none" w:sz="0" w:space="0" w:color="auto"/>
                <w:right w:val="none" w:sz="0" w:space="0" w:color="auto"/>
              </w:divBdr>
              <w:divsChild>
                <w:div w:id="1748191660">
                  <w:marLeft w:val="0"/>
                  <w:marRight w:val="0"/>
                  <w:marTop w:val="0"/>
                  <w:marBottom w:val="0"/>
                  <w:divBdr>
                    <w:top w:val="none" w:sz="0" w:space="0" w:color="auto"/>
                    <w:left w:val="none" w:sz="0" w:space="0" w:color="auto"/>
                    <w:bottom w:val="none" w:sz="0" w:space="0" w:color="auto"/>
                    <w:right w:val="none" w:sz="0" w:space="0" w:color="auto"/>
                  </w:divBdr>
                  <w:divsChild>
                    <w:div w:id="837304287">
                      <w:marLeft w:val="0"/>
                      <w:marRight w:val="0"/>
                      <w:marTop w:val="0"/>
                      <w:marBottom w:val="0"/>
                      <w:divBdr>
                        <w:top w:val="none" w:sz="0" w:space="0" w:color="auto"/>
                        <w:left w:val="none" w:sz="0" w:space="0" w:color="auto"/>
                        <w:bottom w:val="none" w:sz="0" w:space="0" w:color="auto"/>
                        <w:right w:val="none" w:sz="0" w:space="0" w:color="auto"/>
                      </w:divBdr>
                      <w:divsChild>
                        <w:div w:id="958296664">
                          <w:marLeft w:val="0"/>
                          <w:marRight w:val="0"/>
                          <w:marTop w:val="0"/>
                          <w:marBottom w:val="0"/>
                          <w:divBdr>
                            <w:top w:val="none" w:sz="0" w:space="0" w:color="auto"/>
                            <w:left w:val="none" w:sz="0" w:space="0" w:color="auto"/>
                            <w:bottom w:val="none" w:sz="0" w:space="0" w:color="auto"/>
                            <w:right w:val="none" w:sz="0" w:space="0" w:color="auto"/>
                          </w:divBdr>
                          <w:divsChild>
                            <w:div w:id="55473508">
                              <w:marLeft w:val="0"/>
                              <w:marRight w:val="0"/>
                              <w:marTop w:val="0"/>
                              <w:marBottom w:val="0"/>
                              <w:divBdr>
                                <w:top w:val="none" w:sz="0" w:space="0" w:color="auto"/>
                                <w:left w:val="none" w:sz="0" w:space="0" w:color="auto"/>
                                <w:bottom w:val="none" w:sz="0" w:space="0" w:color="auto"/>
                                <w:right w:val="none" w:sz="0" w:space="0" w:color="auto"/>
                              </w:divBdr>
                              <w:divsChild>
                                <w:div w:id="1834640464">
                                  <w:marLeft w:val="0"/>
                                  <w:marRight w:val="0"/>
                                  <w:marTop w:val="0"/>
                                  <w:marBottom w:val="0"/>
                                  <w:divBdr>
                                    <w:top w:val="none" w:sz="0" w:space="0" w:color="auto"/>
                                    <w:left w:val="none" w:sz="0" w:space="0" w:color="auto"/>
                                    <w:bottom w:val="none" w:sz="0" w:space="0" w:color="auto"/>
                                    <w:right w:val="none" w:sz="0" w:space="0" w:color="auto"/>
                                  </w:divBdr>
                                  <w:divsChild>
                                    <w:div w:id="1528563528">
                                      <w:marLeft w:val="0"/>
                                      <w:marRight w:val="0"/>
                                      <w:marTop w:val="0"/>
                                      <w:marBottom w:val="0"/>
                                      <w:divBdr>
                                        <w:top w:val="none" w:sz="0" w:space="0" w:color="auto"/>
                                        <w:left w:val="none" w:sz="0" w:space="0" w:color="auto"/>
                                        <w:bottom w:val="none" w:sz="0" w:space="0" w:color="auto"/>
                                        <w:right w:val="none" w:sz="0" w:space="0" w:color="auto"/>
                                      </w:divBdr>
                                      <w:divsChild>
                                        <w:div w:id="870263213">
                                          <w:marLeft w:val="0"/>
                                          <w:marRight w:val="0"/>
                                          <w:marTop w:val="0"/>
                                          <w:marBottom w:val="0"/>
                                          <w:divBdr>
                                            <w:top w:val="none" w:sz="0" w:space="0" w:color="auto"/>
                                            <w:left w:val="none" w:sz="0" w:space="0" w:color="auto"/>
                                            <w:bottom w:val="none" w:sz="0" w:space="0" w:color="auto"/>
                                            <w:right w:val="none" w:sz="0" w:space="0" w:color="auto"/>
                                          </w:divBdr>
                                        </w:div>
                                      </w:divsChild>
                                    </w:div>
                                    <w:div w:id="1364359886">
                                      <w:marLeft w:val="0"/>
                                      <w:marRight w:val="0"/>
                                      <w:marTop w:val="0"/>
                                      <w:marBottom w:val="0"/>
                                      <w:divBdr>
                                        <w:top w:val="none" w:sz="0" w:space="0" w:color="auto"/>
                                        <w:left w:val="none" w:sz="0" w:space="0" w:color="auto"/>
                                        <w:bottom w:val="none" w:sz="0" w:space="0" w:color="auto"/>
                                        <w:right w:val="none" w:sz="0" w:space="0" w:color="auto"/>
                                      </w:divBdr>
                                      <w:divsChild>
                                        <w:div w:id="1287809440">
                                          <w:marLeft w:val="0"/>
                                          <w:marRight w:val="0"/>
                                          <w:marTop w:val="0"/>
                                          <w:marBottom w:val="0"/>
                                          <w:divBdr>
                                            <w:top w:val="none" w:sz="0" w:space="0" w:color="auto"/>
                                            <w:left w:val="none" w:sz="0" w:space="0" w:color="auto"/>
                                            <w:bottom w:val="none" w:sz="0" w:space="0" w:color="auto"/>
                                            <w:right w:val="none" w:sz="0" w:space="0" w:color="auto"/>
                                          </w:divBdr>
                                          <w:divsChild>
                                            <w:div w:id="1630430155">
                                              <w:marLeft w:val="0"/>
                                              <w:marRight w:val="0"/>
                                              <w:marTop w:val="0"/>
                                              <w:marBottom w:val="0"/>
                                              <w:divBdr>
                                                <w:top w:val="none" w:sz="0" w:space="0" w:color="auto"/>
                                                <w:left w:val="none" w:sz="0" w:space="0" w:color="auto"/>
                                                <w:bottom w:val="none" w:sz="0" w:space="0" w:color="auto"/>
                                                <w:right w:val="none" w:sz="0" w:space="0" w:color="auto"/>
                                              </w:divBdr>
                                            </w:div>
                                            <w:div w:id="130900990">
                                              <w:marLeft w:val="0"/>
                                              <w:marRight w:val="0"/>
                                              <w:marTop w:val="0"/>
                                              <w:marBottom w:val="0"/>
                                              <w:divBdr>
                                                <w:top w:val="none" w:sz="0" w:space="0" w:color="auto"/>
                                                <w:left w:val="none" w:sz="0" w:space="0" w:color="auto"/>
                                                <w:bottom w:val="none" w:sz="0" w:space="0" w:color="auto"/>
                                                <w:right w:val="none" w:sz="0" w:space="0" w:color="auto"/>
                                              </w:divBdr>
                                            </w:div>
                                            <w:div w:id="796484428">
                                              <w:marLeft w:val="0"/>
                                              <w:marRight w:val="0"/>
                                              <w:marTop w:val="0"/>
                                              <w:marBottom w:val="0"/>
                                              <w:divBdr>
                                                <w:top w:val="none" w:sz="0" w:space="0" w:color="auto"/>
                                                <w:left w:val="none" w:sz="0" w:space="0" w:color="auto"/>
                                                <w:bottom w:val="none" w:sz="0" w:space="0" w:color="auto"/>
                                                <w:right w:val="none" w:sz="0" w:space="0" w:color="auto"/>
                                              </w:divBdr>
                                            </w:div>
                                            <w:div w:id="2002806475">
                                              <w:marLeft w:val="0"/>
                                              <w:marRight w:val="0"/>
                                              <w:marTop w:val="0"/>
                                              <w:marBottom w:val="0"/>
                                              <w:divBdr>
                                                <w:top w:val="none" w:sz="0" w:space="0" w:color="auto"/>
                                                <w:left w:val="none" w:sz="0" w:space="0" w:color="auto"/>
                                                <w:bottom w:val="none" w:sz="0" w:space="0" w:color="auto"/>
                                                <w:right w:val="none" w:sz="0" w:space="0" w:color="auto"/>
                                              </w:divBdr>
                                            </w:div>
                                            <w:div w:id="726808357">
                                              <w:marLeft w:val="0"/>
                                              <w:marRight w:val="0"/>
                                              <w:marTop w:val="0"/>
                                              <w:marBottom w:val="0"/>
                                              <w:divBdr>
                                                <w:top w:val="none" w:sz="0" w:space="0" w:color="auto"/>
                                                <w:left w:val="none" w:sz="0" w:space="0" w:color="auto"/>
                                                <w:bottom w:val="none" w:sz="0" w:space="0" w:color="auto"/>
                                                <w:right w:val="none" w:sz="0" w:space="0" w:color="auto"/>
                                              </w:divBdr>
                                            </w:div>
                                            <w:div w:id="378868679">
                                              <w:marLeft w:val="0"/>
                                              <w:marRight w:val="0"/>
                                              <w:marTop w:val="0"/>
                                              <w:marBottom w:val="0"/>
                                              <w:divBdr>
                                                <w:top w:val="none" w:sz="0" w:space="0" w:color="auto"/>
                                                <w:left w:val="none" w:sz="0" w:space="0" w:color="auto"/>
                                                <w:bottom w:val="none" w:sz="0" w:space="0" w:color="auto"/>
                                                <w:right w:val="none" w:sz="0" w:space="0" w:color="auto"/>
                                              </w:divBdr>
                                            </w:div>
                                            <w:div w:id="1306396539">
                                              <w:marLeft w:val="0"/>
                                              <w:marRight w:val="0"/>
                                              <w:marTop w:val="0"/>
                                              <w:marBottom w:val="0"/>
                                              <w:divBdr>
                                                <w:top w:val="none" w:sz="0" w:space="0" w:color="auto"/>
                                                <w:left w:val="none" w:sz="0" w:space="0" w:color="auto"/>
                                                <w:bottom w:val="none" w:sz="0" w:space="0" w:color="auto"/>
                                                <w:right w:val="none" w:sz="0" w:space="0" w:color="auto"/>
                                              </w:divBdr>
                                            </w:div>
                                            <w:div w:id="1985886409">
                                              <w:marLeft w:val="0"/>
                                              <w:marRight w:val="0"/>
                                              <w:marTop w:val="0"/>
                                              <w:marBottom w:val="0"/>
                                              <w:divBdr>
                                                <w:top w:val="none" w:sz="0" w:space="0" w:color="auto"/>
                                                <w:left w:val="none" w:sz="0" w:space="0" w:color="auto"/>
                                                <w:bottom w:val="none" w:sz="0" w:space="0" w:color="auto"/>
                                                <w:right w:val="none" w:sz="0" w:space="0" w:color="auto"/>
                                              </w:divBdr>
                                            </w:div>
                                            <w:div w:id="547374084">
                                              <w:marLeft w:val="0"/>
                                              <w:marRight w:val="0"/>
                                              <w:marTop w:val="0"/>
                                              <w:marBottom w:val="0"/>
                                              <w:divBdr>
                                                <w:top w:val="none" w:sz="0" w:space="0" w:color="auto"/>
                                                <w:left w:val="none" w:sz="0" w:space="0" w:color="auto"/>
                                                <w:bottom w:val="none" w:sz="0" w:space="0" w:color="auto"/>
                                                <w:right w:val="none" w:sz="0" w:space="0" w:color="auto"/>
                                              </w:divBdr>
                                            </w:div>
                                            <w:div w:id="2002074072">
                                              <w:marLeft w:val="0"/>
                                              <w:marRight w:val="0"/>
                                              <w:marTop w:val="0"/>
                                              <w:marBottom w:val="0"/>
                                              <w:divBdr>
                                                <w:top w:val="none" w:sz="0" w:space="0" w:color="auto"/>
                                                <w:left w:val="none" w:sz="0" w:space="0" w:color="auto"/>
                                                <w:bottom w:val="none" w:sz="0" w:space="0" w:color="auto"/>
                                                <w:right w:val="none" w:sz="0" w:space="0" w:color="auto"/>
                                              </w:divBdr>
                                            </w:div>
                                            <w:div w:id="930966794">
                                              <w:marLeft w:val="0"/>
                                              <w:marRight w:val="0"/>
                                              <w:marTop w:val="0"/>
                                              <w:marBottom w:val="0"/>
                                              <w:divBdr>
                                                <w:top w:val="none" w:sz="0" w:space="0" w:color="auto"/>
                                                <w:left w:val="none" w:sz="0" w:space="0" w:color="auto"/>
                                                <w:bottom w:val="none" w:sz="0" w:space="0" w:color="auto"/>
                                                <w:right w:val="none" w:sz="0" w:space="0" w:color="auto"/>
                                              </w:divBdr>
                                            </w:div>
                                            <w:div w:id="11803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694976">
      <w:bodyDiv w:val="1"/>
      <w:marLeft w:val="0"/>
      <w:marRight w:val="0"/>
      <w:marTop w:val="0"/>
      <w:marBottom w:val="0"/>
      <w:divBdr>
        <w:top w:val="none" w:sz="0" w:space="0" w:color="auto"/>
        <w:left w:val="none" w:sz="0" w:space="0" w:color="auto"/>
        <w:bottom w:val="none" w:sz="0" w:space="0" w:color="auto"/>
        <w:right w:val="none" w:sz="0" w:space="0" w:color="auto"/>
      </w:divBdr>
      <w:divsChild>
        <w:div w:id="975062793">
          <w:marLeft w:val="0"/>
          <w:marRight w:val="0"/>
          <w:marTop w:val="0"/>
          <w:marBottom w:val="0"/>
          <w:divBdr>
            <w:top w:val="none" w:sz="0" w:space="0" w:color="auto"/>
            <w:left w:val="none" w:sz="0" w:space="0" w:color="auto"/>
            <w:bottom w:val="none" w:sz="0" w:space="0" w:color="auto"/>
            <w:right w:val="none" w:sz="0" w:space="0" w:color="auto"/>
          </w:divBdr>
          <w:divsChild>
            <w:div w:id="260071676">
              <w:marLeft w:val="0"/>
              <w:marRight w:val="0"/>
              <w:marTop w:val="0"/>
              <w:marBottom w:val="0"/>
              <w:divBdr>
                <w:top w:val="none" w:sz="0" w:space="0" w:color="auto"/>
                <w:left w:val="none" w:sz="0" w:space="0" w:color="auto"/>
                <w:bottom w:val="none" w:sz="0" w:space="0" w:color="auto"/>
                <w:right w:val="none" w:sz="0" w:space="0" w:color="auto"/>
              </w:divBdr>
              <w:divsChild>
                <w:div w:id="1501000239">
                  <w:marLeft w:val="0"/>
                  <w:marRight w:val="0"/>
                  <w:marTop w:val="0"/>
                  <w:marBottom w:val="0"/>
                  <w:divBdr>
                    <w:top w:val="none" w:sz="0" w:space="0" w:color="auto"/>
                    <w:left w:val="none" w:sz="0" w:space="0" w:color="auto"/>
                    <w:bottom w:val="none" w:sz="0" w:space="0" w:color="auto"/>
                    <w:right w:val="none" w:sz="0" w:space="0" w:color="auto"/>
                  </w:divBdr>
                  <w:divsChild>
                    <w:div w:id="1089428519">
                      <w:marLeft w:val="0"/>
                      <w:marRight w:val="0"/>
                      <w:marTop w:val="0"/>
                      <w:marBottom w:val="0"/>
                      <w:divBdr>
                        <w:top w:val="none" w:sz="0" w:space="0" w:color="auto"/>
                        <w:left w:val="none" w:sz="0" w:space="0" w:color="auto"/>
                        <w:bottom w:val="none" w:sz="0" w:space="0" w:color="auto"/>
                        <w:right w:val="none" w:sz="0" w:space="0" w:color="auto"/>
                      </w:divBdr>
                      <w:divsChild>
                        <w:div w:id="1801146785">
                          <w:marLeft w:val="0"/>
                          <w:marRight w:val="0"/>
                          <w:marTop w:val="0"/>
                          <w:marBottom w:val="0"/>
                          <w:divBdr>
                            <w:top w:val="none" w:sz="0" w:space="0" w:color="auto"/>
                            <w:left w:val="none" w:sz="0" w:space="0" w:color="auto"/>
                            <w:bottom w:val="none" w:sz="0" w:space="0" w:color="auto"/>
                            <w:right w:val="none" w:sz="0" w:space="0" w:color="auto"/>
                          </w:divBdr>
                          <w:divsChild>
                            <w:div w:id="1417508812">
                              <w:marLeft w:val="0"/>
                              <w:marRight w:val="0"/>
                              <w:marTop w:val="0"/>
                              <w:marBottom w:val="0"/>
                              <w:divBdr>
                                <w:top w:val="none" w:sz="0" w:space="0" w:color="auto"/>
                                <w:left w:val="none" w:sz="0" w:space="0" w:color="auto"/>
                                <w:bottom w:val="none" w:sz="0" w:space="0" w:color="auto"/>
                                <w:right w:val="none" w:sz="0" w:space="0" w:color="auto"/>
                              </w:divBdr>
                              <w:divsChild>
                                <w:div w:id="1833639116">
                                  <w:marLeft w:val="0"/>
                                  <w:marRight w:val="0"/>
                                  <w:marTop w:val="0"/>
                                  <w:marBottom w:val="0"/>
                                  <w:divBdr>
                                    <w:top w:val="none" w:sz="0" w:space="0" w:color="auto"/>
                                    <w:left w:val="none" w:sz="0" w:space="0" w:color="auto"/>
                                    <w:bottom w:val="none" w:sz="0" w:space="0" w:color="auto"/>
                                    <w:right w:val="none" w:sz="0" w:space="0" w:color="auto"/>
                                  </w:divBdr>
                                  <w:divsChild>
                                    <w:div w:id="18061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680732">
          <w:marLeft w:val="0"/>
          <w:marRight w:val="0"/>
          <w:marTop w:val="0"/>
          <w:marBottom w:val="0"/>
          <w:divBdr>
            <w:top w:val="none" w:sz="0" w:space="0" w:color="auto"/>
            <w:left w:val="none" w:sz="0" w:space="0" w:color="auto"/>
            <w:bottom w:val="none" w:sz="0" w:space="0" w:color="auto"/>
            <w:right w:val="none" w:sz="0" w:space="0" w:color="auto"/>
          </w:divBdr>
          <w:divsChild>
            <w:div w:id="1152143421">
              <w:marLeft w:val="0"/>
              <w:marRight w:val="0"/>
              <w:marTop w:val="0"/>
              <w:marBottom w:val="0"/>
              <w:divBdr>
                <w:top w:val="none" w:sz="0" w:space="0" w:color="auto"/>
                <w:left w:val="none" w:sz="0" w:space="0" w:color="auto"/>
                <w:bottom w:val="none" w:sz="0" w:space="0" w:color="auto"/>
                <w:right w:val="none" w:sz="0" w:space="0" w:color="auto"/>
              </w:divBdr>
              <w:divsChild>
                <w:div w:id="1146973023">
                  <w:marLeft w:val="0"/>
                  <w:marRight w:val="0"/>
                  <w:marTop w:val="0"/>
                  <w:marBottom w:val="0"/>
                  <w:divBdr>
                    <w:top w:val="none" w:sz="0" w:space="0" w:color="auto"/>
                    <w:left w:val="none" w:sz="0" w:space="0" w:color="auto"/>
                    <w:bottom w:val="none" w:sz="0" w:space="0" w:color="auto"/>
                    <w:right w:val="none" w:sz="0" w:space="0" w:color="auto"/>
                  </w:divBdr>
                  <w:divsChild>
                    <w:div w:id="1806847677">
                      <w:marLeft w:val="0"/>
                      <w:marRight w:val="0"/>
                      <w:marTop w:val="0"/>
                      <w:marBottom w:val="0"/>
                      <w:divBdr>
                        <w:top w:val="none" w:sz="0" w:space="0" w:color="auto"/>
                        <w:left w:val="none" w:sz="0" w:space="0" w:color="auto"/>
                        <w:bottom w:val="none" w:sz="0" w:space="0" w:color="auto"/>
                        <w:right w:val="none" w:sz="0" w:space="0" w:color="auto"/>
                      </w:divBdr>
                      <w:divsChild>
                        <w:div w:id="42021007">
                          <w:marLeft w:val="0"/>
                          <w:marRight w:val="0"/>
                          <w:marTop w:val="0"/>
                          <w:marBottom w:val="0"/>
                          <w:divBdr>
                            <w:top w:val="none" w:sz="0" w:space="0" w:color="auto"/>
                            <w:left w:val="none" w:sz="0" w:space="0" w:color="auto"/>
                            <w:bottom w:val="none" w:sz="0" w:space="0" w:color="auto"/>
                            <w:right w:val="none" w:sz="0" w:space="0" w:color="auto"/>
                          </w:divBdr>
                          <w:divsChild>
                            <w:div w:id="1145857031">
                              <w:marLeft w:val="0"/>
                              <w:marRight w:val="0"/>
                              <w:marTop w:val="0"/>
                              <w:marBottom w:val="0"/>
                              <w:divBdr>
                                <w:top w:val="none" w:sz="0" w:space="0" w:color="auto"/>
                                <w:left w:val="none" w:sz="0" w:space="0" w:color="auto"/>
                                <w:bottom w:val="none" w:sz="0" w:space="0" w:color="auto"/>
                                <w:right w:val="none" w:sz="0" w:space="0" w:color="auto"/>
                              </w:divBdr>
                              <w:divsChild>
                                <w:div w:id="289290111">
                                  <w:marLeft w:val="0"/>
                                  <w:marRight w:val="0"/>
                                  <w:marTop w:val="0"/>
                                  <w:marBottom w:val="0"/>
                                  <w:divBdr>
                                    <w:top w:val="none" w:sz="0" w:space="0" w:color="auto"/>
                                    <w:left w:val="none" w:sz="0" w:space="0" w:color="auto"/>
                                    <w:bottom w:val="none" w:sz="0" w:space="0" w:color="auto"/>
                                    <w:right w:val="none" w:sz="0" w:space="0" w:color="auto"/>
                                  </w:divBdr>
                                  <w:divsChild>
                                    <w:div w:id="285157681">
                                      <w:marLeft w:val="0"/>
                                      <w:marRight w:val="0"/>
                                      <w:marTop w:val="0"/>
                                      <w:marBottom w:val="0"/>
                                      <w:divBdr>
                                        <w:top w:val="none" w:sz="0" w:space="0" w:color="auto"/>
                                        <w:left w:val="none" w:sz="0" w:space="0" w:color="auto"/>
                                        <w:bottom w:val="none" w:sz="0" w:space="0" w:color="auto"/>
                                        <w:right w:val="none" w:sz="0" w:space="0" w:color="auto"/>
                                      </w:divBdr>
                                      <w:divsChild>
                                        <w:div w:id="1053231569">
                                          <w:marLeft w:val="0"/>
                                          <w:marRight w:val="0"/>
                                          <w:marTop w:val="0"/>
                                          <w:marBottom w:val="0"/>
                                          <w:divBdr>
                                            <w:top w:val="none" w:sz="0" w:space="0" w:color="auto"/>
                                            <w:left w:val="none" w:sz="0" w:space="0" w:color="auto"/>
                                            <w:bottom w:val="none" w:sz="0" w:space="0" w:color="auto"/>
                                            <w:right w:val="none" w:sz="0" w:space="0" w:color="auto"/>
                                          </w:divBdr>
                                        </w:div>
                                      </w:divsChild>
                                    </w:div>
                                    <w:div w:id="2124180324">
                                      <w:marLeft w:val="0"/>
                                      <w:marRight w:val="0"/>
                                      <w:marTop w:val="0"/>
                                      <w:marBottom w:val="0"/>
                                      <w:divBdr>
                                        <w:top w:val="none" w:sz="0" w:space="0" w:color="auto"/>
                                        <w:left w:val="none" w:sz="0" w:space="0" w:color="auto"/>
                                        <w:bottom w:val="none" w:sz="0" w:space="0" w:color="auto"/>
                                        <w:right w:val="none" w:sz="0" w:space="0" w:color="auto"/>
                                      </w:divBdr>
                                      <w:divsChild>
                                        <w:div w:id="988829235">
                                          <w:marLeft w:val="0"/>
                                          <w:marRight w:val="0"/>
                                          <w:marTop w:val="0"/>
                                          <w:marBottom w:val="0"/>
                                          <w:divBdr>
                                            <w:top w:val="none" w:sz="0" w:space="0" w:color="auto"/>
                                            <w:left w:val="none" w:sz="0" w:space="0" w:color="auto"/>
                                            <w:bottom w:val="none" w:sz="0" w:space="0" w:color="auto"/>
                                            <w:right w:val="none" w:sz="0" w:space="0" w:color="auto"/>
                                          </w:divBdr>
                                          <w:divsChild>
                                            <w:div w:id="1621063754">
                                              <w:marLeft w:val="0"/>
                                              <w:marRight w:val="0"/>
                                              <w:marTop w:val="0"/>
                                              <w:marBottom w:val="0"/>
                                              <w:divBdr>
                                                <w:top w:val="none" w:sz="0" w:space="0" w:color="auto"/>
                                                <w:left w:val="none" w:sz="0" w:space="0" w:color="auto"/>
                                                <w:bottom w:val="none" w:sz="0" w:space="0" w:color="auto"/>
                                                <w:right w:val="none" w:sz="0" w:space="0" w:color="auto"/>
                                              </w:divBdr>
                                            </w:div>
                                            <w:div w:id="1248271207">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884635239">
                                              <w:marLeft w:val="0"/>
                                              <w:marRight w:val="0"/>
                                              <w:marTop w:val="0"/>
                                              <w:marBottom w:val="0"/>
                                              <w:divBdr>
                                                <w:top w:val="none" w:sz="0" w:space="0" w:color="auto"/>
                                                <w:left w:val="none" w:sz="0" w:space="0" w:color="auto"/>
                                                <w:bottom w:val="none" w:sz="0" w:space="0" w:color="auto"/>
                                                <w:right w:val="none" w:sz="0" w:space="0" w:color="auto"/>
                                              </w:divBdr>
                                            </w:div>
                                            <w:div w:id="94911782">
                                              <w:marLeft w:val="0"/>
                                              <w:marRight w:val="0"/>
                                              <w:marTop w:val="0"/>
                                              <w:marBottom w:val="0"/>
                                              <w:divBdr>
                                                <w:top w:val="none" w:sz="0" w:space="0" w:color="auto"/>
                                                <w:left w:val="none" w:sz="0" w:space="0" w:color="auto"/>
                                                <w:bottom w:val="none" w:sz="0" w:space="0" w:color="auto"/>
                                                <w:right w:val="none" w:sz="0" w:space="0" w:color="auto"/>
                                              </w:divBdr>
                                            </w:div>
                                            <w:div w:id="1641809303">
                                              <w:marLeft w:val="0"/>
                                              <w:marRight w:val="0"/>
                                              <w:marTop w:val="0"/>
                                              <w:marBottom w:val="0"/>
                                              <w:divBdr>
                                                <w:top w:val="none" w:sz="0" w:space="0" w:color="auto"/>
                                                <w:left w:val="none" w:sz="0" w:space="0" w:color="auto"/>
                                                <w:bottom w:val="none" w:sz="0" w:space="0" w:color="auto"/>
                                                <w:right w:val="none" w:sz="0" w:space="0" w:color="auto"/>
                                              </w:divBdr>
                                            </w:div>
                                            <w:div w:id="1846288419">
                                              <w:marLeft w:val="0"/>
                                              <w:marRight w:val="0"/>
                                              <w:marTop w:val="0"/>
                                              <w:marBottom w:val="0"/>
                                              <w:divBdr>
                                                <w:top w:val="none" w:sz="0" w:space="0" w:color="auto"/>
                                                <w:left w:val="none" w:sz="0" w:space="0" w:color="auto"/>
                                                <w:bottom w:val="none" w:sz="0" w:space="0" w:color="auto"/>
                                                <w:right w:val="none" w:sz="0" w:space="0" w:color="auto"/>
                                              </w:divBdr>
                                            </w:div>
                                            <w:div w:id="1623799855">
                                              <w:marLeft w:val="0"/>
                                              <w:marRight w:val="0"/>
                                              <w:marTop w:val="0"/>
                                              <w:marBottom w:val="0"/>
                                              <w:divBdr>
                                                <w:top w:val="none" w:sz="0" w:space="0" w:color="auto"/>
                                                <w:left w:val="none" w:sz="0" w:space="0" w:color="auto"/>
                                                <w:bottom w:val="none" w:sz="0" w:space="0" w:color="auto"/>
                                                <w:right w:val="none" w:sz="0" w:space="0" w:color="auto"/>
                                              </w:divBdr>
                                            </w:div>
                                            <w:div w:id="2114742429">
                                              <w:marLeft w:val="0"/>
                                              <w:marRight w:val="0"/>
                                              <w:marTop w:val="0"/>
                                              <w:marBottom w:val="0"/>
                                              <w:divBdr>
                                                <w:top w:val="none" w:sz="0" w:space="0" w:color="auto"/>
                                                <w:left w:val="none" w:sz="0" w:space="0" w:color="auto"/>
                                                <w:bottom w:val="none" w:sz="0" w:space="0" w:color="auto"/>
                                                <w:right w:val="none" w:sz="0" w:space="0" w:color="auto"/>
                                              </w:divBdr>
                                            </w:div>
                                            <w:div w:id="1920825117">
                                              <w:marLeft w:val="0"/>
                                              <w:marRight w:val="0"/>
                                              <w:marTop w:val="0"/>
                                              <w:marBottom w:val="0"/>
                                              <w:divBdr>
                                                <w:top w:val="none" w:sz="0" w:space="0" w:color="auto"/>
                                                <w:left w:val="none" w:sz="0" w:space="0" w:color="auto"/>
                                                <w:bottom w:val="none" w:sz="0" w:space="0" w:color="auto"/>
                                                <w:right w:val="none" w:sz="0" w:space="0" w:color="auto"/>
                                              </w:divBdr>
                                            </w:div>
                                            <w:div w:id="806052314">
                                              <w:marLeft w:val="0"/>
                                              <w:marRight w:val="0"/>
                                              <w:marTop w:val="0"/>
                                              <w:marBottom w:val="0"/>
                                              <w:divBdr>
                                                <w:top w:val="none" w:sz="0" w:space="0" w:color="auto"/>
                                                <w:left w:val="none" w:sz="0" w:space="0" w:color="auto"/>
                                                <w:bottom w:val="none" w:sz="0" w:space="0" w:color="auto"/>
                                                <w:right w:val="none" w:sz="0" w:space="0" w:color="auto"/>
                                              </w:divBdr>
                                            </w:div>
                                            <w:div w:id="4541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358655">
      <w:bodyDiv w:val="1"/>
      <w:marLeft w:val="0"/>
      <w:marRight w:val="0"/>
      <w:marTop w:val="0"/>
      <w:marBottom w:val="0"/>
      <w:divBdr>
        <w:top w:val="none" w:sz="0" w:space="0" w:color="auto"/>
        <w:left w:val="none" w:sz="0" w:space="0" w:color="auto"/>
        <w:bottom w:val="none" w:sz="0" w:space="0" w:color="auto"/>
        <w:right w:val="none" w:sz="0" w:space="0" w:color="auto"/>
      </w:divBdr>
    </w:div>
    <w:div w:id="1302535178">
      <w:bodyDiv w:val="1"/>
      <w:marLeft w:val="0"/>
      <w:marRight w:val="0"/>
      <w:marTop w:val="0"/>
      <w:marBottom w:val="0"/>
      <w:divBdr>
        <w:top w:val="none" w:sz="0" w:space="0" w:color="auto"/>
        <w:left w:val="none" w:sz="0" w:space="0" w:color="auto"/>
        <w:bottom w:val="none" w:sz="0" w:space="0" w:color="auto"/>
        <w:right w:val="none" w:sz="0" w:space="0" w:color="auto"/>
      </w:divBdr>
    </w:div>
    <w:div w:id="1326057046">
      <w:bodyDiv w:val="1"/>
      <w:marLeft w:val="0"/>
      <w:marRight w:val="0"/>
      <w:marTop w:val="0"/>
      <w:marBottom w:val="0"/>
      <w:divBdr>
        <w:top w:val="none" w:sz="0" w:space="0" w:color="auto"/>
        <w:left w:val="none" w:sz="0" w:space="0" w:color="auto"/>
        <w:bottom w:val="none" w:sz="0" w:space="0" w:color="auto"/>
        <w:right w:val="none" w:sz="0" w:space="0" w:color="auto"/>
      </w:divBdr>
    </w:div>
    <w:div w:id="1364478741">
      <w:bodyDiv w:val="1"/>
      <w:marLeft w:val="0"/>
      <w:marRight w:val="0"/>
      <w:marTop w:val="0"/>
      <w:marBottom w:val="0"/>
      <w:divBdr>
        <w:top w:val="none" w:sz="0" w:space="0" w:color="auto"/>
        <w:left w:val="none" w:sz="0" w:space="0" w:color="auto"/>
        <w:bottom w:val="none" w:sz="0" w:space="0" w:color="auto"/>
        <w:right w:val="none" w:sz="0" w:space="0" w:color="auto"/>
      </w:divBdr>
    </w:div>
    <w:div w:id="1387219000">
      <w:bodyDiv w:val="1"/>
      <w:marLeft w:val="0"/>
      <w:marRight w:val="0"/>
      <w:marTop w:val="0"/>
      <w:marBottom w:val="0"/>
      <w:divBdr>
        <w:top w:val="none" w:sz="0" w:space="0" w:color="auto"/>
        <w:left w:val="none" w:sz="0" w:space="0" w:color="auto"/>
        <w:bottom w:val="none" w:sz="0" w:space="0" w:color="auto"/>
        <w:right w:val="none" w:sz="0" w:space="0" w:color="auto"/>
      </w:divBdr>
    </w:div>
    <w:div w:id="1408766022">
      <w:bodyDiv w:val="1"/>
      <w:marLeft w:val="0"/>
      <w:marRight w:val="0"/>
      <w:marTop w:val="0"/>
      <w:marBottom w:val="0"/>
      <w:divBdr>
        <w:top w:val="none" w:sz="0" w:space="0" w:color="auto"/>
        <w:left w:val="none" w:sz="0" w:space="0" w:color="auto"/>
        <w:bottom w:val="none" w:sz="0" w:space="0" w:color="auto"/>
        <w:right w:val="none" w:sz="0" w:space="0" w:color="auto"/>
      </w:divBdr>
    </w:div>
    <w:div w:id="1509102964">
      <w:bodyDiv w:val="1"/>
      <w:marLeft w:val="0"/>
      <w:marRight w:val="0"/>
      <w:marTop w:val="0"/>
      <w:marBottom w:val="0"/>
      <w:divBdr>
        <w:top w:val="none" w:sz="0" w:space="0" w:color="auto"/>
        <w:left w:val="none" w:sz="0" w:space="0" w:color="auto"/>
        <w:bottom w:val="none" w:sz="0" w:space="0" w:color="auto"/>
        <w:right w:val="none" w:sz="0" w:space="0" w:color="auto"/>
      </w:divBdr>
    </w:div>
    <w:div w:id="1558785514">
      <w:bodyDiv w:val="1"/>
      <w:marLeft w:val="0"/>
      <w:marRight w:val="0"/>
      <w:marTop w:val="0"/>
      <w:marBottom w:val="0"/>
      <w:divBdr>
        <w:top w:val="none" w:sz="0" w:space="0" w:color="auto"/>
        <w:left w:val="none" w:sz="0" w:space="0" w:color="auto"/>
        <w:bottom w:val="none" w:sz="0" w:space="0" w:color="auto"/>
        <w:right w:val="none" w:sz="0" w:space="0" w:color="auto"/>
      </w:divBdr>
    </w:div>
    <w:div w:id="1595746682">
      <w:bodyDiv w:val="1"/>
      <w:marLeft w:val="0"/>
      <w:marRight w:val="0"/>
      <w:marTop w:val="0"/>
      <w:marBottom w:val="0"/>
      <w:divBdr>
        <w:top w:val="none" w:sz="0" w:space="0" w:color="auto"/>
        <w:left w:val="none" w:sz="0" w:space="0" w:color="auto"/>
        <w:bottom w:val="none" w:sz="0" w:space="0" w:color="auto"/>
        <w:right w:val="none" w:sz="0" w:space="0" w:color="auto"/>
      </w:divBdr>
    </w:div>
    <w:div w:id="1667437823">
      <w:bodyDiv w:val="1"/>
      <w:marLeft w:val="0"/>
      <w:marRight w:val="0"/>
      <w:marTop w:val="0"/>
      <w:marBottom w:val="0"/>
      <w:divBdr>
        <w:top w:val="none" w:sz="0" w:space="0" w:color="auto"/>
        <w:left w:val="none" w:sz="0" w:space="0" w:color="auto"/>
        <w:bottom w:val="none" w:sz="0" w:space="0" w:color="auto"/>
        <w:right w:val="none" w:sz="0" w:space="0" w:color="auto"/>
      </w:divBdr>
    </w:div>
    <w:div w:id="1702240690">
      <w:bodyDiv w:val="1"/>
      <w:marLeft w:val="0"/>
      <w:marRight w:val="0"/>
      <w:marTop w:val="0"/>
      <w:marBottom w:val="0"/>
      <w:divBdr>
        <w:top w:val="none" w:sz="0" w:space="0" w:color="auto"/>
        <w:left w:val="none" w:sz="0" w:space="0" w:color="auto"/>
        <w:bottom w:val="none" w:sz="0" w:space="0" w:color="auto"/>
        <w:right w:val="none" w:sz="0" w:space="0" w:color="auto"/>
      </w:divBdr>
    </w:div>
    <w:div w:id="1807771358">
      <w:bodyDiv w:val="1"/>
      <w:marLeft w:val="0"/>
      <w:marRight w:val="0"/>
      <w:marTop w:val="0"/>
      <w:marBottom w:val="0"/>
      <w:divBdr>
        <w:top w:val="none" w:sz="0" w:space="0" w:color="auto"/>
        <w:left w:val="none" w:sz="0" w:space="0" w:color="auto"/>
        <w:bottom w:val="none" w:sz="0" w:space="0" w:color="auto"/>
        <w:right w:val="none" w:sz="0" w:space="0" w:color="auto"/>
      </w:divBdr>
      <w:divsChild>
        <w:div w:id="1422025834">
          <w:marLeft w:val="0"/>
          <w:marRight w:val="0"/>
          <w:marTop w:val="0"/>
          <w:marBottom w:val="0"/>
          <w:divBdr>
            <w:top w:val="none" w:sz="0" w:space="0" w:color="auto"/>
            <w:left w:val="none" w:sz="0" w:space="0" w:color="auto"/>
            <w:bottom w:val="none" w:sz="0" w:space="0" w:color="auto"/>
            <w:right w:val="none" w:sz="0" w:space="0" w:color="auto"/>
          </w:divBdr>
        </w:div>
      </w:divsChild>
    </w:div>
    <w:div w:id="1913193732">
      <w:bodyDiv w:val="1"/>
      <w:marLeft w:val="0"/>
      <w:marRight w:val="0"/>
      <w:marTop w:val="0"/>
      <w:marBottom w:val="0"/>
      <w:divBdr>
        <w:top w:val="none" w:sz="0" w:space="0" w:color="auto"/>
        <w:left w:val="none" w:sz="0" w:space="0" w:color="auto"/>
        <w:bottom w:val="none" w:sz="0" w:space="0" w:color="auto"/>
        <w:right w:val="none" w:sz="0" w:space="0" w:color="auto"/>
      </w:divBdr>
    </w:div>
    <w:div w:id="2062827236">
      <w:bodyDiv w:val="1"/>
      <w:marLeft w:val="0"/>
      <w:marRight w:val="0"/>
      <w:marTop w:val="0"/>
      <w:marBottom w:val="0"/>
      <w:divBdr>
        <w:top w:val="none" w:sz="0" w:space="0" w:color="auto"/>
        <w:left w:val="none" w:sz="0" w:space="0" w:color="auto"/>
        <w:bottom w:val="none" w:sz="0" w:space="0" w:color="auto"/>
        <w:right w:val="none" w:sz="0" w:space="0" w:color="auto"/>
      </w:divBdr>
    </w:div>
    <w:div w:id="21157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GroupMembers3/Module_Size_Testability_Study/tree/mai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Vallabhadasu</dc:creator>
  <cp:keywords/>
  <dc:description/>
  <cp:lastModifiedBy>Nishanth Vallabhadasu</cp:lastModifiedBy>
  <cp:revision>2</cp:revision>
  <dcterms:created xsi:type="dcterms:W3CDTF">2025-03-14T02:25:00Z</dcterms:created>
  <dcterms:modified xsi:type="dcterms:W3CDTF">2025-03-14T03:10:00Z</dcterms:modified>
</cp:coreProperties>
</file>