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FF371" w14:textId="67EFA06A" w:rsidR="005C2B09" w:rsidRDefault="00FD3FE5">
      <w:r>
        <w:rPr>
          <w:noProof/>
        </w:rPr>
        <w:drawing>
          <wp:inline distT="0" distB="0" distL="0" distR="0" wp14:anchorId="6EE9E3D6" wp14:editId="5D6849F0">
            <wp:extent cx="6686550" cy="9448800"/>
            <wp:effectExtent l="0" t="0" r="0" b="0"/>
            <wp:docPr id="616895960" name="Picture 5">
              <a:extLst xmlns:a="http://schemas.openxmlformats.org/drawingml/2006/main">
                <a:ext uri="{FF2B5EF4-FFF2-40B4-BE49-F238E27FC236}">
                  <a16:creationId xmlns:a16="http://schemas.microsoft.com/office/drawing/2014/main" id="{BC9B2DF2-FD55-45C3-819A-C69C2CABCD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95960" name="Picture 6168959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86550" cy="9448800"/>
                    </a:xfrm>
                    <a:prstGeom prst="rect">
                      <a:avLst/>
                    </a:prstGeom>
                  </pic:spPr>
                </pic:pic>
              </a:graphicData>
            </a:graphic>
          </wp:inline>
        </w:drawing>
      </w:r>
    </w:p>
    <w:p w14:paraId="0D7CADB0" w14:textId="610A168C" w:rsidR="000420AB" w:rsidRPr="009A293F" w:rsidRDefault="000420AB">
      <w:pPr>
        <w:rPr>
          <w:rFonts w:ascii="Arial" w:hAnsi="Arial" w:cs="Arial"/>
          <w:sz w:val="24"/>
          <w:szCs w:val="24"/>
        </w:rPr>
      </w:pPr>
      <w:r w:rsidRPr="009A293F">
        <w:rPr>
          <w:rFonts w:ascii="Arial" w:hAnsi="Arial" w:cs="Arial"/>
          <w:sz w:val="24"/>
          <w:szCs w:val="24"/>
        </w:rPr>
        <w:lastRenderedPageBreak/>
        <w:t>The Sequence Diagram illustrates the dynamic interactions between the Customer, Staff, and the system components of the Lifestyle Square Car Wash Management System. It shows the chronological flow of messages exchanged between actors and objects to complete the main use cases: Registration/Login, Request Service, Join Queue, Manage Queue, Update Status, and Make a Payment.</w:t>
      </w:r>
    </w:p>
    <w:p w14:paraId="7B448A19" w14:textId="77777777" w:rsidR="000420AB" w:rsidRPr="009A293F" w:rsidRDefault="000420AB">
      <w:pPr>
        <w:rPr>
          <w:rFonts w:ascii="Arial" w:hAnsi="Arial" w:cs="Arial"/>
          <w:sz w:val="24"/>
          <w:szCs w:val="24"/>
        </w:rPr>
      </w:pPr>
    </w:p>
    <w:p w14:paraId="72BA1A01" w14:textId="77777777" w:rsidR="000420AB" w:rsidRPr="00FA53FC" w:rsidRDefault="000420AB">
      <w:pPr>
        <w:rPr>
          <w:rFonts w:ascii="Arial" w:hAnsi="Arial" w:cs="Arial"/>
          <w:sz w:val="24"/>
          <w:szCs w:val="24"/>
        </w:rPr>
      </w:pPr>
      <w:r w:rsidRPr="00FA53FC">
        <w:rPr>
          <w:rFonts w:ascii="Arial" w:hAnsi="Arial" w:cs="Arial"/>
          <w:sz w:val="24"/>
          <w:szCs w:val="24"/>
        </w:rPr>
        <w:t>The diagram focuses on the time-ordered sequence of events that occur when a customer requests a car wash service and staff manage the vehicle through the operational workflow.</w:t>
      </w:r>
    </w:p>
    <w:p w14:paraId="64AFDBB3" w14:textId="77777777" w:rsidR="000420AB" w:rsidRPr="00FA53FC" w:rsidRDefault="000420AB">
      <w:pPr>
        <w:rPr>
          <w:rFonts w:ascii="Arial" w:hAnsi="Arial" w:cs="Arial"/>
          <w:sz w:val="24"/>
          <w:szCs w:val="24"/>
        </w:rPr>
      </w:pPr>
    </w:p>
    <w:p w14:paraId="23983D7B" w14:textId="77777777" w:rsidR="000420AB" w:rsidRPr="00FA53FC" w:rsidRDefault="000420AB" w:rsidP="00665820">
      <w:pPr>
        <w:pStyle w:val="Heading2"/>
        <w:rPr>
          <w:rFonts w:hint="eastAsia"/>
        </w:rPr>
      </w:pPr>
      <w:r w:rsidRPr="00FA53FC">
        <w:t>Participants (Lifelines)</w:t>
      </w:r>
    </w:p>
    <w:p w14:paraId="6FABADCE" w14:textId="77777777" w:rsidR="000420AB" w:rsidRPr="00FA53FC" w:rsidRDefault="000420AB">
      <w:pPr>
        <w:rPr>
          <w:rFonts w:ascii="Arial" w:hAnsi="Arial" w:cs="Arial"/>
          <w:sz w:val="24"/>
          <w:szCs w:val="24"/>
        </w:rPr>
      </w:pPr>
    </w:p>
    <w:p w14:paraId="418F842E" w14:textId="77777777" w:rsidR="000420AB" w:rsidRPr="00FA53FC" w:rsidRDefault="000420AB">
      <w:pPr>
        <w:rPr>
          <w:rFonts w:ascii="Arial" w:hAnsi="Arial" w:cs="Arial"/>
          <w:sz w:val="24"/>
          <w:szCs w:val="24"/>
        </w:rPr>
      </w:pPr>
      <w:r w:rsidRPr="00FA53FC">
        <w:rPr>
          <w:rFonts w:ascii="Arial" w:hAnsi="Arial" w:cs="Arial"/>
          <w:sz w:val="24"/>
          <w:szCs w:val="24"/>
        </w:rPr>
        <w:t>The following participants are involved in the sequence diagram:</w:t>
      </w:r>
    </w:p>
    <w:p w14:paraId="4B6508B8" w14:textId="77777777" w:rsidR="000420AB" w:rsidRPr="00FA53FC" w:rsidRDefault="000420AB">
      <w:pPr>
        <w:rPr>
          <w:rFonts w:ascii="Arial" w:hAnsi="Arial" w:cs="Arial"/>
          <w:sz w:val="24"/>
          <w:szCs w:val="24"/>
        </w:rPr>
      </w:pPr>
    </w:p>
    <w:p w14:paraId="560E0C60" w14:textId="77777777" w:rsidR="000420AB" w:rsidRPr="00FA53FC" w:rsidRDefault="000420AB" w:rsidP="006B2A76">
      <w:pPr>
        <w:pStyle w:val="Subtitle"/>
        <w:rPr>
          <w:rFonts w:hint="eastAsia"/>
        </w:rPr>
      </w:pPr>
      <w:r w:rsidRPr="00FA53FC">
        <w:t>Participant Role</w:t>
      </w:r>
    </w:p>
    <w:p w14:paraId="58F0F36F" w14:textId="77777777" w:rsidR="00A606A7" w:rsidRDefault="000420AB" w:rsidP="0032785B">
      <w:pPr>
        <w:pStyle w:val="ListParagraph"/>
        <w:numPr>
          <w:ilvl w:val="0"/>
          <w:numId w:val="1"/>
        </w:numPr>
        <w:rPr>
          <w:rFonts w:ascii="Arial" w:hAnsi="Arial" w:cs="Arial"/>
          <w:sz w:val="24"/>
          <w:szCs w:val="24"/>
        </w:rPr>
      </w:pPr>
      <w:r w:rsidRPr="0032785B">
        <w:rPr>
          <w:rFonts w:ascii="Arial" w:hAnsi="Arial" w:cs="Arial"/>
          <w:sz w:val="24"/>
          <w:szCs w:val="24"/>
        </w:rPr>
        <w:t xml:space="preserve">Customer </w:t>
      </w:r>
    </w:p>
    <w:p w14:paraId="7A0BB60C" w14:textId="6FDEFF31" w:rsidR="000420AB" w:rsidRPr="0032785B" w:rsidRDefault="000420AB" w:rsidP="00B75D55">
      <w:pPr>
        <w:pStyle w:val="ListParagraph"/>
        <w:rPr>
          <w:rFonts w:ascii="Arial" w:hAnsi="Arial" w:cs="Arial"/>
          <w:sz w:val="24"/>
          <w:szCs w:val="24"/>
        </w:rPr>
      </w:pPr>
      <w:r w:rsidRPr="0032785B">
        <w:rPr>
          <w:rFonts w:ascii="Arial" w:hAnsi="Arial" w:cs="Arial"/>
          <w:sz w:val="24"/>
          <w:szCs w:val="24"/>
        </w:rPr>
        <w:t>The end-user who registers, requests services, joins the queue, and makes payments.</w:t>
      </w:r>
    </w:p>
    <w:p w14:paraId="00BF3254" w14:textId="77777777" w:rsidR="00E52A70" w:rsidRDefault="000420AB" w:rsidP="008B6F69">
      <w:pPr>
        <w:pStyle w:val="ListParagraph"/>
        <w:numPr>
          <w:ilvl w:val="0"/>
          <w:numId w:val="1"/>
        </w:numPr>
        <w:rPr>
          <w:rFonts w:ascii="Arial" w:hAnsi="Arial" w:cs="Arial"/>
          <w:sz w:val="24"/>
          <w:szCs w:val="24"/>
        </w:rPr>
      </w:pPr>
      <w:r w:rsidRPr="008B6F69">
        <w:rPr>
          <w:rFonts w:ascii="Arial" w:hAnsi="Arial" w:cs="Arial"/>
          <w:sz w:val="24"/>
          <w:szCs w:val="24"/>
        </w:rPr>
        <w:t xml:space="preserve">Flutter Mobile App </w:t>
      </w:r>
    </w:p>
    <w:p w14:paraId="7B34EAD3" w14:textId="377AE565" w:rsidR="000420AB" w:rsidRPr="008B6F69" w:rsidRDefault="000420AB" w:rsidP="00F9429E">
      <w:pPr>
        <w:pStyle w:val="ListParagraph"/>
        <w:rPr>
          <w:rFonts w:ascii="Arial" w:hAnsi="Arial" w:cs="Arial"/>
          <w:sz w:val="24"/>
          <w:szCs w:val="24"/>
        </w:rPr>
      </w:pPr>
      <w:r w:rsidRPr="008B6F69">
        <w:rPr>
          <w:rFonts w:ascii="Arial" w:hAnsi="Arial" w:cs="Arial"/>
          <w:sz w:val="24"/>
          <w:szCs w:val="24"/>
        </w:rPr>
        <w:t>The customer-facing application used for registration, service requests, queue joining, and payments.</w:t>
      </w:r>
    </w:p>
    <w:p w14:paraId="5EB00E66" w14:textId="77777777" w:rsidR="00A02289" w:rsidRDefault="000420AB" w:rsidP="006D26CB">
      <w:pPr>
        <w:pStyle w:val="ListParagraph"/>
        <w:numPr>
          <w:ilvl w:val="0"/>
          <w:numId w:val="1"/>
        </w:numPr>
        <w:rPr>
          <w:rFonts w:ascii="Arial" w:hAnsi="Arial" w:cs="Arial"/>
          <w:sz w:val="24"/>
          <w:szCs w:val="24"/>
        </w:rPr>
      </w:pPr>
      <w:r w:rsidRPr="006D26CB">
        <w:rPr>
          <w:rFonts w:ascii="Arial" w:hAnsi="Arial" w:cs="Arial"/>
          <w:sz w:val="24"/>
          <w:szCs w:val="24"/>
        </w:rPr>
        <w:t xml:space="preserve">Supabase Backend </w:t>
      </w:r>
    </w:p>
    <w:p w14:paraId="4127B91B" w14:textId="1D12360B" w:rsidR="000420AB" w:rsidRPr="006D26CB" w:rsidRDefault="000420AB" w:rsidP="00256822">
      <w:pPr>
        <w:pStyle w:val="ListParagraph"/>
        <w:rPr>
          <w:rFonts w:ascii="Arial" w:hAnsi="Arial" w:cs="Arial"/>
          <w:sz w:val="24"/>
          <w:szCs w:val="24"/>
        </w:rPr>
      </w:pPr>
      <w:r w:rsidRPr="006D26CB">
        <w:rPr>
          <w:rFonts w:ascii="Arial" w:hAnsi="Arial" w:cs="Arial"/>
          <w:sz w:val="24"/>
          <w:szCs w:val="24"/>
        </w:rPr>
        <w:t>The central database and logic layer that stores all data and calculates estimated completion times.</w:t>
      </w:r>
    </w:p>
    <w:p w14:paraId="3E9A6698" w14:textId="77777777" w:rsidR="00C95A67" w:rsidRDefault="000420AB" w:rsidP="008D138E">
      <w:pPr>
        <w:pStyle w:val="ListParagraph"/>
        <w:numPr>
          <w:ilvl w:val="0"/>
          <w:numId w:val="1"/>
        </w:numPr>
        <w:rPr>
          <w:rFonts w:ascii="Arial" w:hAnsi="Arial" w:cs="Arial"/>
          <w:sz w:val="24"/>
          <w:szCs w:val="24"/>
        </w:rPr>
      </w:pPr>
      <w:r w:rsidRPr="008D138E">
        <w:rPr>
          <w:rFonts w:ascii="Arial" w:hAnsi="Arial" w:cs="Arial"/>
          <w:sz w:val="24"/>
          <w:szCs w:val="24"/>
        </w:rPr>
        <w:t xml:space="preserve">ASP.NET </w:t>
      </w:r>
      <w:r w:rsidR="002B2B1A">
        <w:rPr>
          <w:rFonts w:ascii="Arial" w:hAnsi="Arial" w:cs="Arial"/>
          <w:sz w:val="24"/>
          <w:szCs w:val="24"/>
        </w:rPr>
        <w:t>w</w:t>
      </w:r>
      <w:r w:rsidR="00AD784A">
        <w:rPr>
          <w:rFonts w:ascii="Arial" w:hAnsi="Arial" w:cs="Arial"/>
          <w:sz w:val="24"/>
          <w:szCs w:val="24"/>
        </w:rPr>
        <w:t>e</w:t>
      </w:r>
      <w:r w:rsidR="0047256A">
        <w:rPr>
          <w:rFonts w:ascii="Arial" w:hAnsi="Arial" w:cs="Arial"/>
          <w:sz w:val="24"/>
          <w:szCs w:val="24"/>
        </w:rPr>
        <w:t xml:space="preserve">b </w:t>
      </w:r>
    </w:p>
    <w:p w14:paraId="1101F938" w14:textId="7BBA8C04" w:rsidR="000420AB" w:rsidRPr="008D138E" w:rsidRDefault="000420AB" w:rsidP="005E010C">
      <w:pPr>
        <w:pStyle w:val="ListParagraph"/>
        <w:rPr>
          <w:rFonts w:ascii="Arial" w:hAnsi="Arial" w:cs="Arial"/>
          <w:sz w:val="24"/>
          <w:szCs w:val="24"/>
        </w:rPr>
      </w:pPr>
      <w:r w:rsidRPr="008D138E">
        <w:rPr>
          <w:rFonts w:ascii="Arial" w:hAnsi="Arial" w:cs="Arial"/>
          <w:sz w:val="24"/>
          <w:szCs w:val="24"/>
        </w:rPr>
        <w:t xml:space="preserve"> The staff-facing web application for managing the queue and updating vehicle status.</w:t>
      </w:r>
    </w:p>
    <w:p w14:paraId="5C6E118E" w14:textId="77777777" w:rsidR="003E13D2" w:rsidRDefault="000420AB" w:rsidP="00450753">
      <w:pPr>
        <w:pStyle w:val="ListParagraph"/>
        <w:numPr>
          <w:ilvl w:val="0"/>
          <w:numId w:val="1"/>
        </w:numPr>
        <w:rPr>
          <w:rFonts w:ascii="Arial" w:hAnsi="Arial" w:cs="Arial"/>
          <w:sz w:val="24"/>
          <w:szCs w:val="24"/>
        </w:rPr>
      </w:pPr>
      <w:r w:rsidRPr="00450753">
        <w:rPr>
          <w:rFonts w:ascii="Arial" w:hAnsi="Arial" w:cs="Arial"/>
          <w:sz w:val="24"/>
          <w:szCs w:val="24"/>
        </w:rPr>
        <w:t xml:space="preserve">Staff Car wash </w:t>
      </w:r>
    </w:p>
    <w:p w14:paraId="73136699" w14:textId="05605A1F" w:rsidR="000420AB" w:rsidRPr="00450753" w:rsidRDefault="000420AB" w:rsidP="00A40D33">
      <w:pPr>
        <w:pStyle w:val="ListParagraph"/>
        <w:rPr>
          <w:rFonts w:ascii="Arial" w:hAnsi="Arial" w:cs="Arial"/>
          <w:sz w:val="24"/>
          <w:szCs w:val="24"/>
        </w:rPr>
      </w:pPr>
      <w:r w:rsidRPr="00450753">
        <w:rPr>
          <w:rFonts w:ascii="Arial" w:hAnsi="Arial" w:cs="Arial"/>
          <w:sz w:val="24"/>
          <w:szCs w:val="24"/>
        </w:rPr>
        <w:t>employees who manage operations and update vehicle progress.</w:t>
      </w:r>
    </w:p>
    <w:p w14:paraId="0BE2B281" w14:textId="77777777" w:rsidR="009D25C9" w:rsidRDefault="000420AB" w:rsidP="00533FFC">
      <w:pPr>
        <w:pStyle w:val="ListParagraph"/>
        <w:numPr>
          <w:ilvl w:val="0"/>
          <w:numId w:val="1"/>
        </w:numPr>
        <w:rPr>
          <w:rFonts w:ascii="Arial" w:hAnsi="Arial" w:cs="Arial"/>
          <w:sz w:val="24"/>
          <w:szCs w:val="24"/>
        </w:rPr>
      </w:pPr>
      <w:r w:rsidRPr="00533FFC">
        <w:rPr>
          <w:rFonts w:ascii="Arial" w:hAnsi="Arial" w:cs="Arial"/>
          <w:sz w:val="24"/>
          <w:szCs w:val="24"/>
        </w:rPr>
        <w:t xml:space="preserve">Notification Service </w:t>
      </w:r>
    </w:p>
    <w:p w14:paraId="363BBFDA" w14:textId="44EE7A9D" w:rsidR="000420AB" w:rsidRPr="00533FFC" w:rsidRDefault="000420AB" w:rsidP="00E636A1">
      <w:pPr>
        <w:pStyle w:val="ListParagraph"/>
        <w:rPr>
          <w:rFonts w:ascii="Arial" w:hAnsi="Arial" w:cs="Arial"/>
          <w:sz w:val="24"/>
          <w:szCs w:val="24"/>
        </w:rPr>
      </w:pPr>
      <w:r w:rsidRPr="00533FFC">
        <w:rPr>
          <w:rFonts w:ascii="Arial" w:hAnsi="Arial" w:cs="Arial"/>
          <w:sz w:val="24"/>
          <w:szCs w:val="24"/>
        </w:rPr>
        <w:t>Sends SMS/WhatsApp updates to customers about queue status, service progress, and payment receipts.</w:t>
      </w:r>
    </w:p>
    <w:p w14:paraId="45E2B46C" w14:textId="77777777" w:rsidR="000420AB" w:rsidRPr="00FA53FC" w:rsidRDefault="000420AB">
      <w:pPr>
        <w:rPr>
          <w:rFonts w:ascii="Arial" w:hAnsi="Arial" w:cs="Arial"/>
          <w:sz w:val="24"/>
          <w:szCs w:val="24"/>
        </w:rPr>
      </w:pPr>
    </w:p>
    <w:p w14:paraId="6FFAD736" w14:textId="77777777" w:rsidR="000420AB" w:rsidRPr="00FA53FC" w:rsidRDefault="000420AB" w:rsidP="000F62BD">
      <w:pPr>
        <w:pStyle w:val="Heading2"/>
        <w:rPr>
          <w:rFonts w:hint="eastAsia"/>
        </w:rPr>
      </w:pPr>
      <w:r w:rsidRPr="00FA53FC">
        <w:t>Step-by-Step Description of Interactions</w:t>
      </w:r>
    </w:p>
    <w:p w14:paraId="1675107E" w14:textId="77777777" w:rsidR="000420AB" w:rsidRPr="00FA53FC" w:rsidRDefault="000420AB">
      <w:pPr>
        <w:rPr>
          <w:rFonts w:ascii="Arial" w:hAnsi="Arial" w:cs="Arial"/>
          <w:sz w:val="24"/>
          <w:szCs w:val="24"/>
        </w:rPr>
      </w:pPr>
    </w:p>
    <w:p w14:paraId="2092852B" w14:textId="45141B91" w:rsidR="000420AB" w:rsidRPr="00FA53FC" w:rsidRDefault="000420AB" w:rsidP="000420AB">
      <w:pPr>
        <w:pStyle w:val="ListParagraph"/>
        <w:numPr>
          <w:ilvl w:val="0"/>
          <w:numId w:val="2"/>
        </w:numPr>
        <w:rPr>
          <w:rFonts w:ascii="Arial" w:hAnsi="Arial" w:cs="Arial"/>
          <w:sz w:val="24"/>
          <w:szCs w:val="24"/>
        </w:rPr>
      </w:pPr>
      <w:r w:rsidRPr="00FA53FC">
        <w:rPr>
          <w:rFonts w:ascii="Arial" w:hAnsi="Arial" w:cs="Arial"/>
          <w:sz w:val="24"/>
          <w:szCs w:val="24"/>
        </w:rPr>
        <w:t>Customer Authentication (Registration / Login)</w:t>
      </w:r>
    </w:p>
    <w:p w14:paraId="0A86026D" w14:textId="77777777" w:rsidR="000420AB" w:rsidRPr="00FA53FC" w:rsidRDefault="000420AB">
      <w:pPr>
        <w:rPr>
          <w:rFonts w:ascii="Arial" w:hAnsi="Arial" w:cs="Arial"/>
          <w:sz w:val="24"/>
          <w:szCs w:val="24"/>
        </w:rPr>
      </w:pPr>
      <w:r w:rsidRPr="00FA53FC">
        <w:rPr>
          <w:rFonts w:ascii="Arial" w:hAnsi="Arial" w:cs="Arial"/>
          <w:sz w:val="24"/>
          <w:szCs w:val="24"/>
        </w:rPr>
        <w:t xml:space="preserve">The sequence begins when the Customer opens the Flutter Mobile App. The app presents a login or registration screen. The customer enters their credentials, which </w:t>
      </w:r>
      <w:r w:rsidRPr="00FA53FC">
        <w:rPr>
          <w:rFonts w:ascii="Arial" w:hAnsi="Arial" w:cs="Arial"/>
          <w:sz w:val="24"/>
          <w:szCs w:val="24"/>
        </w:rPr>
        <w:lastRenderedPageBreak/>
        <w:t>are sent to the Supabase Backend for validation. On successful authentication, Supabase returns a confirmation to the mobile app, and the customer is taken to the home screen.</w:t>
      </w:r>
    </w:p>
    <w:p w14:paraId="7566F8C7" w14:textId="77777777" w:rsidR="000420AB" w:rsidRPr="00FA53FC" w:rsidRDefault="000420AB">
      <w:pPr>
        <w:rPr>
          <w:rFonts w:ascii="Arial" w:hAnsi="Arial" w:cs="Arial"/>
          <w:sz w:val="24"/>
          <w:szCs w:val="24"/>
        </w:rPr>
      </w:pPr>
    </w:p>
    <w:p w14:paraId="3052DFCF" w14:textId="62D2F511" w:rsidR="000420AB" w:rsidRPr="00855197" w:rsidRDefault="000420AB" w:rsidP="00855197">
      <w:pPr>
        <w:pStyle w:val="ListParagraph"/>
        <w:numPr>
          <w:ilvl w:val="0"/>
          <w:numId w:val="2"/>
        </w:numPr>
        <w:rPr>
          <w:rFonts w:ascii="Arial" w:hAnsi="Arial" w:cs="Arial"/>
          <w:sz w:val="24"/>
          <w:szCs w:val="24"/>
        </w:rPr>
      </w:pPr>
      <w:r w:rsidRPr="00FA53FC">
        <w:rPr>
          <w:rFonts w:ascii="Arial" w:hAnsi="Arial" w:cs="Arial"/>
          <w:sz w:val="24"/>
          <w:szCs w:val="24"/>
        </w:rPr>
        <w:t>Request Service</w:t>
      </w:r>
    </w:p>
    <w:p w14:paraId="4C13ED6F" w14:textId="3A4A4813" w:rsidR="000420AB" w:rsidRPr="00FA53FC" w:rsidRDefault="000420AB">
      <w:pPr>
        <w:rPr>
          <w:rFonts w:ascii="Arial" w:hAnsi="Arial" w:cs="Arial"/>
          <w:sz w:val="24"/>
          <w:szCs w:val="24"/>
        </w:rPr>
      </w:pPr>
      <w:r w:rsidRPr="00FA53FC">
        <w:rPr>
          <w:rFonts w:ascii="Arial" w:hAnsi="Arial" w:cs="Arial"/>
          <w:sz w:val="24"/>
          <w:szCs w:val="24"/>
        </w:rPr>
        <w:t>The customer selects the type of wash they want: Washing, Polishing, or Vacuuming. They can also provide additional instructions via the Additional Items Comment feature (e.g., “please pay extra attention to the back seat”). The mobile app saves this service request to Supabase, which confirms the request and displays a summary to the customer.</w:t>
      </w:r>
    </w:p>
    <w:p w14:paraId="1CA39D58" w14:textId="77777777" w:rsidR="000420AB" w:rsidRPr="00FA53FC" w:rsidRDefault="000420AB">
      <w:pPr>
        <w:rPr>
          <w:rFonts w:ascii="Arial" w:hAnsi="Arial" w:cs="Arial"/>
          <w:sz w:val="24"/>
          <w:szCs w:val="24"/>
        </w:rPr>
      </w:pPr>
    </w:p>
    <w:p w14:paraId="4C9AE045" w14:textId="4A6B32B7" w:rsidR="000420AB" w:rsidRPr="009F55A6" w:rsidRDefault="000420AB" w:rsidP="009F55A6">
      <w:pPr>
        <w:pStyle w:val="ListParagraph"/>
        <w:numPr>
          <w:ilvl w:val="0"/>
          <w:numId w:val="2"/>
        </w:numPr>
        <w:rPr>
          <w:rFonts w:ascii="Arial" w:hAnsi="Arial" w:cs="Arial"/>
          <w:sz w:val="24"/>
          <w:szCs w:val="24"/>
        </w:rPr>
      </w:pPr>
      <w:r w:rsidRPr="00FA53FC">
        <w:rPr>
          <w:rFonts w:ascii="Arial" w:hAnsi="Arial" w:cs="Arial"/>
          <w:sz w:val="24"/>
          <w:szCs w:val="24"/>
        </w:rPr>
        <w:t>Join Queue</w:t>
      </w:r>
    </w:p>
    <w:p w14:paraId="5F0B620F" w14:textId="71B0FFB4" w:rsidR="000420AB" w:rsidRPr="00FA53FC" w:rsidRDefault="000420AB">
      <w:pPr>
        <w:rPr>
          <w:rFonts w:ascii="Arial" w:hAnsi="Arial" w:cs="Arial"/>
          <w:sz w:val="24"/>
          <w:szCs w:val="24"/>
        </w:rPr>
      </w:pPr>
      <w:r w:rsidRPr="00FA53FC">
        <w:rPr>
          <w:rFonts w:ascii="Arial" w:hAnsi="Arial" w:cs="Arial"/>
          <w:sz w:val="24"/>
          <w:szCs w:val="24"/>
        </w:rPr>
        <w:t>The customer taps “Join Queue” in the mobile app. This creates a Queue Entry in the Supabase Backend. Supabase then calculates the Estimated Completion Time (ECT) based on the current workload, bay availability, and staff capacity. The queue position and ECT are returned to the mobile app and displayed to the customer. A notification service also sends a confirmation to the customer.</w:t>
      </w:r>
    </w:p>
    <w:p w14:paraId="578D6D44" w14:textId="77777777" w:rsidR="000420AB" w:rsidRPr="00FA53FC" w:rsidRDefault="000420AB">
      <w:pPr>
        <w:rPr>
          <w:rFonts w:ascii="Arial" w:hAnsi="Arial" w:cs="Arial"/>
          <w:sz w:val="24"/>
          <w:szCs w:val="24"/>
        </w:rPr>
      </w:pPr>
    </w:p>
    <w:p w14:paraId="6B6F52D3" w14:textId="2E4E9D45" w:rsidR="000420AB" w:rsidRPr="00FA53FC" w:rsidRDefault="000420AB" w:rsidP="000420AB">
      <w:pPr>
        <w:pStyle w:val="ListParagraph"/>
        <w:numPr>
          <w:ilvl w:val="0"/>
          <w:numId w:val="2"/>
        </w:numPr>
        <w:rPr>
          <w:rFonts w:ascii="Arial" w:hAnsi="Arial" w:cs="Arial"/>
          <w:sz w:val="24"/>
          <w:szCs w:val="24"/>
        </w:rPr>
      </w:pPr>
      <w:r w:rsidRPr="00FA53FC">
        <w:rPr>
          <w:rFonts w:ascii="Arial" w:hAnsi="Arial" w:cs="Arial"/>
          <w:sz w:val="24"/>
          <w:szCs w:val="24"/>
        </w:rPr>
        <w:t>Staff Manages Queue</w:t>
      </w:r>
    </w:p>
    <w:p w14:paraId="4F026B2C" w14:textId="77777777" w:rsidR="000420AB" w:rsidRPr="00FA53FC" w:rsidRDefault="000420AB">
      <w:pPr>
        <w:rPr>
          <w:rFonts w:ascii="Arial" w:hAnsi="Arial" w:cs="Arial"/>
          <w:sz w:val="24"/>
          <w:szCs w:val="24"/>
        </w:rPr>
      </w:pPr>
    </w:p>
    <w:p w14:paraId="21A33A5A" w14:textId="77777777" w:rsidR="000420AB" w:rsidRPr="00FA53FC" w:rsidRDefault="000420AB">
      <w:pPr>
        <w:rPr>
          <w:rFonts w:ascii="Arial" w:hAnsi="Arial" w:cs="Arial"/>
          <w:sz w:val="24"/>
          <w:szCs w:val="24"/>
        </w:rPr>
      </w:pPr>
      <w:r w:rsidRPr="00FA53FC">
        <w:rPr>
          <w:rFonts w:ascii="Arial" w:hAnsi="Arial" w:cs="Arial"/>
          <w:sz w:val="24"/>
          <w:szCs w:val="24"/>
        </w:rPr>
        <w:t>A Staff member logs into the ASP.NET Staff App. The app fetches the current queue entries from Supabase and displays them to the staff. Staff can then reorder the queue or assign a wash bay to a vehicle. These updates are saved back to Supabase, ensuring the queue state remains accurate and live.</w:t>
      </w:r>
    </w:p>
    <w:p w14:paraId="0971CF7C" w14:textId="77777777" w:rsidR="000420AB" w:rsidRPr="00FA53FC" w:rsidRDefault="000420AB">
      <w:pPr>
        <w:rPr>
          <w:rFonts w:ascii="Arial" w:hAnsi="Arial" w:cs="Arial"/>
          <w:sz w:val="24"/>
          <w:szCs w:val="24"/>
        </w:rPr>
      </w:pPr>
    </w:p>
    <w:p w14:paraId="7E4F462E" w14:textId="7C93EE3B" w:rsidR="000420AB" w:rsidRPr="00FA53FC" w:rsidRDefault="000420AB" w:rsidP="000420AB">
      <w:pPr>
        <w:pStyle w:val="ListParagraph"/>
        <w:numPr>
          <w:ilvl w:val="0"/>
          <w:numId w:val="2"/>
        </w:numPr>
        <w:rPr>
          <w:rFonts w:ascii="Arial" w:hAnsi="Arial" w:cs="Arial"/>
          <w:sz w:val="24"/>
          <w:szCs w:val="24"/>
        </w:rPr>
      </w:pPr>
      <w:r w:rsidRPr="00FA53FC">
        <w:rPr>
          <w:rFonts w:ascii="Arial" w:hAnsi="Arial" w:cs="Arial"/>
          <w:sz w:val="24"/>
          <w:szCs w:val="24"/>
        </w:rPr>
        <w:t>Staff Updates Status</w:t>
      </w:r>
    </w:p>
    <w:p w14:paraId="054485E7" w14:textId="3DD7D479" w:rsidR="000420AB" w:rsidRPr="00FA53FC" w:rsidRDefault="000420AB">
      <w:pPr>
        <w:rPr>
          <w:rFonts w:ascii="Arial" w:hAnsi="Arial" w:cs="Arial"/>
          <w:sz w:val="24"/>
          <w:szCs w:val="24"/>
        </w:rPr>
      </w:pPr>
      <w:r w:rsidRPr="00FA53FC">
        <w:rPr>
          <w:rFonts w:ascii="Arial" w:hAnsi="Arial" w:cs="Arial"/>
          <w:sz w:val="24"/>
          <w:szCs w:val="24"/>
        </w:rPr>
        <w:t>As work progresses, staff select a vehicle and update its service stage (e.g., Washing → Polishing → Vacuuming). The ASP.NET app sends this update to Supabase, which updates the queue status accordingly. Supabase then triggers a notification through the Notification Service, which sends a status update to the customer (e.g., “Your vehicle is now being washed”). The staff app confirms the update to the staff member.</w:t>
      </w:r>
    </w:p>
    <w:p w14:paraId="73D45F6E" w14:textId="77777777" w:rsidR="000420AB" w:rsidRPr="00FA53FC" w:rsidRDefault="000420AB">
      <w:pPr>
        <w:rPr>
          <w:rFonts w:ascii="Arial" w:hAnsi="Arial" w:cs="Arial"/>
          <w:sz w:val="24"/>
          <w:szCs w:val="24"/>
        </w:rPr>
      </w:pPr>
    </w:p>
    <w:p w14:paraId="24FA780E" w14:textId="65ED2ED3" w:rsidR="00A34BE5" w:rsidRPr="00406955" w:rsidRDefault="000420AB" w:rsidP="00406955">
      <w:pPr>
        <w:pStyle w:val="ListParagraph"/>
        <w:numPr>
          <w:ilvl w:val="0"/>
          <w:numId w:val="2"/>
        </w:numPr>
        <w:rPr>
          <w:rFonts w:ascii="Arial" w:hAnsi="Arial" w:cs="Arial"/>
          <w:sz w:val="24"/>
          <w:szCs w:val="24"/>
        </w:rPr>
      </w:pPr>
      <w:r w:rsidRPr="00FA53FC">
        <w:rPr>
          <w:rFonts w:ascii="Arial" w:hAnsi="Arial" w:cs="Arial"/>
          <w:sz w:val="24"/>
          <w:szCs w:val="24"/>
        </w:rPr>
        <w:t>Vehicle Ready</w:t>
      </w:r>
    </w:p>
    <w:p w14:paraId="3DBCE965" w14:textId="622AF4B4" w:rsidR="000420AB" w:rsidRPr="00FA53FC" w:rsidRDefault="000420AB">
      <w:pPr>
        <w:rPr>
          <w:rFonts w:ascii="Arial" w:hAnsi="Arial" w:cs="Arial"/>
          <w:sz w:val="24"/>
          <w:szCs w:val="24"/>
        </w:rPr>
      </w:pPr>
      <w:r w:rsidRPr="00FA53FC">
        <w:rPr>
          <w:rFonts w:ascii="Arial" w:hAnsi="Arial" w:cs="Arial"/>
          <w:sz w:val="24"/>
          <w:szCs w:val="24"/>
        </w:rPr>
        <w:t>When the vehicle is finished, staff mark it as “Ready” in the ASP.NET app. Supabase updates the queue status to Ready and triggers the Notification Service to send a “Vehicle ready for collection” message to the customer.</w:t>
      </w:r>
    </w:p>
    <w:p w14:paraId="610952BC" w14:textId="77777777" w:rsidR="000420AB" w:rsidRPr="00FA53FC" w:rsidRDefault="000420AB">
      <w:pPr>
        <w:rPr>
          <w:rFonts w:ascii="Arial" w:hAnsi="Arial" w:cs="Arial"/>
          <w:sz w:val="24"/>
          <w:szCs w:val="24"/>
        </w:rPr>
      </w:pPr>
    </w:p>
    <w:p w14:paraId="24122522" w14:textId="67A98D3B" w:rsidR="000420AB" w:rsidRPr="007955B7" w:rsidRDefault="000420AB" w:rsidP="002D63F5">
      <w:pPr>
        <w:pStyle w:val="ListParagraph"/>
        <w:numPr>
          <w:ilvl w:val="0"/>
          <w:numId w:val="2"/>
        </w:numPr>
        <w:rPr>
          <w:rFonts w:ascii="Arial" w:hAnsi="Arial" w:cs="Arial"/>
          <w:sz w:val="24"/>
          <w:szCs w:val="24"/>
        </w:rPr>
      </w:pPr>
      <w:r w:rsidRPr="00FA53FC">
        <w:rPr>
          <w:rFonts w:ascii="Arial" w:hAnsi="Arial" w:cs="Arial"/>
          <w:sz w:val="24"/>
          <w:szCs w:val="24"/>
        </w:rPr>
        <w:t>Make Payment</w:t>
      </w:r>
    </w:p>
    <w:p w14:paraId="204E025C" w14:textId="575B3DC2" w:rsidR="00916F84" w:rsidRPr="00FA53FC" w:rsidRDefault="000420AB">
      <w:pPr>
        <w:rPr>
          <w:rFonts w:ascii="Arial" w:hAnsi="Arial" w:cs="Arial"/>
          <w:sz w:val="24"/>
          <w:szCs w:val="24"/>
        </w:rPr>
      </w:pPr>
      <w:r w:rsidRPr="00FA53FC">
        <w:rPr>
          <w:rFonts w:ascii="Arial" w:hAnsi="Arial" w:cs="Arial"/>
          <w:sz w:val="24"/>
          <w:szCs w:val="24"/>
        </w:rPr>
        <w:t>The customer taps “Make Payment” in the mobile app. The app requests the amount due from Supabase. The customer enters their payment details, and the mobile app sends the payment request to Supabase for processing. Once payment is confirmed, Supabase returns a confirmation to the mobile app. A payment receipt is sent to the customer via the Notification Service, and the mobile app displays a payment success message.</w:t>
      </w:r>
    </w:p>
    <w:sectPr w:rsidR="00916F84" w:rsidRPr="00FA5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D49CB"/>
    <w:multiLevelType w:val="multilevel"/>
    <w:tmpl w:val="535A1D56"/>
    <w:lvl w:ilvl="0">
      <w:start w:val="6"/>
      <w:numFmt w:val="bullet"/>
      <w:lvlText w:val=""/>
      <w:lvlJc w:val="left"/>
      <w:pPr>
        <w:ind w:left="720" w:hanging="360"/>
      </w:pPr>
      <w:rPr>
        <w:rFonts w:ascii="Wingdings" w:eastAsiaTheme="minorHAnsi" w:hAnsi="Wingdings"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3DD42163"/>
    <w:multiLevelType w:val="hybridMultilevel"/>
    <w:tmpl w:val="ED62651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7113585">
    <w:abstractNumId w:val="0"/>
  </w:num>
  <w:num w:numId="2" w16cid:durableId="244728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496"/>
    <w:rsid w:val="00000FE2"/>
    <w:rsid w:val="000420AB"/>
    <w:rsid w:val="0006402B"/>
    <w:rsid w:val="000749DB"/>
    <w:rsid w:val="00096D0C"/>
    <w:rsid w:val="000A3EC8"/>
    <w:rsid w:val="000F5B54"/>
    <w:rsid w:val="000F62BD"/>
    <w:rsid w:val="000F7787"/>
    <w:rsid w:val="00101849"/>
    <w:rsid w:val="001A33F0"/>
    <w:rsid w:val="001A6046"/>
    <w:rsid w:val="001B0AB2"/>
    <w:rsid w:val="001D0439"/>
    <w:rsid w:val="001F6C90"/>
    <w:rsid w:val="00212A26"/>
    <w:rsid w:val="002400D8"/>
    <w:rsid w:val="00256822"/>
    <w:rsid w:val="0029075B"/>
    <w:rsid w:val="00290A31"/>
    <w:rsid w:val="002942A6"/>
    <w:rsid w:val="0029430A"/>
    <w:rsid w:val="002B2B1A"/>
    <w:rsid w:val="002C2E95"/>
    <w:rsid w:val="002D63F5"/>
    <w:rsid w:val="00303082"/>
    <w:rsid w:val="00313496"/>
    <w:rsid w:val="00315F4B"/>
    <w:rsid w:val="0032785B"/>
    <w:rsid w:val="00357D13"/>
    <w:rsid w:val="00371E33"/>
    <w:rsid w:val="00382FDE"/>
    <w:rsid w:val="00385854"/>
    <w:rsid w:val="003C277E"/>
    <w:rsid w:val="003C591D"/>
    <w:rsid w:val="003E13D2"/>
    <w:rsid w:val="00406955"/>
    <w:rsid w:val="00412C55"/>
    <w:rsid w:val="00423B8D"/>
    <w:rsid w:val="004269E9"/>
    <w:rsid w:val="00450753"/>
    <w:rsid w:val="0047256A"/>
    <w:rsid w:val="00495955"/>
    <w:rsid w:val="00504EA8"/>
    <w:rsid w:val="00533FFC"/>
    <w:rsid w:val="00554E25"/>
    <w:rsid w:val="00570359"/>
    <w:rsid w:val="00582013"/>
    <w:rsid w:val="005C2B09"/>
    <w:rsid w:val="005E010C"/>
    <w:rsid w:val="005E6852"/>
    <w:rsid w:val="006274D5"/>
    <w:rsid w:val="0064304D"/>
    <w:rsid w:val="0066128D"/>
    <w:rsid w:val="00665820"/>
    <w:rsid w:val="006B2A76"/>
    <w:rsid w:val="006C76FC"/>
    <w:rsid w:val="006D26CB"/>
    <w:rsid w:val="006D7DF7"/>
    <w:rsid w:val="007653DF"/>
    <w:rsid w:val="00776FA9"/>
    <w:rsid w:val="007955B7"/>
    <w:rsid w:val="007A0952"/>
    <w:rsid w:val="007C2C2A"/>
    <w:rsid w:val="007D0233"/>
    <w:rsid w:val="00822A90"/>
    <w:rsid w:val="00855197"/>
    <w:rsid w:val="00865E90"/>
    <w:rsid w:val="0089507F"/>
    <w:rsid w:val="008967D0"/>
    <w:rsid w:val="008A5007"/>
    <w:rsid w:val="008B6F69"/>
    <w:rsid w:val="008D138E"/>
    <w:rsid w:val="008F291B"/>
    <w:rsid w:val="00910F94"/>
    <w:rsid w:val="00916F84"/>
    <w:rsid w:val="00945195"/>
    <w:rsid w:val="009737E7"/>
    <w:rsid w:val="009A293F"/>
    <w:rsid w:val="009D25C9"/>
    <w:rsid w:val="009E127B"/>
    <w:rsid w:val="009E574C"/>
    <w:rsid w:val="009F55A6"/>
    <w:rsid w:val="00A02289"/>
    <w:rsid w:val="00A34BE5"/>
    <w:rsid w:val="00A40D33"/>
    <w:rsid w:val="00A43EB8"/>
    <w:rsid w:val="00A44633"/>
    <w:rsid w:val="00A606A7"/>
    <w:rsid w:val="00A64632"/>
    <w:rsid w:val="00A66A1D"/>
    <w:rsid w:val="00A76215"/>
    <w:rsid w:val="00A87D7F"/>
    <w:rsid w:val="00AD46B9"/>
    <w:rsid w:val="00AD784A"/>
    <w:rsid w:val="00AF15D0"/>
    <w:rsid w:val="00B0613C"/>
    <w:rsid w:val="00B32732"/>
    <w:rsid w:val="00B37775"/>
    <w:rsid w:val="00B55BFF"/>
    <w:rsid w:val="00B75D55"/>
    <w:rsid w:val="00B873D5"/>
    <w:rsid w:val="00B919E6"/>
    <w:rsid w:val="00BC746A"/>
    <w:rsid w:val="00BE0B0B"/>
    <w:rsid w:val="00BE7D55"/>
    <w:rsid w:val="00C07CC7"/>
    <w:rsid w:val="00C40DDF"/>
    <w:rsid w:val="00C46393"/>
    <w:rsid w:val="00C53906"/>
    <w:rsid w:val="00C95A67"/>
    <w:rsid w:val="00CC77E6"/>
    <w:rsid w:val="00D13C0F"/>
    <w:rsid w:val="00D76B77"/>
    <w:rsid w:val="00D85EC9"/>
    <w:rsid w:val="00D9259C"/>
    <w:rsid w:val="00DA1C8D"/>
    <w:rsid w:val="00DA68A3"/>
    <w:rsid w:val="00DC218E"/>
    <w:rsid w:val="00DC4CF3"/>
    <w:rsid w:val="00DE0836"/>
    <w:rsid w:val="00DE2D5C"/>
    <w:rsid w:val="00E52A70"/>
    <w:rsid w:val="00E636A1"/>
    <w:rsid w:val="00E73C23"/>
    <w:rsid w:val="00E749E3"/>
    <w:rsid w:val="00E776FF"/>
    <w:rsid w:val="00E905B7"/>
    <w:rsid w:val="00E957EF"/>
    <w:rsid w:val="00EB40F7"/>
    <w:rsid w:val="00EB5FC5"/>
    <w:rsid w:val="00EB7E3E"/>
    <w:rsid w:val="00F93A3E"/>
    <w:rsid w:val="00F9429E"/>
    <w:rsid w:val="00FA53FC"/>
    <w:rsid w:val="00FA5BC6"/>
    <w:rsid w:val="00FA748D"/>
    <w:rsid w:val="00FB3B4C"/>
    <w:rsid w:val="00FD3FE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01F6539"/>
  <w15:chartTrackingRefBased/>
  <w15:docId w15:val="{B628D88B-290F-9D4D-A417-3E691B3C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3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3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496"/>
    <w:rPr>
      <w:rFonts w:eastAsiaTheme="majorEastAsia" w:cstheme="majorBidi"/>
      <w:color w:val="272727" w:themeColor="text1" w:themeTint="D8"/>
    </w:rPr>
  </w:style>
  <w:style w:type="paragraph" w:styleId="Title">
    <w:name w:val="Title"/>
    <w:basedOn w:val="Normal"/>
    <w:next w:val="Normal"/>
    <w:link w:val="TitleChar"/>
    <w:uiPriority w:val="10"/>
    <w:qFormat/>
    <w:rsid w:val="00313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496"/>
    <w:pPr>
      <w:spacing w:before="160"/>
      <w:jc w:val="center"/>
    </w:pPr>
    <w:rPr>
      <w:i/>
      <w:iCs/>
      <w:color w:val="404040" w:themeColor="text1" w:themeTint="BF"/>
    </w:rPr>
  </w:style>
  <w:style w:type="character" w:customStyle="1" w:styleId="QuoteChar">
    <w:name w:val="Quote Char"/>
    <w:basedOn w:val="DefaultParagraphFont"/>
    <w:link w:val="Quote"/>
    <w:uiPriority w:val="29"/>
    <w:rsid w:val="00313496"/>
    <w:rPr>
      <w:i/>
      <w:iCs/>
      <w:color w:val="404040" w:themeColor="text1" w:themeTint="BF"/>
    </w:rPr>
  </w:style>
  <w:style w:type="paragraph" w:styleId="ListParagraph">
    <w:name w:val="List Paragraph"/>
    <w:basedOn w:val="Normal"/>
    <w:uiPriority w:val="34"/>
    <w:qFormat/>
    <w:rsid w:val="00313496"/>
    <w:pPr>
      <w:ind w:left="720"/>
      <w:contextualSpacing/>
    </w:pPr>
  </w:style>
  <w:style w:type="character" w:styleId="IntenseEmphasis">
    <w:name w:val="Intense Emphasis"/>
    <w:basedOn w:val="DefaultParagraphFont"/>
    <w:uiPriority w:val="21"/>
    <w:qFormat/>
    <w:rsid w:val="00313496"/>
    <w:rPr>
      <w:i/>
      <w:iCs/>
      <w:color w:val="0F4761" w:themeColor="accent1" w:themeShade="BF"/>
    </w:rPr>
  </w:style>
  <w:style w:type="paragraph" w:styleId="IntenseQuote">
    <w:name w:val="Intense Quote"/>
    <w:basedOn w:val="Normal"/>
    <w:next w:val="Normal"/>
    <w:link w:val="IntenseQuoteChar"/>
    <w:uiPriority w:val="30"/>
    <w:qFormat/>
    <w:rsid w:val="00313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496"/>
    <w:rPr>
      <w:i/>
      <w:iCs/>
      <w:color w:val="0F4761" w:themeColor="accent1" w:themeShade="BF"/>
    </w:rPr>
  </w:style>
  <w:style w:type="character" w:styleId="IntenseReference">
    <w:name w:val="Intense Reference"/>
    <w:basedOn w:val="DefaultParagraphFont"/>
    <w:uiPriority w:val="32"/>
    <w:qFormat/>
    <w:rsid w:val="003134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10" Type="http://schemas.openxmlformats.org/officeDocument/2006/relationships/theme" Target="theme/theme1.xml" /><Relationship Id="rId4" Type="http://schemas.openxmlformats.org/officeDocument/2006/relationships/numbering" Target="numbering.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5683623D574F24485D5ECCC3199E4A3" ma:contentTypeVersion="5" ma:contentTypeDescription="Create a new document." ma:contentTypeScope="" ma:versionID="dc2b9d8818341ece92053f019a28533a">
  <xsd:schema xmlns:xsd="http://www.w3.org/2001/XMLSchema" xmlns:xs="http://www.w3.org/2001/XMLSchema" xmlns:p="http://schemas.microsoft.com/office/2006/metadata/properties" xmlns:ns3="0851cc60-475b-4b40-8572-21c924a98e3b" targetNamespace="http://schemas.microsoft.com/office/2006/metadata/properties" ma:root="true" ma:fieldsID="635fee3f6893b4c090922b1d1a11359b" ns3:_="">
    <xsd:import namespace="0851cc60-475b-4b40-8572-21c924a98e3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1cc60-475b-4b40-8572-21c924a98e3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DCAE70-9303-485E-8013-4BB346582254}">
  <ds:schemaRefs>
    <ds:schemaRef ds:uri="http://schemas.microsoft.com/office/2006/metadata/properties"/>
    <ds:schemaRef ds:uri="http://www.w3.org/2000/xmlns/"/>
  </ds:schemaRefs>
</ds:datastoreItem>
</file>

<file path=customXml/itemProps2.xml><?xml version="1.0" encoding="utf-8"?>
<ds:datastoreItem xmlns:ds="http://schemas.openxmlformats.org/officeDocument/2006/customXml" ds:itemID="{2DFD9983-13FC-4A60-8889-3A77C0787152}">
  <ds:schemaRefs>
    <ds:schemaRef ds:uri="http://schemas.microsoft.com/office/2006/metadata/contentType"/>
    <ds:schemaRef ds:uri="http://schemas.microsoft.com/office/2006/metadata/properties/metaAttributes"/>
    <ds:schemaRef ds:uri="http://www.w3.org/2000/xmlns/"/>
    <ds:schemaRef ds:uri="http://www.w3.org/2001/XMLSchema"/>
    <ds:schemaRef ds:uri="0851cc60-475b-4b40-8572-21c924a98e3b"/>
  </ds:schemaRefs>
</ds:datastoreItem>
</file>

<file path=customXml/itemProps3.xml><?xml version="1.0" encoding="utf-8"?>
<ds:datastoreItem xmlns:ds="http://schemas.openxmlformats.org/officeDocument/2006/customXml" ds:itemID="{B1C52CAA-D264-4829-88C6-DAF83D666D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585</Words>
  <Characters>3337</Characters>
  <Application>Microsoft Office Word</Application>
  <DocSecurity>0</DocSecurity>
  <Lines>27</Lines>
  <Paragraphs>7</Paragraphs>
  <ScaleCrop>false</ScaleCrop>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Mamafha Mbulaheni</dc:creator>
  <cp:keywords/>
  <dc:description/>
  <cp:lastModifiedBy>Mamafha Mbulaheni</cp:lastModifiedBy>
  <cp:revision>2</cp:revision>
  <dcterms:created xsi:type="dcterms:W3CDTF">2026-09-20T10:09:00Z</dcterms:created>
  <dcterms:modified xsi:type="dcterms:W3CDTF">2026-09-20T10:09:00Z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f7d3441c-e415-4f09-ad73-49d457d4dbfd</vt:lpwstr>
  </property>
  <property fmtid="{D5CDD505-2E9C-101B-9397-08002B2CF9AE}" pid="3" name="ContentTypeId">
    <vt:lpwstr>0x01010055683623D574F24485D5ECCC3199E4A3</vt:lpwstr>
  </property>
</Properties>
</file>