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Go to </w:t>
      </w:r>
      <w:hyperlink r:id="rId2">
        <w:r>
          <w:rPr>
            <w:rStyle w:val="InternetLink"/>
            <w:rFonts w:eastAsia="Verdana" w:cs="Verdana"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http://groupre-php-groupre.cloudapps.unc.edu</w:t>
        </w:r>
      </w:hyperlink>
      <w:hyperlink r:id="rId3">
        <w:r>
          <w:rPr>
            <w:rFonts w:eastAsia="Verdana" w:cs="Verdana"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 xml:space="preserve">, </w:t>
        </w:r>
      </w:hyperlink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upload your .csv file, click run, and download the output.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keepNext/>
        <w:keepLines w:val="false"/>
        <w:widowControl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20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Verdana" w:hAnsi="Verdana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Verdana" w:hAnsi="Verdana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re-php-groupre.cloudapps.unc.edu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LibreOffice/5.2.6.2$Windows_x86 LibreOffice_project/a3100ed2409ebf1c212f5048fbe377c281438fdc</Application>
  <Pages>1</Pages>
  <Words>144</Words>
  <Characters>749</Characters>
  <CharactersWithSpaces>872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2017-10-09T18:29:32Z</dcterms:modified>
  <cp:revision>8</cp:revision>
  <dc:subject/>
  <dc:title/>
</cp:coreProperties>
</file>