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文档三claude-code-开发任务拆解roadmap"/>
    <w:p>
      <w:pPr>
        <w:pStyle w:val="Heading1"/>
      </w:pPr>
      <w:r>
        <w:rPr>
          <w:rFonts w:hint="eastAsia"/>
        </w:rPr>
        <w:t xml:space="preserve">文档三：Claude</w:t>
      </w:r>
      <w:r>
        <w:t xml:space="preserve"> Code </w:t>
      </w:r>
      <w:r>
        <w:rPr>
          <w:rFonts w:hint="eastAsia"/>
        </w:rPr>
        <w:t xml:space="preserve">开发任务拆解（Roadmap）</w:t>
      </w:r>
    </w:p>
    <w:bookmarkEnd w:id="20"/>
    <w:bookmarkStart w:id="21" w:name="第一阶段week1"/>
    <w:p>
      <w:pPr>
        <w:pStyle w:val="Heading1"/>
      </w:pPr>
      <w:r>
        <w:rPr>
          <w:rFonts w:hint="eastAsia"/>
        </w:rPr>
        <w:t xml:space="preserve">第一阶段（Week1）</w:t>
      </w:r>
    </w:p>
    <w:p>
      <w:pPr>
        <w:pStyle w:val="FirstParagraph"/>
      </w:pPr>
      <w:r>
        <w:rPr>
          <w:rFonts w:hint="eastAsia"/>
        </w:rPr>
        <w:t xml:space="preserve">基础工程</w:t>
      </w:r>
    </w:p>
    <w:p>
      <w:pPr>
        <w:pStyle w:val="BodyText"/>
      </w:pPr>
      <w:r>
        <w:t xml:space="preserve">Task-001</w:t>
      </w:r>
    </w:p>
    <w:p>
      <w:pPr>
        <w:pStyle w:val="BodyText"/>
      </w:pPr>
      <w:r>
        <w:rPr>
          <w:rFonts w:hint="eastAsia"/>
        </w:rPr>
        <w:t xml:space="preserve">创建项目目录</w:t>
      </w:r>
    </w:p>
    <w:p>
      <w:pPr>
        <w:pStyle w:val="BodyText"/>
      </w:pPr>
      <w:r>
        <w:t xml:space="preserve">Task-002</w:t>
      </w:r>
    </w:p>
    <w:p>
      <w:pPr>
        <w:pStyle w:val="BodyText"/>
      </w:pPr>
      <w:r>
        <w:rPr>
          <w:rFonts w:hint="eastAsia"/>
        </w:rPr>
        <w:t xml:space="preserve">搭建</w:t>
      </w:r>
      <w:r>
        <w:t xml:space="preserve"> FastAPI</w:t>
      </w:r>
    </w:p>
    <w:p>
      <w:pPr>
        <w:pStyle w:val="BodyText"/>
      </w:pPr>
      <w:r>
        <w:t xml:space="preserve">Task-003</w:t>
      </w:r>
    </w:p>
    <w:p>
      <w:pPr>
        <w:pStyle w:val="BodyText"/>
      </w:pPr>
      <w:r>
        <w:rPr>
          <w:rFonts w:hint="eastAsia"/>
        </w:rPr>
        <w:t xml:space="preserve">搭建</w:t>
      </w:r>
      <w:r>
        <w:t xml:space="preserve"> Next.js</w:t>
      </w:r>
    </w:p>
    <w:p>
      <w:pPr>
        <w:pStyle w:val="BodyText"/>
      </w:pPr>
      <w:r>
        <w:t xml:space="preserve">Task-004</w:t>
      </w:r>
    </w:p>
    <w:p>
      <w:pPr>
        <w:pStyle w:val="BodyText"/>
      </w:pPr>
      <w:r>
        <w:rPr>
          <w:rFonts w:hint="eastAsia"/>
        </w:rPr>
        <w:t xml:space="preserve">配置</w:t>
      </w:r>
      <w:r>
        <w:t xml:space="preserve"> SQLite</w:t>
      </w:r>
    </w:p>
    <w:p>
      <w:pPr>
        <w:pStyle w:val="BodyText"/>
      </w:pPr>
      <w:r>
        <w:t xml:space="preserve">Task-005</w:t>
      </w:r>
    </w:p>
    <w:p>
      <w:pPr>
        <w:pStyle w:val="BodyText"/>
      </w:pPr>
      <w:r>
        <w:rPr>
          <w:rFonts w:hint="eastAsia"/>
        </w:rPr>
        <w:t xml:space="preserve">配置</w:t>
      </w:r>
      <w:r>
        <w:t xml:space="preserve"> ChromaDB</w:t>
      </w:r>
    </w:p>
    <w:p>
      <w:pPr>
        <w:pStyle w:val="BodyText"/>
      </w:pPr>
      <w:r>
        <w:t xml:space="preserve">Task-006</w:t>
      </w:r>
    </w:p>
    <w:p>
      <w:pPr>
        <w:pStyle w:val="BodyText"/>
      </w:pPr>
      <w:r>
        <w:rPr>
          <w:rFonts w:hint="eastAsia"/>
        </w:rPr>
        <w:t xml:space="preserve">配置</w:t>
      </w:r>
      <w:r>
        <w:t xml:space="preserve"> Claude Code</w:t>
      </w:r>
    </w:p>
    <w:p>
      <w:r>
        <w:pict>
          <v:rect style="width:0;height:1.5pt" o:hralign="center" o:hrstd="t" o:hr="t"/>
        </w:pict>
      </w:r>
    </w:p>
    <w:bookmarkEnd w:id="21"/>
    <w:bookmarkStart w:id="22" w:name="第二阶段week2"/>
    <w:p>
      <w:pPr>
        <w:pStyle w:val="Heading1"/>
      </w:pPr>
      <w:r>
        <w:rPr>
          <w:rFonts w:hint="eastAsia"/>
        </w:rPr>
        <w:t xml:space="preserve">第二阶段（Week2）</w:t>
      </w:r>
    </w:p>
    <w:p>
      <w:pPr>
        <w:pStyle w:val="FirstParagraph"/>
      </w:pPr>
      <w:r>
        <w:rPr>
          <w:rFonts w:hint="eastAsia"/>
        </w:rPr>
        <w:t xml:space="preserve">数据采集</w:t>
      </w:r>
    </w:p>
    <w:p>
      <w:pPr>
        <w:pStyle w:val="BodyText"/>
      </w:pPr>
      <w:r>
        <w:t xml:space="preserve">Task-007</w:t>
      </w:r>
    </w:p>
    <w:p>
      <w:pPr>
        <w:pStyle w:val="BodyText"/>
      </w:pPr>
      <w:r>
        <w:rPr>
          <w:rFonts w:hint="eastAsia"/>
        </w:rPr>
        <w:t xml:space="preserve">接入</w:t>
      </w:r>
      <w:r>
        <w:t xml:space="preserve"> AKShare</w:t>
      </w:r>
    </w:p>
    <w:p>
      <w:pPr>
        <w:pStyle w:val="BodyText"/>
      </w:pPr>
      <w:r>
        <w:t xml:space="preserve">Task-008</w:t>
      </w:r>
    </w:p>
    <w:p>
      <w:pPr>
        <w:pStyle w:val="BodyText"/>
      </w:pPr>
      <w:r>
        <w:rPr>
          <w:rFonts w:hint="eastAsia"/>
        </w:rPr>
        <w:t xml:space="preserve">东方财富行情</w:t>
      </w:r>
    </w:p>
    <w:p>
      <w:pPr>
        <w:pStyle w:val="BodyText"/>
      </w:pPr>
      <w:r>
        <w:t xml:space="preserve">Task-009</w:t>
      </w:r>
    </w:p>
    <w:p>
      <w:pPr>
        <w:pStyle w:val="BodyText"/>
      </w:pPr>
      <w:r>
        <w:rPr>
          <w:rFonts w:hint="eastAsia"/>
        </w:rPr>
        <w:t xml:space="preserve">板块数据</w:t>
      </w:r>
    </w:p>
    <w:p>
      <w:pPr>
        <w:pStyle w:val="BodyText"/>
      </w:pPr>
      <w:r>
        <w:t xml:space="preserve">Task-010</w:t>
      </w:r>
    </w:p>
    <w:p>
      <w:pPr>
        <w:pStyle w:val="BodyText"/>
      </w:pPr>
      <w:r>
        <w:rPr>
          <w:rFonts w:hint="eastAsia"/>
        </w:rPr>
        <w:t xml:space="preserve">龙虎榜</w:t>
      </w:r>
    </w:p>
    <w:p>
      <w:pPr>
        <w:pStyle w:val="BodyText"/>
      </w:pPr>
      <w:r>
        <w:t xml:space="preserve">Task-011</w:t>
      </w:r>
    </w:p>
    <w:p>
      <w:pPr>
        <w:pStyle w:val="BodyText"/>
      </w:pPr>
      <w:r>
        <w:rPr>
          <w:rFonts w:hint="eastAsia"/>
        </w:rPr>
        <w:t xml:space="preserve">资金流</w:t>
      </w:r>
    </w:p>
    <w:p>
      <w:pPr>
        <w:pStyle w:val="BodyText"/>
      </w:pPr>
      <w:r>
        <w:t xml:space="preserve">Task-012</w:t>
      </w:r>
    </w:p>
    <w:p>
      <w:pPr>
        <w:pStyle w:val="BodyText"/>
      </w:pPr>
      <w:r>
        <w:rPr>
          <w:rFonts w:hint="eastAsia"/>
        </w:rPr>
        <w:t xml:space="preserve">保存数据库</w:t>
      </w:r>
    </w:p>
    <w:p>
      <w:r>
        <w:pict>
          <v:rect style="width:0;height:1.5pt" o:hralign="center" o:hrstd="t" o:hr="t"/>
        </w:pict>
      </w:r>
    </w:p>
    <w:bookmarkEnd w:id="22"/>
    <w:bookmarkStart w:id="23" w:name="第三阶段week3"/>
    <w:p>
      <w:pPr>
        <w:pStyle w:val="Heading1"/>
      </w:pPr>
      <w:r>
        <w:rPr>
          <w:rFonts w:hint="eastAsia"/>
        </w:rPr>
        <w:t xml:space="preserve">第三阶段（Week3）</w:t>
      </w:r>
    </w:p>
    <w:p>
      <w:pPr>
        <w:pStyle w:val="FirstParagraph"/>
      </w:pPr>
      <w:r>
        <w:t xml:space="preserve">AI Agent</w:t>
      </w:r>
    </w:p>
    <w:p>
      <w:pPr>
        <w:pStyle w:val="BodyText"/>
      </w:pPr>
      <w:r>
        <w:t xml:space="preserve">Task-013</w:t>
      </w:r>
    </w:p>
    <w:p>
      <w:pPr>
        <w:pStyle w:val="BodyText"/>
      </w:pPr>
      <w:r>
        <w:rPr>
          <w:rFonts w:hint="eastAsia"/>
        </w:rPr>
        <w:t xml:space="preserve">市场情绪Agent</w:t>
      </w:r>
    </w:p>
    <w:p>
      <w:pPr>
        <w:pStyle w:val="BodyText"/>
      </w:pPr>
      <w:r>
        <w:t xml:space="preserve">Task-014</w:t>
      </w:r>
    </w:p>
    <w:p>
      <w:pPr>
        <w:pStyle w:val="BodyText"/>
      </w:pPr>
      <w:r>
        <w:rPr>
          <w:rFonts w:hint="eastAsia"/>
        </w:rPr>
        <w:t xml:space="preserve">板块轮动Agent</w:t>
      </w:r>
    </w:p>
    <w:p>
      <w:pPr>
        <w:pStyle w:val="BodyText"/>
      </w:pPr>
      <w:r>
        <w:t xml:space="preserve">Task-015</w:t>
      </w:r>
    </w:p>
    <w:p>
      <w:pPr>
        <w:pStyle w:val="BodyText"/>
      </w:pPr>
      <w:r>
        <w:rPr>
          <w:rFonts w:hint="eastAsia"/>
        </w:rPr>
        <w:t xml:space="preserve">威科夫Agent</w:t>
      </w:r>
    </w:p>
    <w:p>
      <w:pPr>
        <w:pStyle w:val="BodyText"/>
      </w:pPr>
      <w:r>
        <w:t xml:space="preserve">Task-016</w:t>
      </w:r>
    </w:p>
    <w:p>
      <w:pPr>
        <w:pStyle w:val="BodyText"/>
      </w:pPr>
      <w:r>
        <w:rPr>
          <w:rFonts w:hint="eastAsia"/>
        </w:rPr>
        <w:t xml:space="preserve">选股Agent</w:t>
      </w:r>
    </w:p>
    <w:p>
      <w:pPr>
        <w:pStyle w:val="BodyText"/>
      </w:pPr>
      <w:r>
        <w:t xml:space="preserve">Task-017</w:t>
      </w:r>
    </w:p>
    <w:p>
      <w:pPr>
        <w:pStyle w:val="BodyText"/>
      </w:pPr>
      <w:r>
        <w:rPr>
          <w:rFonts w:hint="eastAsia"/>
        </w:rPr>
        <w:t xml:space="preserve">仓位Agent</w:t>
      </w:r>
    </w:p>
    <w:p>
      <w:pPr>
        <w:pStyle w:val="BodyText"/>
      </w:pPr>
      <w:r>
        <w:t xml:space="preserve">Task-018</w:t>
      </w:r>
    </w:p>
    <w:p>
      <w:pPr>
        <w:pStyle w:val="BodyText"/>
      </w:pPr>
      <w:r>
        <w:rPr>
          <w:rFonts w:hint="eastAsia"/>
        </w:rPr>
        <w:t xml:space="preserve">风险Agent</w:t>
      </w:r>
    </w:p>
    <w:p>
      <w:pPr>
        <w:pStyle w:val="BodyText"/>
      </w:pPr>
      <w:r>
        <w:t xml:space="preserve">Task-019</w:t>
      </w:r>
    </w:p>
    <w:p>
      <w:pPr>
        <w:pStyle w:val="BodyText"/>
      </w:pPr>
      <w:r>
        <w:rPr>
          <w:rFonts w:hint="eastAsia"/>
        </w:rPr>
        <w:t xml:space="preserve">策略评分器</w:t>
      </w:r>
    </w:p>
    <w:p>
      <w:r>
        <w:pict>
          <v:rect style="width:0;height:1.5pt" o:hralign="center" o:hrstd="t" o:hr="t"/>
        </w:pict>
      </w:r>
    </w:p>
    <w:bookmarkEnd w:id="23"/>
    <w:bookmarkStart w:id="24" w:name="第四阶段week4"/>
    <w:p>
      <w:pPr>
        <w:pStyle w:val="Heading1"/>
      </w:pPr>
      <w:r>
        <w:rPr>
          <w:rFonts w:hint="eastAsia"/>
        </w:rPr>
        <w:t xml:space="preserve">第四阶段（Week4）</w:t>
      </w:r>
    </w:p>
    <w:p>
      <w:pPr>
        <w:pStyle w:val="FirstParagraph"/>
      </w:pPr>
      <w:r>
        <w:t xml:space="preserve">Dashboard</w:t>
      </w:r>
    </w:p>
    <w:p>
      <w:pPr>
        <w:pStyle w:val="BodyText"/>
      </w:pPr>
      <w:r>
        <w:t xml:space="preserve">Task-020</w:t>
      </w:r>
    </w:p>
    <w:p>
      <w:pPr>
        <w:pStyle w:val="BodyText"/>
      </w:pPr>
      <w:r>
        <w:rPr>
          <w:rFonts w:hint="eastAsia"/>
        </w:rPr>
        <w:t xml:space="preserve">首页</w:t>
      </w:r>
    </w:p>
    <w:p>
      <w:pPr>
        <w:pStyle w:val="BodyText"/>
      </w:pPr>
      <w:r>
        <w:t xml:space="preserve">Task-021</w:t>
      </w:r>
    </w:p>
    <w:p>
      <w:pPr>
        <w:pStyle w:val="BodyText"/>
      </w:pPr>
      <w:r>
        <w:rPr>
          <w:rFonts w:hint="eastAsia"/>
        </w:rPr>
        <w:t xml:space="preserve">AI聊天</w:t>
      </w:r>
    </w:p>
    <w:p>
      <w:pPr>
        <w:pStyle w:val="BodyText"/>
      </w:pPr>
      <w:r>
        <w:t xml:space="preserve">Task-022</w:t>
      </w:r>
    </w:p>
    <w:p>
      <w:pPr>
        <w:pStyle w:val="BodyText"/>
      </w:pPr>
      <w:r>
        <w:rPr>
          <w:rFonts w:hint="eastAsia"/>
        </w:rPr>
        <w:t xml:space="preserve">AI选股</w:t>
      </w:r>
    </w:p>
    <w:p>
      <w:pPr>
        <w:pStyle w:val="BodyText"/>
      </w:pPr>
      <w:r>
        <w:t xml:space="preserve">Task-023</w:t>
      </w:r>
    </w:p>
    <w:p>
      <w:pPr>
        <w:pStyle w:val="BodyText"/>
      </w:pPr>
      <w:r>
        <w:rPr>
          <w:rFonts w:hint="eastAsia"/>
        </w:rPr>
        <w:t xml:space="preserve">持仓页面</w:t>
      </w:r>
    </w:p>
    <w:p>
      <w:pPr>
        <w:pStyle w:val="BodyText"/>
      </w:pPr>
      <w:r>
        <w:t xml:space="preserve">Task-024</w:t>
      </w:r>
    </w:p>
    <w:p>
      <w:pPr>
        <w:pStyle w:val="BodyText"/>
      </w:pPr>
      <w:r>
        <w:rPr>
          <w:rFonts w:hint="eastAsia"/>
        </w:rPr>
        <w:t xml:space="preserve">AI复盘</w:t>
      </w:r>
    </w:p>
    <w:p>
      <w:r>
        <w:pict>
          <v:rect style="width:0;height:1.5pt" o:hralign="center" o:hrstd="t" o:hr="t"/>
        </w:pict>
      </w:r>
    </w:p>
    <w:bookmarkEnd w:id="24"/>
    <w:bookmarkStart w:id="25" w:name="第五阶段"/>
    <w:p>
      <w:pPr>
        <w:pStyle w:val="Heading1"/>
      </w:pPr>
      <w:r>
        <w:rPr>
          <w:rFonts w:hint="eastAsia"/>
        </w:rPr>
        <w:t xml:space="preserve">第五阶段</w:t>
      </w:r>
    </w:p>
    <w:p>
      <w:pPr>
        <w:pStyle w:val="FirstParagraph"/>
      </w:pPr>
      <w:r>
        <w:rPr>
          <w:rFonts w:hint="eastAsia"/>
        </w:rPr>
        <w:t xml:space="preserve">知识库</w:t>
      </w:r>
    </w:p>
    <w:p>
      <w:pPr>
        <w:pStyle w:val="BodyText"/>
      </w:pPr>
      <w:r>
        <w:t xml:space="preserve">Task-025</w:t>
      </w:r>
    </w:p>
    <w:p>
      <w:pPr>
        <w:pStyle w:val="BodyText"/>
      </w:pPr>
      <w:r>
        <w:rPr>
          <w:rFonts w:hint="eastAsia"/>
        </w:rPr>
        <w:t xml:space="preserve">导入威科夫</w:t>
      </w:r>
    </w:p>
    <w:p>
      <w:pPr>
        <w:pStyle w:val="BodyText"/>
      </w:pPr>
      <w:r>
        <w:t xml:space="preserve">Task-026</w:t>
      </w:r>
    </w:p>
    <w:p>
      <w:pPr>
        <w:pStyle w:val="BodyText"/>
      </w:pPr>
      <w:r>
        <w:rPr>
          <w:rFonts w:hint="eastAsia"/>
        </w:rPr>
        <w:t xml:space="preserve">导入serenity</w:t>
      </w:r>
    </w:p>
    <w:p>
      <w:pPr>
        <w:pStyle w:val="BodyText"/>
      </w:pPr>
      <w:r>
        <w:t xml:space="preserve">Task-027</w:t>
      </w:r>
    </w:p>
    <w:p>
      <w:pPr>
        <w:pStyle w:val="BodyText"/>
      </w:pPr>
      <w:r>
        <w:rPr>
          <w:rFonts w:hint="eastAsia"/>
        </w:rPr>
        <w:t xml:space="preserve">导入历史复盘</w:t>
      </w:r>
    </w:p>
    <w:p>
      <w:pPr>
        <w:pStyle w:val="BodyText"/>
      </w:pPr>
      <w:r>
        <w:t xml:space="preserve">Task-028</w:t>
      </w:r>
    </w:p>
    <w:p>
      <w:pPr>
        <w:pStyle w:val="BodyText"/>
      </w:pPr>
      <w:r>
        <w:rPr>
          <w:rFonts w:hint="eastAsia"/>
        </w:rPr>
        <w:t xml:space="preserve">RAG检索</w:t>
      </w:r>
    </w:p>
    <w:p>
      <w:r>
        <w:pict>
          <v:rect style="width:0;height:1.5pt" o:hralign="center" o:hrstd="t" o:hr="t"/>
        </w:pict>
      </w:r>
    </w:p>
    <w:bookmarkEnd w:id="25"/>
    <w:bookmarkStart w:id="26" w:name="第六阶段"/>
    <w:p>
      <w:pPr>
        <w:pStyle w:val="Heading1"/>
      </w:pPr>
      <w:r>
        <w:rPr>
          <w:rFonts w:hint="eastAsia"/>
        </w:rPr>
        <w:t xml:space="preserve">第六阶段</w:t>
      </w:r>
    </w:p>
    <w:p>
      <w:pPr>
        <w:pStyle w:val="FirstParagraph"/>
      </w:pPr>
      <w:r>
        <w:rPr>
          <w:rFonts w:hint="eastAsia"/>
        </w:rPr>
        <w:t xml:space="preserve">模拟盘执行</w:t>
      </w:r>
    </w:p>
    <w:p>
      <w:pPr>
        <w:pStyle w:val="BodyText"/>
      </w:pPr>
      <w:r>
        <w:t xml:space="preserve">Task-029</w:t>
      </w:r>
    </w:p>
    <w:p>
      <w:pPr>
        <w:pStyle w:val="BodyText"/>
      </w:pPr>
      <w:r>
        <w:t xml:space="preserve">PyAutoGUI</w:t>
      </w:r>
    </w:p>
    <w:p>
      <w:pPr>
        <w:pStyle w:val="BodyText"/>
      </w:pPr>
      <w:r>
        <w:t xml:space="preserve">Task-030</w:t>
      </w:r>
    </w:p>
    <w:p>
      <w:pPr>
        <w:pStyle w:val="BodyText"/>
      </w:pPr>
      <w:r>
        <w:t xml:space="preserve">OCR</w:t>
      </w:r>
    </w:p>
    <w:p>
      <w:pPr>
        <w:pStyle w:val="BodyText"/>
      </w:pPr>
      <w:r>
        <w:t xml:space="preserve">Task-031</w:t>
      </w:r>
    </w:p>
    <w:p>
      <w:pPr>
        <w:pStyle w:val="BodyText"/>
      </w:pPr>
      <w:r>
        <w:rPr>
          <w:rFonts w:hint="eastAsia"/>
        </w:rPr>
        <w:t xml:space="preserve">东方财富模拟盘自动点击</w:t>
      </w:r>
    </w:p>
    <w:p>
      <w:pPr>
        <w:pStyle w:val="BodyText"/>
      </w:pPr>
      <w:r>
        <w:t xml:space="preserve">Task-032</w:t>
      </w:r>
    </w:p>
    <w:p>
      <w:pPr>
        <w:pStyle w:val="BodyText"/>
      </w:pPr>
      <w:r>
        <w:rPr>
          <w:rFonts w:hint="eastAsia"/>
        </w:rPr>
        <w:t xml:space="preserve">自动截图</w:t>
      </w:r>
    </w:p>
    <w:p>
      <w:pPr>
        <w:pStyle w:val="BodyText"/>
      </w:pPr>
      <w:r>
        <w:t xml:space="preserve">Task-033</w:t>
      </w:r>
    </w:p>
    <w:p>
      <w:pPr>
        <w:pStyle w:val="BodyText"/>
      </w:pPr>
      <w:r>
        <w:rPr>
          <w:rFonts w:hint="eastAsia"/>
        </w:rPr>
        <w:t xml:space="preserve">成交确认</w:t>
      </w:r>
    </w:p>
    <w:p>
      <w:r>
        <w:pict>
          <v:rect style="width:0;height:1.5pt" o:hralign="center" o:hrstd="t" o:hr="t"/>
        </w:pict>
      </w:r>
    </w:p>
    <w:bookmarkEnd w:id="26"/>
    <w:bookmarkStart w:id="27" w:name="第七阶段"/>
    <w:p>
      <w:pPr>
        <w:pStyle w:val="Heading1"/>
      </w:pPr>
      <w:r>
        <w:rPr>
          <w:rFonts w:hint="eastAsia"/>
        </w:rPr>
        <w:t xml:space="preserve">第七阶段</w:t>
      </w:r>
    </w:p>
    <w:p>
      <w:pPr>
        <w:pStyle w:val="FirstParagraph"/>
      </w:pPr>
      <w:r>
        <w:rPr>
          <w:rFonts w:hint="eastAsia"/>
        </w:rPr>
        <w:t xml:space="preserve">AI复盘</w:t>
      </w:r>
    </w:p>
    <w:p>
      <w:pPr>
        <w:pStyle w:val="BodyText"/>
      </w:pPr>
      <w:r>
        <w:t xml:space="preserve">Task-034</w:t>
      </w:r>
    </w:p>
    <w:p>
      <w:pPr>
        <w:pStyle w:val="BodyText"/>
      </w:pPr>
      <w:r>
        <w:rPr>
          <w:rFonts w:hint="eastAsia"/>
        </w:rPr>
        <w:t xml:space="preserve">交易日志</w:t>
      </w:r>
    </w:p>
    <w:p>
      <w:pPr>
        <w:pStyle w:val="BodyText"/>
      </w:pPr>
      <w:r>
        <w:t xml:space="preserve">Task-035</w:t>
      </w:r>
    </w:p>
    <w:p>
      <w:pPr>
        <w:pStyle w:val="BodyText"/>
      </w:pPr>
      <w:r>
        <w:rPr>
          <w:rFonts w:hint="eastAsia"/>
        </w:rPr>
        <w:t xml:space="preserve">日报</w:t>
      </w:r>
    </w:p>
    <w:p>
      <w:pPr>
        <w:pStyle w:val="BodyText"/>
      </w:pPr>
      <w:r>
        <w:t xml:space="preserve">Task-036</w:t>
      </w:r>
    </w:p>
    <w:p>
      <w:pPr>
        <w:pStyle w:val="BodyText"/>
      </w:pPr>
      <w:r>
        <w:rPr>
          <w:rFonts w:hint="eastAsia"/>
        </w:rPr>
        <w:t xml:space="preserve">周报</w:t>
      </w:r>
    </w:p>
    <w:p>
      <w:pPr>
        <w:pStyle w:val="BodyText"/>
      </w:pPr>
      <w:r>
        <w:t xml:space="preserve">Task-037</w:t>
      </w:r>
    </w:p>
    <w:p>
      <w:pPr>
        <w:pStyle w:val="BodyText"/>
      </w:pPr>
      <w:r>
        <w:rPr>
          <w:rFonts w:hint="eastAsia"/>
        </w:rPr>
        <w:t xml:space="preserve">月报</w:t>
      </w:r>
    </w:p>
    <w:p>
      <w:pPr>
        <w:pStyle w:val="BodyText"/>
      </w:pPr>
      <w:r>
        <w:t xml:space="preserve">Task-038</w:t>
      </w:r>
    </w:p>
    <w:p>
      <w:pPr>
        <w:pStyle w:val="BodyText"/>
      </w:pPr>
      <w:r>
        <w:rPr>
          <w:rFonts w:hint="eastAsia"/>
        </w:rPr>
        <w:t xml:space="preserve">策略统计</w:t>
      </w:r>
    </w:p>
    <w:p>
      <w:pPr>
        <w:pStyle w:val="BodyText"/>
      </w:pPr>
      <w:r>
        <w:t xml:space="preserve">Task-039</w:t>
      </w:r>
    </w:p>
    <w:p>
      <w:pPr>
        <w:pStyle w:val="BodyText"/>
      </w:pPr>
      <w:r>
        <w:rPr>
          <w:rFonts w:hint="eastAsia"/>
        </w:rPr>
        <w:t xml:space="preserve">AI优化建议</w:t>
      </w:r>
    </w:p>
    <w:p>
      <w:r>
        <w:pict>
          <v:rect style="width:0;height:1.5pt" o:hralign="center" o:hrstd="t" o:hr="t"/>
        </w:pict>
      </w:r>
    </w:p>
    <w:bookmarkEnd w:id="27"/>
    <w:bookmarkStart w:id="28" w:name="第八阶段"/>
    <w:p>
      <w:pPr>
        <w:pStyle w:val="Heading1"/>
      </w:pPr>
      <w:r>
        <w:rPr>
          <w:rFonts w:hint="eastAsia"/>
        </w:rPr>
        <w:t xml:space="preserve">第八阶段</w:t>
      </w:r>
    </w:p>
    <w:p>
      <w:pPr>
        <w:pStyle w:val="FirstParagraph"/>
      </w:pPr>
      <w:r>
        <w:rPr>
          <w:rFonts w:hint="eastAsia"/>
        </w:rPr>
        <w:t xml:space="preserve">V1发布</w:t>
      </w:r>
    </w:p>
    <w:p>
      <w:pPr>
        <w:pStyle w:val="BodyText"/>
      </w:pPr>
      <w:r>
        <w:t xml:space="preserve">Task-040</w:t>
      </w:r>
    </w:p>
    <w:p>
      <w:pPr>
        <w:pStyle w:val="BodyText"/>
      </w:pPr>
      <w:r>
        <w:rPr>
          <w:rFonts w:hint="eastAsia"/>
        </w:rPr>
        <w:t xml:space="preserve">系统联调</w:t>
      </w:r>
    </w:p>
    <w:p>
      <w:pPr>
        <w:pStyle w:val="BodyText"/>
      </w:pPr>
      <w:r>
        <w:t xml:space="preserve">Task-041</w:t>
      </w:r>
    </w:p>
    <w:p>
      <w:pPr>
        <w:pStyle w:val="BodyText"/>
      </w:pPr>
      <w:r>
        <w:rPr>
          <w:rFonts w:hint="eastAsia"/>
        </w:rPr>
        <w:t xml:space="preserve">Bug修复</w:t>
      </w:r>
    </w:p>
    <w:p>
      <w:pPr>
        <w:pStyle w:val="BodyText"/>
      </w:pPr>
      <w:r>
        <w:t xml:space="preserve">Task-042</w:t>
      </w:r>
    </w:p>
    <w:p>
      <w:pPr>
        <w:pStyle w:val="BodyText"/>
      </w:pPr>
      <w:r>
        <w:rPr>
          <w:rFonts w:hint="eastAsia"/>
        </w:rPr>
        <w:t xml:space="preserve">压力测试</w:t>
      </w:r>
    </w:p>
    <w:p>
      <w:pPr>
        <w:pStyle w:val="BodyText"/>
      </w:pPr>
      <w:r>
        <w:t xml:space="preserve">Task-043</w:t>
      </w:r>
    </w:p>
    <w:p>
      <w:pPr>
        <w:pStyle w:val="BodyText"/>
      </w:pPr>
      <w:r>
        <w:rPr>
          <w:rFonts w:hint="eastAsia"/>
        </w:rPr>
        <w:t xml:space="preserve">模拟交易测试</w:t>
      </w:r>
    </w:p>
    <w:p>
      <w:pPr>
        <w:pStyle w:val="BodyText"/>
      </w:pPr>
      <w:r>
        <w:t xml:space="preserve">Task-044</w:t>
      </w:r>
    </w:p>
    <w:p>
      <w:pPr>
        <w:pStyle w:val="BodyText"/>
      </w:pPr>
      <w:r>
        <w:rPr>
          <w:rFonts w:hint="eastAsia"/>
        </w:rPr>
        <w:t xml:space="preserve">连续运行测试</w:t>
      </w:r>
    </w:p>
    <w:p>
      <w:pPr>
        <w:pStyle w:val="BodyText"/>
      </w:pPr>
      <w:r>
        <w:t xml:space="preserve">Task-045</w:t>
      </w:r>
    </w:p>
    <w:p>
      <w:pPr>
        <w:pStyle w:val="BodyText"/>
      </w:pPr>
      <w:r>
        <w:rPr>
          <w:rFonts w:hint="eastAsia"/>
        </w:rPr>
        <w:t xml:space="preserve">发布V1.0</w:t>
      </w:r>
    </w:p>
    <w:p>
      <w:r>
        <w:pict>
          <v:rect style="width:0;height:1.5pt" o:hralign="center" o:hrstd="t" o:hr="t"/>
        </w:pict>
      </w:r>
    </w:p>
    <w:bookmarkEnd w:id="28"/>
    <w:bookmarkStart w:id="29" w:name="mvp标准"/>
    <w:p>
      <w:pPr>
        <w:pStyle w:val="Heading1"/>
      </w:pPr>
      <w:r>
        <w:rPr>
          <w:rFonts w:hint="eastAsia"/>
        </w:rPr>
        <w:t xml:space="preserve">MVP标准</w:t>
      </w:r>
    </w:p>
    <w:p>
      <w:pPr>
        <w:pStyle w:val="FirstParagraph"/>
      </w:pPr>
      <w:r>
        <w:rPr>
          <w:rFonts w:hint="eastAsia"/>
        </w:rPr>
        <w:t xml:space="preserve">必须实现：</w:t>
      </w:r>
    </w:p>
    <w:p>
      <w:pPr>
        <w:pStyle w:val="BodyText"/>
      </w:pPr>
      <w:r>
        <w:t xml:space="preserve">√ </w:t>
      </w:r>
      <w:r>
        <w:rPr>
          <w:rFonts w:hint="eastAsia"/>
        </w:rPr>
        <w:t xml:space="preserve">AI市场分析</w:t>
      </w:r>
    </w:p>
    <w:p>
      <w:pPr>
        <w:pStyle w:val="BodyText"/>
      </w:pPr>
      <w:r>
        <w:t xml:space="preserve">√ </w:t>
      </w:r>
      <w:r>
        <w:rPr>
          <w:rFonts w:hint="eastAsia"/>
        </w:rPr>
        <w:t xml:space="preserve">AI选股</w:t>
      </w:r>
    </w:p>
    <w:p>
      <w:pPr>
        <w:pStyle w:val="BodyText"/>
      </w:pPr>
      <w:r>
        <w:t xml:space="preserve">√ </w:t>
      </w:r>
      <w:r>
        <w:rPr>
          <w:rFonts w:hint="eastAsia"/>
        </w:rPr>
        <w:t xml:space="preserve">AI聊天</w:t>
      </w:r>
    </w:p>
    <w:p>
      <w:pPr>
        <w:pStyle w:val="BodyText"/>
      </w:pPr>
      <w:r>
        <w:t xml:space="preserve">√ </w:t>
      </w:r>
      <w:r>
        <w:rPr>
          <w:rFonts w:hint="eastAsia"/>
        </w:rPr>
        <w:t xml:space="preserve">人工确认</w:t>
      </w:r>
    </w:p>
    <w:p>
      <w:pPr>
        <w:pStyle w:val="BodyText"/>
      </w:pPr>
      <w:r>
        <w:t xml:space="preserve">√ </w:t>
      </w:r>
      <w:r>
        <w:rPr>
          <w:rFonts w:hint="eastAsia"/>
        </w:rPr>
        <w:t xml:space="preserve">东方财富模拟盘执行</w:t>
      </w:r>
    </w:p>
    <w:p>
      <w:pPr>
        <w:pStyle w:val="BodyText"/>
      </w:pPr>
      <w:r>
        <w:t xml:space="preserve">√ </w:t>
      </w:r>
      <w:r>
        <w:rPr>
          <w:rFonts w:hint="eastAsia"/>
        </w:rPr>
        <w:t xml:space="preserve">自动交易记录</w:t>
      </w:r>
    </w:p>
    <w:p>
      <w:pPr>
        <w:pStyle w:val="BodyText"/>
      </w:pPr>
      <w:r>
        <w:t xml:space="preserve">√ </w:t>
      </w:r>
      <w:r>
        <w:rPr>
          <w:rFonts w:hint="eastAsia"/>
        </w:rPr>
        <w:t xml:space="preserve">AI自动复盘</w:t>
      </w:r>
    </w:p>
    <w:p>
      <w:pPr>
        <w:pStyle w:val="BodyText"/>
      </w:pPr>
      <w:r>
        <w:rPr>
          <w:rFonts w:hint="eastAsia"/>
        </w:rPr>
        <w:t xml:space="preserve">暂不实现：</w:t>
      </w:r>
    </w:p>
    <w:p>
      <w:pPr>
        <w:pStyle w:val="BodyText"/>
      </w:pPr>
      <w:r>
        <w:t xml:space="preserve">× </w:t>
      </w:r>
      <w:r>
        <w:rPr>
          <w:rFonts w:hint="eastAsia"/>
        </w:rPr>
        <w:t xml:space="preserve">自动实盘交易</w:t>
      </w:r>
    </w:p>
    <w:p>
      <w:pPr>
        <w:pStyle w:val="BodyText"/>
      </w:pPr>
      <w:r>
        <w:t xml:space="preserve">× </w:t>
      </w:r>
      <w:r>
        <w:rPr>
          <w:rFonts w:hint="eastAsia"/>
        </w:rPr>
        <w:t xml:space="preserve">高频量化</w:t>
      </w:r>
    </w:p>
    <w:p>
      <w:pPr>
        <w:pStyle w:val="BodyText"/>
      </w:pPr>
      <w:r>
        <w:t xml:space="preserve">× </w:t>
      </w:r>
      <w:r>
        <w:rPr>
          <w:rFonts w:hint="eastAsia"/>
        </w:rPr>
        <w:t xml:space="preserve">无人值守交易</w:t>
      </w:r>
    </w:p>
    <w:p>
      <w:pPr>
        <w:pStyle w:val="BodyText"/>
      </w:pPr>
      <w:r>
        <w:t xml:space="preserve">× </w:t>
      </w:r>
      <w:r>
        <w:rPr>
          <w:rFonts w:hint="eastAsia"/>
        </w:rPr>
        <w:t xml:space="preserve">多账户管理</w:t>
      </w:r>
    </w:p>
    <w:p>
      <w:pPr>
        <w:pStyle w:val="BodyText"/>
      </w:pPr>
      <w:r>
        <w:rPr>
          <w:rFonts w:hint="eastAsia"/>
        </w:rPr>
        <w:t xml:space="preserve">项目目标：</w:t>
      </w:r>
    </w:p>
    <w:p>
      <w:pPr>
        <w:pStyle w:val="BodyText"/>
      </w:pPr>
      <w:r>
        <w:rPr>
          <w:rFonts w:hint="eastAsia"/>
        </w:rPr>
        <w:t xml:space="preserve">打造个人专属</w:t>
      </w:r>
      <w:r>
        <w:t xml:space="preserve"> AI Trading OS V1.0。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2026-06-12T08:29:27Z</dcterms:created>
  <dcterms:modified xsi:type="dcterms:W3CDTF">2026-06-12T08:29:27Z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