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5BB3" w14:textId="00269259" w:rsidR="00687923" w:rsidRDefault="00687923" w:rsidP="00687923">
      <w:pPr>
        <w:pStyle w:val="a3"/>
      </w:pPr>
      <w:r w:rsidRPr="00687923">
        <w:t>Сериализация и десериализация</w:t>
      </w:r>
    </w:p>
    <w:p w14:paraId="05B4994E" w14:textId="20124C99" w:rsidR="00687923" w:rsidRDefault="00687923" w:rsidP="00687923">
      <w:r w:rsidRPr="00687923">
        <w:rPr>
          <w:b/>
        </w:rPr>
        <w:t>Сериализация</w:t>
      </w:r>
      <w:r>
        <w:rPr>
          <w:b/>
        </w:rPr>
        <w:t xml:space="preserve"> </w:t>
      </w:r>
      <w:r w:rsidRPr="00687923">
        <w:rPr>
          <w:b/>
        </w:rPr>
        <w:t xml:space="preserve">– </w:t>
      </w:r>
      <w:r>
        <w:t xml:space="preserve"> это процесс сохранение объекта в последовательность байт.</w:t>
      </w:r>
    </w:p>
    <w:p w14:paraId="79114A18" w14:textId="65AE3133" w:rsidR="00687923" w:rsidRDefault="00687923" w:rsidP="00687923">
      <w:r w:rsidRPr="00687923">
        <w:rPr>
          <w:b/>
        </w:rPr>
        <w:t>Десериализация</w:t>
      </w:r>
      <w:r>
        <w:rPr>
          <w:b/>
        </w:rPr>
        <w:t xml:space="preserve"> – </w:t>
      </w:r>
      <w:r>
        <w:t>это процесс восстановления объекта из последовательности байт.</w:t>
      </w:r>
    </w:p>
    <w:p w14:paraId="66A2569B" w14:textId="111FE136" w:rsidR="00687923" w:rsidRPr="00F358C8" w:rsidRDefault="00F358C8" w:rsidP="00F358C8">
      <w:pPr>
        <w:pStyle w:val="a3"/>
        <w:rPr>
          <w:lang w:val="en-US"/>
        </w:rPr>
      </w:pPr>
      <w:r w:rsidRPr="00F358C8">
        <w:rPr>
          <w:lang w:val="en-US"/>
        </w:rPr>
        <w:t>Serializable</w:t>
      </w:r>
    </w:p>
    <w:p w14:paraId="63D05C46" w14:textId="767CFDC8" w:rsidR="00F358C8" w:rsidRDefault="00F358C8" w:rsidP="00F358C8">
      <w:r w:rsidRPr="00F358C8">
        <w:rPr>
          <w:b/>
          <w:lang w:val="en-US"/>
        </w:rPr>
        <w:t>Serializable</w:t>
      </w:r>
      <w:r w:rsidRPr="00F358C8">
        <w:rPr>
          <w:b/>
        </w:rPr>
        <w:t xml:space="preserve"> – </w:t>
      </w:r>
      <w:r w:rsidRPr="00F358C8">
        <w:t xml:space="preserve">это </w:t>
      </w:r>
      <w:r>
        <w:t>интерфейс</w:t>
      </w:r>
      <w:r w:rsidRPr="00F358C8">
        <w:t xml:space="preserve"> </w:t>
      </w:r>
      <w:r>
        <w:t xml:space="preserve">который используется для сериализации и десериализации объекта. Это интерфейс, маркер, который указывает </w:t>
      </w:r>
      <w:r>
        <w:rPr>
          <w:lang w:val="en-US"/>
        </w:rPr>
        <w:t>java</w:t>
      </w:r>
      <w:r w:rsidRPr="00F358C8">
        <w:t>-</w:t>
      </w:r>
      <w:r>
        <w:t xml:space="preserve">машине что сериализация этого объекта возможно. </w:t>
      </w:r>
    </w:p>
    <w:p w14:paraId="3C2DA0C7" w14:textId="3C680C20" w:rsidR="00F358C8" w:rsidRDefault="00F358C8" w:rsidP="00F358C8">
      <w:r>
        <w:t>У данного интерфейса есть минусы</w:t>
      </w:r>
      <w:r w:rsidRPr="00F358C8">
        <w:t>:</w:t>
      </w:r>
    </w:p>
    <w:p w14:paraId="7EA5F77F" w14:textId="4D66D106" w:rsidR="00F358C8" w:rsidRPr="00F358C8" w:rsidRDefault="00F358C8" w:rsidP="00F358C8">
      <w:pPr>
        <w:pStyle w:val="a5"/>
        <w:numPr>
          <w:ilvl w:val="0"/>
          <w:numId w:val="1"/>
        </w:numPr>
        <w:rPr>
          <w:lang w:val="en-US"/>
        </w:rPr>
      </w:pPr>
      <w:r>
        <w:t>Низкая производительность</w:t>
      </w:r>
    </w:p>
    <w:p w14:paraId="600EBF8C" w14:textId="77777777" w:rsidR="00F358C8" w:rsidRPr="00F358C8" w:rsidRDefault="00F358C8" w:rsidP="00F358C8">
      <w:pPr>
        <w:pStyle w:val="a5"/>
        <w:numPr>
          <w:ilvl w:val="0"/>
          <w:numId w:val="1"/>
        </w:numPr>
        <w:rPr>
          <w:lang w:val="en-US"/>
        </w:rPr>
      </w:pPr>
      <w:r>
        <w:t>Генерация большого объема служебной информации</w:t>
      </w:r>
    </w:p>
    <w:p w14:paraId="34D21EAC" w14:textId="77777777" w:rsidR="00F358C8" w:rsidRPr="00F358C8" w:rsidRDefault="00F358C8" w:rsidP="00F358C8">
      <w:pPr>
        <w:pStyle w:val="a5"/>
        <w:numPr>
          <w:ilvl w:val="0"/>
          <w:numId w:val="1"/>
        </w:numPr>
      </w:pPr>
      <w:r>
        <w:t>Мы не можем управлять процессом сериализации</w:t>
      </w:r>
    </w:p>
    <w:p w14:paraId="7C6D9EDB" w14:textId="51C6649B" w:rsidR="00F358C8" w:rsidRPr="00F358C8" w:rsidRDefault="00F358C8" w:rsidP="00F358C8">
      <w:pPr>
        <w:pStyle w:val="a5"/>
        <w:numPr>
          <w:ilvl w:val="0"/>
          <w:numId w:val="1"/>
        </w:numPr>
      </w:pPr>
      <w:r>
        <w:t xml:space="preserve">Безопасность </w:t>
      </w:r>
    </w:p>
    <w:p w14:paraId="58D5B97E" w14:textId="6C801C60" w:rsidR="00F358C8" w:rsidRPr="00F358C8" w:rsidRDefault="00F358C8" w:rsidP="00F358C8">
      <w:pPr>
        <w:pStyle w:val="a3"/>
        <w:rPr>
          <w:shd w:val="clear" w:color="auto" w:fill="FFFFFF"/>
        </w:rPr>
      </w:pPr>
      <w:r>
        <w:rPr>
          <w:shd w:val="clear" w:color="auto" w:fill="FFFFFF"/>
          <w:lang w:val="en-US"/>
        </w:rPr>
        <w:t>t</w:t>
      </w:r>
      <w:r w:rsidRPr="00F358C8">
        <w:rPr>
          <w:shd w:val="clear" w:color="auto" w:fill="FFFFFF"/>
          <w:lang w:val="en-US"/>
        </w:rPr>
        <w:t>ransient</w:t>
      </w:r>
    </w:p>
    <w:p w14:paraId="7EE811CC" w14:textId="4B6914BA" w:rsidR="00F358C8" w:rsidRPr="00F358C8" w:rsidRDefault="00F358C8" w:rsidP="00F358C8">
      <w:r w:rsidRPr="00F358C8">
        <w:rPr>
          <w:b/>
          <w:shd w:val="clear" w:color="auto" w:fill="FFFFFF"/>
          <w:lang w:val="en-US"/>
        </w:rPr>
        <w:t>transien</w:t>
      </w:r>
      <w:r>
        <w:rPr>
          <w:b/>
          <w:shd w:val="clear" w:color="auto" w:fill="FFFFFF"/>
          <w:lang w:val="en-US"/>
        </w:rPr>
        <w:t>t</w:t>
      </w:r>
      <w:r w:rsidRPr="00F358C8">
        <w:rPr>
          <w:b/>
          <w:shd w:val="clear" w:color="auto" w:fill="FFFFFF"/>
        </w:rPr>
        <w:t xml:space="preserve"> – </w:t>
      </w:r>
      <w:r>
        <w:rPr>
          <w:shd w:val="clear" w:color="auto" w:fill="FFFFFF"/>
        </w:rPr>
        <w:t>это</w:t>
      </w:r>
      <w:r w:rsidRPr="00F358C8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клучевое</w:t>
      </w:r>
      <w:proofErr w:type="spellEnd"/>
      <w:r w:rsidRPr="00F358C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слово которое указывает что поле не надо сериализовать.</w:t>
      </w:r>
    </w:p>
    <w:p w14:paraId="570FB858" w14:textId="77777777" w:rsidR="00F358C8" w:rsidRPr="00F358C8" w:rsidRDefault="00F358C8" w:rsidP="00F358C8"/>
    <w:p w14:paraId="402BFD8D" w14:textId="72AAE2EF" w:rsidR="00F358C8" w:rsidRDefault="00F358C8" w:rsidP="00F358C8">
      <w:pPr>
        <w:pStyle w:val="a3"/>
      </w:pPr>
      <w:proofErr w:type="spellStart"/>
      <w:r>
        <w:t>Externalizable</w:t>
      </w:r>
      <w:proofErr w:type="spellEnd"/>
    </w:p>
    <w:p w14:paraId="20D0ED6D" w14:textId="5BF7FE0E" w:rsidR="00F358C8" w:rsidRPr="00F358C8" w:rsidRDefault="00F358C8" w:rsidP="00F358C8">
      <w:proofErr w:type="spellStart"/>
      <w:r w:rsidRPr="00F358C8">
        <w:rPr>
          <w:b/>
        </w:rPr>
        <w:t>Externalizable</w:t>
      </w:r>
      <w:proofErr w:type="spellEnd"/>
      <w:r>
        <w:rPr>
          <w:b/>
        </w:rPr>
        <w:t xml:space="preserve"> – </w:t>
      </w:r>
      <w:r w:rsidRPr="00F358C8">
        <w:t>это</w:t>
      </w:r>
      <w:r>
        <w:t xml:space="preserve"> интерфейс </w:t>
      </w:r>
      <w:r>
        <w:t>который используется для сериализации и десериализации объекта</w:t>
      </w:r>
      <w:r w:rsidRPr="00F358C8">
        <w:t xml:space="preserve"> </w:t>
      </w:r>
      <w:r>
        <w:t xml:space="preserve">он решает проблемы </w:t>
      </w:r>
      <w:r w:rsidRPr="00F358C8">
        <w:rPr>
          <w:b/>
          <w:lang w:val="en-US"/>
        </w:rPr>
        <w:t>Serializable</w:t>
      </w:r>
      <w:r>
        <w:t>.</w:t>
      </w:r>
      <w:r w:rsidRPr="00F358C8">
        <w:t xml:space="preserve"> </w:t>
      </w:r>
      <w:r>
        <w:t>При применении данного интерфейса процесс сериализации и десериализации полностью реализуется программистом.</w:t>
      </w:r>
    </w:p>
    <w:p w14:paraId="669F8252" w14:textId="1E134E4B" w:rsidR="00F358C8" w:rsidRPr="00F358C8" w:rsidRDefault="00F358C8" w:rsidP="00F358C8">
      <w:pPr>
        <w:ind w:firstLine="708"/>
        <w:rPr>
          <w:b/>
        </w:rPr>
      </w:pPr>
      <w:r w:rsidRPr="00F358C8">
        <w:rPr>
          <w:b/>
        </w:rPr>
        <w:t>Методы:</w:t>
      </w:r>
      <w:bookmarkStart w:id="0" w:name="_GoBack"/>
      <w:bookmarkEnd w:id="0"/>
    </w:p>
    <w:p w14:paraId="10577190" w14:textId="2726CB80" w:rsidR="00F358C8" w:rsidRPr="00F358C8" w:rsidRDefault="00F358C8" w:rsidP="00F358C8">
      <w:pPr>
        <w:ind w:firstLine="708"/>
      </w:pPr>
      <w:proofErr w:type="spellStart"/>
      <w:r w:rsidRPr="00F358C8">
        <w:rPr>
          <w:b/>
          <w:lang w:val="en-US"/>
        </w:rPr>
        <w:t>readExternal</w:t>
      </w:r>
      <w:proofErr w:type="spellEnd"/>
      <w:r w:rsidRPr="00F358C8">
        <w:rPr>
          <w:b/>
        </w:rPr>
        <w:t>(</w:t>
      </w:r>
      <w:proofErr w:type="spellStart"/>
      <w:r w:rsidRPr="00F358C8">
        <w:rPr>
          <w:b/>
          <w:lang w:val="en-US"/>
        </w:rPr>
        <w:t>ObjectInput</w:t>
      </w:r>
      <w:proofErr w:type="spellEnd"/>
      <w:r w:rsidRPr="00F358C8">
        <w:rPr>
          <w:b/>
        </w:rPr>
        <w:t xml:space="preserve"> </w:t>
      </w:r>
      <w:r w:rsidRPr="00F358C8">
        <w:rPr>
          <w:b/>
          <w:lang w:val="en-US"/>
        </w:rPr>
        <w:t>in</w:t>
      </w:r>
      <w:r w:rsidRPr="00F358C8">
        <w:rPr>
          <w:b/>
        </w:rPr>
        <w:t>)</w:t>
      </w:r>
      <w:r w:rsidRPr="00F358C8">
        <w:rPr>
          <w:b/>
        </w:rPr>
        <w:t xml:space="preserve"> - </w:t>
      </w:r>
      <w:r w:rsidRPr="00F358C8">
        <w:t xml:space="preserve">Объект реализует метод </w:t>
      </w:r>
      <w:proofErr w:type="spellStart"/>
      <w:r w:rsidRPr="00F358C8">
        <w:t>readExternal</w:t>
      </w:r>
      <w:proofErr w:type="spellEnd"/>
      <w:r w:rsidRPr="00F358C8">
        <w:t xml:space="preserve"> для восстановления своего содержимого путем вызова методов </w:t>
      </w:r>
      <w:proofErr w:type="spellStart"/>
      <w:r w:rsidRPr="00F358C8">
        <w:t>DataInput</w:t>
      </w:r>
      <w:proofErr w:type="spellEnd"/>
      <w:r w:rsidRPr="00F358C8">
        <w:t xml:space="preserve"> для примитивных типов и readObject для объектов, строк и массивов.</w:t>
      </w:r>
    </w:p>
    <w:p w14:paraId="7D0BB4DD" w14:textId="35657940" w:rsidR="00F358C8" w:rsidRPr="00F358C8" w:rsidRDefault="00F358C8" w:rsidP="00F358C8">
      <w:pPr>
        <w:ind w:firstLine="708"/>
      </w:pPr>
      <w:proofErr w:type="spellStart"/>
      <w:r w:rsidRPr="00F358C8">
        <w:rPr>
          <w:b/>
          <w:lang w:val="en-US"/>
        </w:rPr>
        <w:t>writeExternal</w:t>
      </w:r>
      <w:proofErr w:type="spellEnd"/>
      <w:r w:rsidRPr="00F358C8">
        <w:rPr>
          <w:b/>
        </w:rPr>
        <w:t>(</w:t>
      </w:r>
      <w:r w:rsidRPr="00F358C8">
        <w:rPr>
          <w:b/>
          <w:lang w:val="en-US"/>
        </w:rPr>
        <w:t>ObjectOutput</w:t>
      </w:r>
      <w:r w:rsidRPr="00F358C8">
        <w:rPr>
          <w:b/>
        </w:rPr>
        <w:t xml:space="preserve"> </w:t>
      </w:r>
      <w:r w:rsidRPr="00F358C8">
        <w:rPr>
          <w:b/>
          <w:lang w:val="en-US"/>
        </w:rPr>
        <w:t>out</w:t>
      </w:r>
      <w:r w:rsidRPr="00F358C8">
        <w:rPr>
          <w:b/>
        </w:rPr>
        <w:t>)</w:t>
      </w:r>
      <w:r w:rsidRPr="00F358C8">
        <w:rPr>
          <w:b/>
        </w:rPr>
        <w:t xml:space="preserve"> - </w:t>
      </w:r>
      <w:r w:rsidRPr="00F358C8">
        <w:t xml:space="preserve">Объект реализует метод </w:t>
      </w:r>
      <w:proofErr w:type="spellStart"/>
      <w:r w:rsidRPr="00F358C8">
        <w:t>writeExternal</w:t>
      </w:r>
      <w:proofErr w:type="spellEnd"/>
      <w:r w:rsidRPr="00F358C8">
        <w:t xml:space="preserve"> для сохранения своего содержимого, вызывая методы </w:t>
      </w:r>
      <w:proofErr w:type="spellStart"/>
      <w:r w:rsidRPr="00F358C8">
        <w:t>DataOutput</w:t>
      </w:r>
      <w:proofErr w:type="spellEnd"/>
      <w:r w:rsidRPr="00F358C8">
        <w:t xml:space="preserve"> для своих примитивных значений или вызывая метод writeObject ObjectOutput для объектов, строк и массивов.</w:t>
      </w:r>
    </w:p>
    <w:p w14:paraId="62C9099E" w14:textId="77777777" w:rsidR="00687923" w:rsidRPr="00F358C8" w:rsidRDefault="00687923" w:rsidP="00687923"/>
    <w:p w14:paraId="77B759A5" w14:textId="77777777" w:rsidR="00783522" w:rsidRPr="00F358C8" w:rsidRDefault="00F358C8" w:rsidP="00687923">
      <w:pPr>
        <w:pStyle w:val="a3"/>
      </w:pPr>
    </w:p>
    <w:sectPr w:rsidR="00783522" w:rsidRPr="00F35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60C75"/>
    <w:multiLevelType w:val="hybridMultilevel"/>
    <w:tmpl w:val="44F4B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68"/>
    <w:rsid w:val="00687923"/>
    <w:rsid w:val="00A05B61"/>
    <w:rsid w:val="00BE73FC"/>
    <w:rsid w:val="00F358C8"/>
    <w:rsid w:val="00F6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8741"/>
  <w15:chartTrackingRefBased/>
  <w15:docId w15:val="{B9765919-4CAA-4418-916A-355C89E8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923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8792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9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basedOn w:val="1"/>
    <w:uiPriority w:val="1"/>
    <w:qFormat/>
    <w:rsid w:val="00687923"/>
    <w:pPr>
      <w:spacing w:after="0"/>
      <w:jc w:val="center"/>
    </w:pPr>
    <w:rPr>
      <w:sz w:val="24"/>
    </w:rPr>
  </w:style>
  <w:style w:type="character" w:styleId="a4">
    <w:name w:val="Strong"/>
    <w:basedOn w:val="a0"/>
    <w:uiPriority w:val="22"/>
    <w:qFormat/>
    <w:rsid w:val="00687923"/>
    <w:rPr>
      <w:b/>
      <w:bCs/>
    </w:rPr>
  </w:style>
  <w:style w:type="paragraph" w:styleId="a5">
    <w:name w:val="List Paragraph"/>
    <w:basedOn w:val="a"/>
    <w:uiPriority w:val="34"/>
    <w:qFormat/>
    <w:rsid w:val="00F3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9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2023-12-22T15:04:00Z</dcterms:created>
  <dcterms:modified xsi:type="dcterms:W3CDTF">2024-01-10T15:08:00Z</dcterms:modified>
</cp:coreProperties>
</file>