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C3E97" w14:textId="1C7AF0A9" w:rsidR="00EC6DAD" w:rsidRPr="0037511A" w:rsidRDefault="00A93C43" w:rsidP="0037511A">
      <w:pPr>
        <w:pStyle w:val="a3"/>
        <w:rPr>
          <w:szCs w:val="24"/>
        </w:rPr>
      </w:pPr>
      <w:bookmarkStart w:id="0" w:name="_GoBack"/>
      <w:bookmarkEnd w:id="0"/>
      <w:r w:rsidRPr="0037511A">
        <w:rPr>
          <w:szCs w:val="24"/>
        </w:rPr>
        <w:t>Generic</w:t>
      </w:r>
      <w:r w:rsidR="00236044" w:rsidRPr="0037511A">
        <w:rPr>
          <w:szCs w:val="24"/>
        </w:rPr>
        <w:t xml:space="preserve"> классы </w:t>
      </w:r>
      <w:r w:rsidR="006E7E35" w:rsidRPr="0037511A">
        <w:rPr>
          <w:szCs w:val="24"/>
        </w:rPr>
        <w:t>п</w:t>
      </w:r>
      <w:r w:rsidR="00236044" w:rsidRPr="0037511A">
        <w:rPr>
          <w:szCs w:val="24"/>
        </w:rPr>
        <w:t>араметризация</w:t>
      </w:r>
    </w:p>
    <w:p w14:paraId="67430C71" w14:textId="4F437193" w:rsidR="00075063" w:rsidRPr="0037511A" w:rsidRDefault="00663185" w:rsidP="00A93C43">
      <w:pPr>
        <w:rPr>
          <w:rFonts w:ascii="Times New Roman" w:hAnsi="Times New Roman" w:cs="Times New Roman"/>
          <w:sz w:val="24"/>
          <w:szCs w:val="24"/>
        </w:rPr>
      </w:pPr>
      <w:r w:rsidRPr="0037511A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="00075063" w:rsidRPr="0037511A">
        <w:rPr>
          <w:rFonts w:ascii="Times New Roman" w:hAnsi="Times New Roman" w:cs="Times New Roman"/>
          <w:b/>
          <w:sz w:val="24"/>
          <w:szCs w:val="24"/>
          <w:lang w:val="en-US"/>
        </w:rPr>
        <w:t>eneric</w:t>
      </w:r>
      <w:r w:rsidR="00075063" w:rsidRPr="0037511A">
        <w:rPr>
          <w:rFonts w:ascii="Times New Roman" w:hAnsi="Times New Roman" w:cs="Times New Roman"/>
          <w:sz w:val="24"/>
          <w:szCs w:val="24"/>
        </w:rPr>
        <w:t xml:space="preserve"> – это параметризованный тип данных. Проше говоря </w:t>
      </w:r>
      <w:r w:rsidR="00075063" w:rsidRPr="0037511A">
        <w:rPr>
          <w:rFonts w:ascii="Times New Roman" w:hAnsi="Times New Roman" w:cs="Times New Roman"/>
          <w:sz w:val="24"/>
          <w:szCs w:val="24"/>
          <w:lang w:val="en-US"/>
        </w:rPr>
        <w:t>generic</w:t>
      </w:r>
      <w:r w:rsidR="00075063" w:rsidRPr="0037511A">
        <w:rPr>
          <w:rFonts w:ascii="Times New Roman" w:hAnsi="Times New Roman" w:cs="Times New Roman"/>
          <w:sz w:val="24"/>
          <w:szCs w:val="24"/>
        </w:rPr>
        <w:t xml:space="preserve"> это выделения участка памяти с неопределенным типом, который должен быть указан при объявлении классом.</w:t>
      </w:r>
    </w:p>
    <w:p w14:paraId="6968F0B6" w14:textId="28FDF4D7" w:rsidR="00075063" w:rsidRPr="0037511A" w:rsidRDefault="00075063" w:rsidP="00A93C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511A">
        <w:rPr>
          <w:rFonts w:ascii="Times New Roman" w:hAnsi="Times New Roman" w:cs="Times New Roman"/>
          <w:sz w:val="24"/>
          <w:szCs w:val="24"/>
        </w:rPr>
        <w:t>Пример</w:t>
      </w:r>
      <w:r w:rsidRPr="003751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511A">
        <w:rPr>
          <w:rFonts w:ascii="Times New Roman" w:hAnsi="Times New Roman" w:cs="Times New Roman"/>
          <w:sz w:val="24"/>
          <w:szCs w:val="24"/>
        </w:rPr>
        <w:t>класса</w:t>
      </w:r>
      <w:r w:rsidRPr="003751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131F285" w14:textId="2E10AEC6" w:rsidR="00075063" w:rsidRPr="0037511A" w:rsidRDefault="00075063" w:rsidP="000750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511A">
        <w:rPr>
          <w:rFonts w:ascii="Times New Roman" w:hAnsi="Times New Roman" w:cs="Times New Roman"/>
          <w:sz w:val="24"/>
          <w:szCs w:val="24"/>
          <w:lang w:val="en-US"/>
        </w:rPr>
        <w:t xml:space="preserve"> public class Bot&lt;T &gt; {</w:t>
      </w:r>
      <w:r w:rsidRPr="003751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T text;</w:t>
      </w:r>
    </w:p>
    <w:p w14:paraId="53DCF671" w14:textId="501BD527" w:rsidR="00075063" w:rsidRPr="0037511A" w:rsidRDefault="00075063" w:rsidP="000750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511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CD1B53" w14:textId="77777777" w:rsidR="00075063" w:rsidRPr="0037511A" w:rsidRDefault="00075063" w:rsidP="000750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588DA5" w14:textId="6CB0D671" w:rsidR="00A93C43" w:rsidRPr="0037511A" w:rsidRDefault="00075063" w:rsidP="00A93C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511A">
        <w:rPr>
          <w:rFonts w:ascii="Times New Roman" w:hAnsi="Times New Roman" w:cs="Times New Roman"/>
          <w:sz w:val="24"/>
          <w:szCs w:val="24"/>
        </w:rPr>
        <w:t>Пример</w:t>
      </w:r>
      <w:r w:rsidRPr="003751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511A">
        <w:rPr>
          <w:rFonts w:ascii="Times New Roman" w:hAnsi="Times New Roman" w:cs="Times New Roman"/>
          <w:sz w:val="24"/>
          <w:szCs w:val="24"/>
        </w:rPr>
        <w:t>создания</w:t>
      </w:r>
      <w:r w:rsidRPr="003751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511A">
        <w:rPr>
          <w:rFonts w:ascii="Times New Roman" w:hAnsi="Times New Roman" w:cs="Times New Roman"/>
          <w:sz w:val="24"/>
          <w:szCs w:val="24"/>
        </w:rPr>
        <w:t>объекта</w:t>
      </w:r>
      <w:r w:rsidRPr="003751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71FA10A" w14:textId="52EB75BD" w:rsidR="00075063" w:rsidRPr="0037511A" w:rsidRDefault="00075063" w:rsidP="00A93C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511A">
        <w:rPr>
          <w:rFonts w:ascii="Times New Roman" w:hAnsi="Times New Roman" w:cs="Times New Roman"/>
          <w:sz w:val="24"/>
          <w:szCs w:val="24"/>
          <w:lang w:val="en-US"/>
        </w:rPr>
        <w:t>Bot&lt;String&gt; bot = new Bot&lt;String&gt;();</w:t>
      </w:r>
    </w:p>
    <w:p w14:paraId="508D2701" w14:textId="61F99A69" w:rsidR="00075063" w:rsidRPr="0037511A" w:rsidRDefault="00075063" w:rsidP="00A93C43">
      <w:pPr>
        <w:rPr>
          <w:rFonts w:ascii="Times New Roman" w:hAnsi="Times New Roman" w:cs="Times New Roman"/>
          <w:sz w:val="24"/>
          <w:szCs w:val="24"/>
        </w:rPr>
      </w:pPr>
      <w:r w:rsidRPr="0037511A">
        <w:rPr>
          <w:rFonts w:ascii="Times New Roman" w:hAnsi="Times New Roman" w:cs="Times New Roman"/>
          <w:sz w:val="24"/>
          <w:szCs w:val="24"/>
        </w:rPr>
        <w:t>Таким образом при создании объекта тип данных будет строка.</w:t>
      </w:r>
    </w:p>
    <w:p w14:paraId="3FA5A0EF" w14:textId="77777777" w:rsidR="00075063" w:rsidRPr="0037511A" w:rsidRDefault="00075063" w:rsidP="00A93C43">
      <w:pPr>
        <w:rPr>
          <w:rFonts w:ascii="Times New Roman" w:hAnsi="Times New Roman" w:cs="Times New Roman"/>
          <w:sz w:val="24"/>
          <w:szCs w:val="24"/>
        </w:rPr>
      </w:pPr>
    </w:p>
    <w:p w14:paraId="084CBC60" w14:textId="45B25E9B" w:rsidR="00075063" w:rsidRPr="0037511A" w:rsidRDefault="00075063" w:rsidP="00075063">
      <w:pPr>
        <w:rPr>
          <w:rFonts w:ascii="Times New Roman" w:hAnsi="Times New Roman" w:cs="Times New Roman"/>
          <w:sz w:val="24"/>
          <w:szCs w:val="24"/>
        </w:rPr>
      </w:pPr>
      <w:r w:rsidRPr="0037511A">
        <w:rPr>
          <w:rFonts w:ascii="Times New Roman" w:hAnsi="Times New Roman" w:cs="Times New Roman"/>
          <w:sz w:val="24"/>
          <w:szCs w:val="24"/>
        </w:rPr>
        <w:t>Пример создания объекта без указания типа:</w:t>
      </w:r>
    </w:p>
    <w:p w14:paraId="5E49A1F2" w14:textId="644263C0" w:rsidR="00075063" w:rsidRPr="0037511A" w:rsidRDefault="00075063" w:rsidP="00075063">
      <w:pPr>
        <w:rPr>
          <w:rFonts w:ascii="Times New Roman" w:hAnsi="Times New Roman" w:cs="Times New Roman"/>
          <w:sz w:val="24"/>
          <w:szCs w:val="24"/>
        </w:rPr>
      </w:pPr>
      <w:r w:rsidRPr="0037511A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375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1A">
        <w:rPr>
          <w:rFonts w:ascii="Times New Roman" w:hAnsi="Times New Roman" w:cs="Times New Roman"/>
          <w:sz w:val="24"/>
          <w:szCs w:val="24"/>
          <w:lang w:val="en-US"/>
        </w:rPr>
        <w:t>bot</w:t>
      </w:r>
      <w:proofErr w:type="spellEnd"/>
      <w:r w:rsidRPr="0037511A">
        <w:rPr>
          <w:rFonts w:ascii="Times New Roman" w:hAnsi="Times New Roman" w:cs="Times New Roman"/>
          <w:sz w:val="24"/>
          <w:szCs w:val="24"/>
        </w:rPr>
        <w:t xml:space="preserve"> = </w:t>
      </w:r>
      <w:r w:rsidRPr="0037511A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37511A">
        <w:rPr>
          <w:rFonts w:ascii="Times New Roman" w:hAnsi="Times New Roman" w:cs="Times New Roman"/>
          <w:sz w:val="24"/>
          <w:szCs w:val="24"/>
        </w:rPr>
        <w:t xml:space="preserve"> </w:t>
      </w:r>
      <w:r w:rsidRPr="0037511A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37511A">
        <w:rPr>
          <w:rFonts w:ascii="Times New Roman" w:hAnsi="Times New Roman" w:cs="Times New Roman"/>
          <w:sz w:val="24"/>
          <w:szCs w:val="24"/>
        </w:rPr>
        <w:t>();</w:t>
      </w:r>
    </w:p>
    <w:p w14:paraId="7E0105E9" w14:textId="05846805" w:rsidR="00075063" w:rsidRPr="0037511A" w:rsidRDefault="00075063" w:rsidP="00A93C43">
      <w:pPr>
        <w:rPr>
          <w:rFonts w:ascii="Times New Roman" w:hAnsi="Times New Roman" w:cs="Times New Roman"/>
          <w:sz w:val="24"/>
          <w:szCs w:val="24"/>
        </w:rPr>
      </w:pPr>
      <w:r w:rsidRPr="0037511A">
        <w:rPr>
          <w:rFonts w:ascii="Times New Roman" w:hAnsi="Times New Roman" w:cs="Times New Roman"/>
          <w:sz w:val="24"/>
          <w:szCs w:val="24"/>
        </w:rPr>
        <w:t xml:space="preserve">В такой ситуации поле объекта типа </w:t>
      </w:r>
      <w:r w:rsidRPr="0037511A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37511A">
        <w:rPr>
          <w:rFonts w:ascii="Times New Roman" w:hAnsi="Times New Roman" w:cs="Times New Roman"/>
          <w:sz w:val="24"/>
          <w:szCs w:val="24"/>
        </w:rPr>
        <w:t>.</w:t>
      </w:r>
    </w:p>
    <w:p w14:paraId="439732FA" w14:textId="1A8B6C47" w:rsidR="00075063" w:rsidRPr="0037511A" w:rsidRDefault="00075063" w:rsidP="00A93C43">
      <w:pPr>
        <w:rPr>
          <w:rFonts w:ascii="Times New Roman" w:hAnsi="Times New Roman" w:cs="Times New Roman"/>
          <w:sz w:val="24"/>
          <w:szCs w:val="24"/>
        </w:rPr>
      </w:pPr>
    </w:p>
    <w:p w14:paraId="111E7609" w14:textId="213A3F3D" w:rsidR="00B009E6" w:rsidRPr="0037511A" w:rsidRDefault="00075063" w:rsidP="00A93C43">
      <w:pPr>
        <w:rPr>
          <w:rFonts w:ascii="Times New Roman" w:hAnsi="Times New Roman" w:cs="Times New Roman"/>
          <w:sz w:val="24"/>
          <w:szCs w:val="24"/>
        </w:rPr>
      </w:pPr>
      <w:r w:rsidRPr="0037511A">
        <w:rPr>
          <w:rFonts w:ascii="Times New Roman" w:hAnsi="Times New Roman" w:cs="Times New Roman"/>
          <w:sz w:val="24"/>
          <w:szCs w:val="24"/>
        </w:rPr>
        <w:t xml:space="preserve">Также объекты одного класса, но с разными типами будут </w:t>
      </w:r>
      <w:r w:rsidR="00B009E6" w:rsidRPr="0037511A">
        <w:rPr>
          <w:rFonts w:ascii="Times New Roman" w:hAnsi="Times New Roman" w:cs="Times New Roman"/>
          <w:sz w:val="24"/>
          <w:szCs w:val="24"/>
        </w:rPr>
        <w:t>считаться разными объектами.</w:t>
      </w:r>
    </w:p>
    <w:p w14:paraId="5298BF95" w14:textId="77777777" w:rsidR="00B009E6" w:rsidRPr="0037511A" w:rsidRDefault="00B009E6" w:rsidP="00A93C43">
      <w:pPr>
        <w:rPr>
          <w:rFonts w:ascii="Times New Roman" w:hAnsi="Times New Roman" w:cs="Times New Roman"/>
          <w:sz w:val="24"/>
          <w:szCs w:val="24"/>
        </w:rPr>
      </w:pPr>
    </w:p>
    <w:p w14:paraId="71C58FE5" w14:textId="48FA93DA" w:rsidR="00075063" w:rsidRPr="0037511A" w:rsidRDefault="00B009E6" w:rsidP="00A93C43">
      <w:pPr>
        <w:rPr>
          <w:rFonts w:ascii="Times New Roman" w:hAnsi="Times New Roman" w:cs="Times New Roman"/>
          <w:sz w:val="24"/>
          <w:szCs w:val="24"/>
        </w:rPr>
      </w:pPr>
      <w:r w:rsidRPr="0037511A">
        <w:rPr>
          <w:rFonts w:ascii="Times New Roman" w:hAnsi="Times New Roman" w:cs="Times New Roman"/>
          <w:sz w:val="24"/>
          <w:szCs w:val="24"/>
        </w:rPr>
        <w:t>Каждому дженерику можно дать ограничения:</w:t>
      </w:r>
    </w:p>
    <w:p w14:paraId="1DC2ACC6" w14:textId="272BED5C" w:rsidR="00B009E6" w:rsidRPr="0037511A" w:rsidRDefault="00B009E6" w:rsidP="00B009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511A">
        <w:rPr>
          <w:rFonts w:ascii="Times New Roman" w:hAnsi="Times New Roman" w:cs="Times New Roman"/>
          <w:sz w:val="24"/>
          <w:szCs w:val="24"/>
          <w:lang w:val="en-US"/>
        </w:rPr>
        <w:t>public class Bot&lt;T extends Cat&gt; {</w:t>
      </w:r>
      <w:r w:rsidRPr="003751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T text;</w:t>
      </w:r>
    </w:p>
    <w:p w14:paraId="506AEED0" w14:textId="15D20BCE" w:rsidR="00B009E6" w:rsidRPr="0037511A" w:rsidRDefault="00B009E6" w:rsidP="00B009E6">
      <w:pPr>
        <w:rPr>
          <w:rFonts w:ascii="Times New Roman" w:hAnsi="Times New Roman" w:cs="Times New Roman"/>
          <w:sz w:val="24"/>
          <w:szCs w:val="24"/>
        </w:rPr>
      </w:pPr>
      <w:r w:rsidRPr="0037511A">
        <w:rPr>
          <w:rFonts w:ascii="Times New Roman" w:hAnsi="Times New Roman" w:cs="Times New Roman"/>
          <w:sz w:val="24"/>
          <w:szCs w:val="24"/>
        </w:rPr>
        <w:t>}</w:t>
      </w:r>
    </w:p>
    <w:p w14:paraId="361B9EE0" w14:textId="14FA4041" w:rsidR="00B009E6" w:rsidRPr="0037511A" w:rsidRDefault="00B009E6" w:rsidP="00B009E6">
      <w:pPr>
        <w:rPr>
          <w:rFonts w:ascii="Times New Roman" w:hAnsi="Times New Roman" w:cs="Times New Roman"/>
          <w:sz w:val="24"/>
          <w:szCs w:val="24"/>
        </w:rPr>
      </w:pPr>
      <w:r w:rsidRPr="0037511A">
        <w:rPr>
          <w:rFonts w:ascii="Times New Roman" w:hAnsi="Times New Roman" w:cs="Times New Roman"/>
          <w:sz w:val="24"/>
          <w:szCs w:val="24"/>
        </w:rPr>
        <w:t xml:space="preserve">В данном случае там могут хранится только объекты класса </w:t>
      </w:r>
      <w:r w:rsidRPr="0037511A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37511A">
        <w:rPr>
          <w:rFonts w:ascii="Times New Roman" w:hAnsi="Times New Roman" w:cs="Times New Roman"/>
          <w:sz w:val="24"/>
          <w:szCs w:val="24"/>
        </w:rPr>
        <w:t xml:space="preserve"> и его наследника.</w:t>
      </w:r>
    </w:p>
    <w:p w14:paraId="315874F5" w14:textId="6414E128" w:rsidR="00B009E6" w:rsidRPr="0037511A" w:rsidRDefault="00B009E6" w:rsidP="00B009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511A">
        <w:rPr>
          <w:rFonts w:ascii="Times New Roman" w:hAnsi="Times New Roman" w:cs="Times New Roman"/>
          <w:sz w:val="24"/>
          <w:szCs w:val="24"/>
          <w:lang w:val="en-US"/>
        </w:rPr>
        <w:t>public class Bot&lt;T super Cat&gt; {</w:t>
      </w:r>
      <w:r w:rsidRPr="0037511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T text;</w:t>
      </w:r>
    </w:p>
    <w:p w14:paraId="298BBB37" w14:textId="77777777" w:rsidR="00B009E6" w:rsidRPr="0037511A" w:rsidRDefault="00B009E6" w:rsidP="00B009E6">
      <w:pPr>
        <w:rPr>
          <w:rFonts w:ascii="Times New Roman" w:hAnsi="Times New Roman" w:cs="Times New Roman"/>
          <w:sz w:val="24"/>
          <w:szCs w:val="24"/>
        </w:rPr>
      </w:pPr>
      <w:r w:rsidRPr="0037511A">
        <w:rPr>
          <w:rFonts w:ascii="Times New Roman" w:hAnsi="Times New Roman" w:cs="Times New Roman"/>
          <w:sz w:val="24"/>
          <w:szCs w:val="24"/>
        </w:rPr>
        <w:t>}</w:t>
      </w:r>
    </w:p>
    <w:p w14:paraId="40189845" w14:textId="661CC92C" w:rsidR="00B009E6" w:rsidRPr="0037511A" w:rsidRDefault="00B009E6" w:rsidP="00B009E6">
      <w:pPr>
        <w:rPr>
          <w:rFonts w:ascii="Times New Roman" w:hAnsi="Times New Roman" w:cs="Times New Roman"/>
          <w:sz w:val="24"/>
          <w:szCs w:val="24"/>
        </w:rPr>
      </w:pPr>
      <w:r w:rsidRPr="0037511A">
        <w:rPr>
          <w:rFonts w:ascii="Times New Roman" w:hAnsi="Times New Roman" w:cs="Times New Roman"/>
          <w:sz w:val="24"/>
          <w:szCs w:val="24"/>
        </w:rPr>
        <w:t xml:space="preserve">В данном случае там могут хранится только объекты класса </w:t>
      </w:r>
      <w:r w:rsidRPr="0037511A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37511A">
        <w:rPr>
          <w:rFonts w:ascii="Times New Roman" w:hAnsi="Times New Roman" w:cs="Times New Roman"/>
          <w:sz w:val="24"/>
          <w:szCs w:val="24"/>
        </w:rPr>
        <w:t xml:space="preserve"> и его суперклассы, то есть те, от кого он наследовал и так по иерархии в верх.</w:t>
      </w:r>
    </w:p>
    <w:p w14:paraId="5006F6C0" w14:textId="77777777" w:rsidR="00B009E6" w:rsidRPr="0037511A" w:rsidRDefault="00B009E6" w:rsidP="00A93C43">
      <w:pPr>
        <w:rPr>
          <w:rFonts w:ascii="Times New Roman" w:hAnsi="Times New Roman" w:cs="Times New Roman"/>
          <w:sz w:val="24"/>
          <w:szCs w:val="24"/>
        </w:rPr>
      </w:pPr>
    </w:p>
    <w:sectPr w:rsidR="00B009E6" w:rsidRPr="00375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76"/>
    <w:rsid w:val="00075063"/>
    <w:rsid w:val="00236044"/>
    <w:rsid w:val="0037511A"/>
    <w:rsid w:val="00490D76"/>
    <w:rsid w:val="00663185"/>
    <w:rsid w:val="006E7E35"/>
    <w:rsid w:val="00A93C43"/>
    <w:rsid w:val="00B009E6"/>
    <w:rsid w:val="00EC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35B9"/>
  <w15:chartTrackingRefBased/>
  <w15:docId w15:val="{09D31C45-25EF-4227-8D52-F34808EA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5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5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506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загол мой"/>
    <w:basedOn w:val="1"/>
    <w:next w:val="1"/>
    <w:link w:val="a4"/>
    <w:qFormat/>
    <w:rsid w:val="0037511A"/>
    <w:pPr>
      <w:jc w:val="center"/>
    </w:pPr>
    <w:rPr>
      <w:rFonts w:ascii="Times New Roman" w:hAnsi="Times New Roman" w:cs="Times New Roman"/>
      <w:b/>
      <w:color w:val="000000" w:themeColor="text1"/>
      <w:sz w:val="24"/>
      <w:lang w:val="en-US"/>
    </w:rPr>
  </w:style>
  <w:style w:type="character" w:customStyle="1" w:styleId="a4">
    <w:name w:val="загол мой Знак"/>
    <w:basedOn w:val="a0"/>
    <w:link w:val="a3"/>
    <w:rsid w:val="0037511A"/>
    <w:rPr>
      <w:rFonts w:ascii="Times New Roman" w:eastAsiaTheme="majorEastAsia" w:hAnsi="Times New Roman" w:cs="Times New Roman"/>
      <w:b/>
      <w:color w:val="000000" w:themeColor="text1"/>
      <w:sz w:val="24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75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6</cp:revision>
  <dcterms:created xsi:type="dcterms:W3CDTF">2023-03-31T14:54:00Z</dcterms:created>
  <dcterms:modified xsi:type="dcterms:W3CDTF">2023-04-11T09:11:00Z</dcterms:modified>
</cp:coreProperties>
</file>