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5739" w14:textId="77777777" w:rsidR="004668ED" w:rsidRDefault="00000000">
      <w:pPr>
        <w:spacing w:after="80"/>
        <w:jc w:val="center"/>
      </w:pPr>
      <w:r>
        <w:rPr>
          <w:b/>
          <w:bCs/>
          <w:color w:val="145284"/>
          <w:sz w:val="36"/>
          <w:szCs w:val="36"/>
        </w:rPr>
        <w:t>RELAZIONE TECNICA</w:t>
      </w:r>
    </w:p>
    <w:p w14:paraId="1FD9E80F" w14:textId="77777777" w:rsidR="004668ED" w:rsidRDefault="00000000">
      <w:pPr>
        <w:spacing w:after="60"/>
        <w:jc w:val="center"/>
      </w:pPr>
      <w:r>
        <w:rPr>
          <w:color w:val="2E6DA8"/>
          <w:sz w:val="26"/>
          <w:szCs w:val="26"/>
        </w:rPr>
        <w:t>Componente digitale del progetto</w:t>
      </w:r>
    </w:p>
    <w:p w14:paraId="05A84814" w14:textId="77777777" w:rsidR="004668ED" w:rsidRDefault="00000000">
      <w:pPr>
        <w:spacing w:after="60"/>
        <w:jc w:val="center"/>
      </w:pPr>
      <w:r>
        <w:rPr>
          <w:color w:val="4A4A4A"/>
        </w:rPr>
        <w:t>Avviso "Sicilia che Piace 2026" – Enti Locali</w:t>
      </w:r>
    </w:p>
    <w:p w14:paraId="23E1E113" w14:textId="77777777" w:rsidR="004668ED" w:rsidRDefault="00000000">
      <w:pPr>
        <w:spacing w:after="200"/>
        <w:jc w:val="center"/>
      </w:pPr>
      <w:r>
        <w:rPr>
          <w:i/>
          <w:iCs/>
          <w:color w:val="4A4A4A"/>
          <w:sz w:val="20"/>
          <w:szCs w:val="20"/>
        </w:rPr>
        <w:t>D.D.G. n. 373 del 16/02/2026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68ED" w14:paraId="10A785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6DA8"/>
              <w:left w:val="single" w:sz="8" w:space="0" w:color="2E6DA8"/>
              <w:bottom w:val="single" w:sz="2" w:space="0" w:color="2E6DA8"/>
              <w:right w:val="single" w:sz="2" w:space="0" w:color="2E6DA8"/>
            </w:tcBorders>
            <w:shd w:val="clear" w:color="auto" w:fill="D1E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8461C5" w14:textId="77777777" w:rsidR="004668ED" w:rsidRDefault="00000000">
            <w:r>
              <w:rPr>
                <w:b/>
                <w:bCs/>
                <w:color w:val="0D3A5C"/>
              </w:rPr>
              <w:t xml:space="preserve">NOTA PER IL PROGETTISTA: </w:t>
            </w:r>
            <w:r>
              <w:rPr>
                <w:color w:val="0D3A5C"/>
              </w:rPr>
              <w:t>Questa relazione descrive la componente digitale (</w:t>
            </w:r>
            <w:proofErr w:type="spellStart"/>
            <w:r>
              <w:rPr>
                <w:color w:val="0D3A5C"/>
              </w:rPr>
              <w:t>webapp</w:t>
            </w:r>
            <w:proofErr w:type="spellEnd"/>
            <w:r>
              <w:rPr>
                <w:color w:val="0D3A5C"/>
              </w:rPr>
              <w:t>/piattaforma) che Comune.Digital realizzerà nell’ambito del progetto. Va integrata nella relazione progettuale complessiva (</w:t>
            </w:r>
            <w:proofErr w:type="spellStart"/>
            <w:r>
              <w:rPr>
                <w:color w:val="0D3A5C"/>
              </w:rPr>
              <w:t>All</w:t>
            </w:r>
            <w:proofErr w:type="spellEnd"/>
            <w:r>
              <w:rPr>
                <w:color w:val="0D3A5C"/>
              </w:rPr>
              <w:t>. 2) e personalizzata con i riferimenti al Comune, ai prodotti tipici locali e all’evento/sagra specifici. I testi tra [parentesi quadre] sono da sostituire con i dati reali.</w:t>
            </w:r>
          </w:p>
        </w:tc>
      </w:tr>
    </w:tbl>
    <w:p w14:paraId="05C56A73" w14:textId="77777777" w:rsidR="004668ED" w:rsidRDefault="004668ED">
      <w:pPr>
        <w:spacing w:after="200"/>
      </w:pPr>
    </w:p>
    <w:p w14:paraId="01916C80" w14:textId="77777777" w:rsidR="004668ED" w:rsidRDefault="00000000">
      <w:pPr>
        <w:pStyle w:val="Titolo1"/>
      </w:pPr>
      <w:r>
        <w:t>1. L’ecosistema digitale Comune.Digital</w:t>
      </w:r>
    </w:p>
    <w:p w14:paraId="42FC147F" w14:textId="77777777" w:rsidR="004668ED" w:rsidRDefault="00000000">
      <w:pPr>
        <w:spacing w:after="120"/>
        <w:jc w:val="both"/>
      </w:pPr>
      <w:r>
        <w:t xml:space="preserve">Il Comune di [Nome Comune] dispone già di un ecosistema digitale completo fornito da </w:t>
      </w:r>
      <w:r>
        <w:rPr>
          <w:b/>
          <w:bCs/>
        </w:rPr>
        <w:t>Comune.Digital</w:t>
      </w:r>
      <w:r>
        <w:t>, composto da un’applicazione mobile (disponibile su App Store e Google Play) e da un sito istituzionale. Attraverso questi canali, il Comune comunica quotidianamente con i propri cittadini inviando notizie, avvisi, informazioni sui servizi e segnalazioni.</w:t>
      </w:r>
    </w:p>
    <w:p w14:paraId="5BAB31DA" w14:textId="77777777" w:rsidR="004668ED" w:rsidRDefault="00000000">
      <w:pPr>
        <w:spacing w:after="120"/>
        <w:jc w:val="both"/>
      </w:pPr>
      <w:r>
        <w:t>Questo ecosistema rappresenta il punto di partenza ideale per la componente digitale del progetto: anziché costruire uno strumento da zero (che partirebbe senza utenti), la piattaforma promozionale si inserisce in un ambiente già attivo e frequentato dai cittadini e dai visitatori del territorio.</w:t>
      </w:r>
    </w:p>
    <w:p w14:paraId="2A16BBFC" w14:textId="77777777" w:rsidR="004668ED" w:rsidRDefault="00000000">
      <w:pPr>
        <w:pStyle w:val="Titolo1"/>
      </w:pPr>
      <w:r>
        <w:t>2. La piattaforma digitale: cosa realizziamo</w:t>
      </w:r>
    </w:p>
    <w:p w14:paraId="45366FD7" w14:textId="20A0CBDE" w:rsidR="004668ED" w:rsidRDefault="00000000">
      <w:pPr>
        <w:spacing w:after="120"/>
        <w:jc w:val="both"/>
      </w:pPr>
      <w:r>
        <w:t xml:space="preserve">Nell’ambito del progetto, Comune.Digital realizzerà </w:t>
      </w:r>
      <w:r w:rsidR="00F11463" w:rsidRPr="00F11463">
        <w:rPr>
          <w:color w:val="EE0000"/>
        </w:rPr>
        <w:t>(oppure sarà realizzata)</w:t>
      </w:r>
      <w:r w:rsidR="00F11463">
        <w:t xml:space="preserve"> </w:t>
      </w:r>
      <w:r>
        <w:t xml:space="preserve">una </w:t>
      </w:r>
      <w:r>
        <w:rPr>
          <w:b/>
          <w:bCs/>
        </w:rPr>
        <w:t>piattaforma digitale dedicata alla valorizzazione e promozione dei prodotti tipici locali</w:t>
      </w:r>
      <w:r>
        <w:t xml:space="preserve"> </w:t>
      </w:r>
      <w:r w:rsidR="00F11463" w:rsidRPr="00F11463">
        <w:rPr>
          <w:color w:val="EE0000"/>
        </w:rPr>
        <w:t xml:space="preserve">(oppure </w:t>
      </w:r>
      <w:r w:rsidR="00F11463">
        <w:rPr>
          <w:color w:val="EE0000"/>
        </w:rPr>
        <w:t>citare il prodotto o i prodotti specifici</w:t>
      </w:r>
      <w:r w:rsidR="00F11463" w:rsidRPr="00F11463">
        <w:rPr>
          <w:color w:val="EE0000"/>
        </w:rPr>
        <w:t>)</w:t>
      </w:r>
      <w:r w:rsidR="00F11463">
        <w:rPr>
          <w:color w:val="EE0000"/>
        </w:rPr>
        <w:t xml:space="preserve"> </w:t>
      </w:r>
      <w:r>
        <w:t>e degli eventi ad essi collegati. Si tratta di uno strumento che funziona contemporaneamente come un sito web e come un’applicazione, accessibile in tre modalità diverse:</w:t>
      </w:r>
    </w:p>
    <w:p w14:paraId="546D54E9" w14:textId="77777777" w:rsidR="004668ED" w:rsidRDefault="004668ED">
      <w:pPr>
        <w:spacing w:after="40"/>
      </w:pPr>
    </w:p>
    <w:p w14:paraId="015F4544" w14:textId="77777777" w:rsidR="004668ED" w:rsidRDefault="00000000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Come sezione dedicata all’interno dell’app comunale</w:t>
      </w:r>
      <w:r>
        <w:t>: i cittadini che già utilizzano l’app del Comune troveranno una nuova sezione dedicata al progetto, raggiungibile direttamente dal menu principale. Non dovranno scaricare nulla di aggiuntivo.</w:t>
      </w:r>
    </w:p>
    <w:p w14:paraId="3EF0F448" w14:textId="77777777" w:rsidR="004668ED" w:rsidRDefault="00000000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Come pagina integrata nel sito istituzionale del Comune</w:t>
      </w:r>
      <w:r>
        <w:t>: una sezione del sito ufficiale del Comune ospiterà la piattaforma, visibile a chiunque visiti il sito da computer o smartphone.</w:t>
      </w:r>
    </w:p>
    <w:p w14:paraId="3CD838F0" w14:textId="77777777" w:rsidR="004668ED" w:rsidRDefault="00000000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 xml:space="preserve">Come </w:t>
      </w:r>
      <w:proofErr w:type="spellStart"/>
      <w:r>
        <w:rPr>
          <w:b/>
          <w:bCs/>
        </w:rPr>
        <w:t>webapp</w:t>
      </w:r>
      <w:proofErr w:type="spellEnd"/>
      <w:r>
        <w:rPr>
          <w:b/>
          <w:bCs/>
        </w:rPr>
        <w:t xml:space="preserve"> autonoma con un proprio indirizzo web (URL)</w:t>
      </w:r>
      <w:r>
        <w:t xml:space="preserve">: la piattaforma avrà anche un proprio link dedicato (ad esempio: </w:t>
      </w:r>
      <w:proofErr w:type="spellStart"/>
      <w:proofErr w:type="gramStart"/>
      <w:r>
        <w:t>prodottitipici</w:t>
      </w:r>
      <w:proofErr w:type="spellEnd"/>
      <w:r>
        <w:t>.[</w:t>
      </w:r>
      <w:proofErr w:type="spellStart"/>
      <w:proofErr w:type="gramEnd"/>
      <w:r>
        <w:t>nomecomune</w:t>
      </w:r>
      <w:proofErr w:type="spellEnd"/>
      <w:proofErr w:type="gramStart"/>
      <w:r>
        <w:t>].comunedigital.it</w:t>
      </w:r>
      <w:proofErr w:type="gramEnd"/>
      <w:r>
        <w:t xml:space="preserve">) che </w:t>
      </w:r>
      <w:r>
        <w:lastRenderedPageBreak/>
        <w:t>potrà essere condiviso sui social media, stampato su manifesti, inserito nei QR Code e diffuso attraverso qualsiasi canale promozionale.</w:t>
      </w:r>
    </w:p>
    <w:p w14:paraId="4E0D18C4" w14:textId="77777777" w:rsidR="004668ED" w:rsidRDefault="004668ED">
      <w:pPr>
        <w:spacing w:after="80"/>
      </w:pPr>
    </w:p>
    <w:p w14:paraId="677BFF47" w14:textId="77777777" w:rsidR="004668ED" w:rsidRDefault="00000000">
      <w:pPr>
        <w:spacing w:after="120"/>
        <w:jc w:val="both"/>
      </w:pPr>
      <w:r>
        <w:t xml:space="preserve">Questa tripla modalità di accesso garantisce la </w:t>
      </w:r>
      <w:r>
        <w:rPr>
          <w:b/>
          <w:bCs/>
        </w:rPr>
        <w:t>massima raggiungibilità</w:t>
      </w:r>
      <w:r>
        <w:t>: il turista che non ha l’app può accedere dal browser, il cittadino che usa l’app la trova già pronta, e chi riceve un link su WhatsApp o sui social può aprirlo direttamente.</w:t>
      </w:r>
    </w:p>
    <w:p w14:paraId="1AFD2C19" w14:textId="77777777" w:rsidR="004668ED" w:rsidRDefault="00000000">
      <w:pPr>
        <w:pStyle w:val="Titolo1"/>
      </w:pPr>
      <w:r>
        <w:t>3. Funzionalità della piattaforma</w:t>
      </w:r>
    </w:p>
    <w:p w14:paraId="7D9184BC" w14:textId="77777777" w:rsidR="004668ED" w:rsidRDefault="00000000">
      <w:pPr>
        <w:spacing w:after="120"/>
        <w:jc w:val="both"/>
      </w:pPr>
      <w:r>
        <w:t>La piattaforma è pensata per coprire tre grandi esigenze: far conoscere i prodotti, organizzare e promuovere gli eventi, e mettere in contatto visitatori e produttori. Di seguito il dettaglio di tutte le funzionalità previste.</w:t>
      </w:r>
    </w:p>
    <w:p w14:paraId="529E0F57" w14:textId="77777777" w:rsidR="004668ED" w:rsidRDefault="00000000">
      <w:pPr>
        <w:pStyle w:val="Titolo2"/>
      </w:pPr>
      <w:r>
        <w:t>3.1 Vetrina dei prodotti tipici</w:t>
      </w:r>
    </w:p>
    <w:p w14:paraId="14BF5DCA" w14:textId="77777777" w:rsidR="004668ED" w:rsidRDefault="00000000">
      <w:pPr>
        <w:spacing w:after="120"/>
        <w:jc w:val="both"/>
      </w:pPr>
      <w:r>
        <w:t xml:space="preserve">Il cuore della piattaforma è una </w:t>
      </w:r>
      <w:r>
        <w:rPr>
          <w:b/>
          <w:bCs/>
        </w:rPr>
        <w:t>vetrina digitale interattiva</w:t>
      </w:r>
      <w:r>
        <w:t xml:space="preserve"> dedicata ai prodotti tipici del territorio oggetto del progetto. Per ogni prodotto è prevista una scheda dettagliata che comprende:</w:t>
      </w:r>
    </w:p>
    <w:p w14:paraId="0C7DD86A" w14:textId="77777777" w:rsidR="004668ED" w:rsidRDefault="00000000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Galleria fotografica</w:t>
      </w:r>
      <w:r>
        <w:t xml:space="preserve"> di alta qualità del prodotto, delle fasi di lavorazione e del territorio di produzione.</w:t>
      </w:r>
    </w:p>
    <w:p w14:paraId="52E41FAA" w14:textId="77777777" w:rsidR="004668ED" w:rsidRDefault="00000000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Descrizione del prodotto</w:t>
      </w:r>
      <w:r>
        <w:t>: storia, tradizione, metodo di preparazione o coltivazione, legame con il territorio. Questo racconto (storytelling) è fondamentale per trasmettere il valore culturale e identitario del prodotto.</w:t>
      </w:r>
    </w:p>
    <w:p w14:paraId="149FAFB3" w14:textId="77777777" w:rsidR="004668ED" w:rsidRDefault="00000000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Scheda del produttore</w:t>
      </w:r>
      <w:r>
        <w:t>: nome dell’azienda, indirizzo, contatti, orari di apertura, link al sito web o alla pagina social.</w:t>
      </w:r>
    </w:p>
    <w:p w14:paraId="4D2431EE" w14:textId="77777777" w:rsidR="004668ED" w:rsidRDefault="00000000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Collegamento all’e-commerce del produttore</w:t>
      </w:r>
      <w:r>
        <w:t>: dove disponibile, un pulsante porterà direttamente al negozio online del produttore, permettendo l’acquisto del prodotto anche a distanza.</w:t>
      </w:r>
    </w:p>
    <w:p w14:paraId="009C5161" w14:textId="77777777" w:rsidR="004668ED" w:rsidRDefault="00000000">
      <w:pPr>
        <w:pStyle w:val="Paragrafoelenco"/>
        <w:numPr>
          <w:ilvl w:val="0"/>
          <w:numId w:val="3"/>
        </w:numPr>
        <w:spacing w:after="60"/>
      </w:pPr>
      <w:r>
        <w:rPr>
          <w:b/>
          <w:bCs/>
        </w:rPr>
        <w:t>Pulsante “Richiedi informazioni”</w:t>
      </w:r>
      <w:r>
        <w:t xml:space="preserve">: per ogni prodotto, il visitatore potrà inviare con un solo tocco una richiesta di informazioni al produttore (via </w:t>
      </w:r>
      <w:proofErr w:type="gramStart"/>
      <w:r>
        <w:t>email</w:t>
      </w:r>
      <w:proofErr w:type="gramEnd"/>
      <w:r>
        <w:t xml:space="preserve"> o WhatsApp), facilitando il contatto diretto.</w:t>
      </w:r>
    </w:p>
    <w:p w14:paraId="07EAA885" w14:textId="77777777" w:rsidR="004668ED" w:rsidRDefault="004668ED">
      <w:pPr>
        <w:spacing w:after="40"/>
      </w:pPr>
    </w:p>
    <w:p w14:paraId="504FA539" w14:textId="77777777" w:rsidR="004668ED" w:rsidRDefault="00000000">
      <w:pPr>
        <w:spacing w:after="120"/>
        <w:jc w:val="both"/>
      </w:pPr>
      <w:r>
        <w:t>Tutti i contenuti saranno disponibili in italiano e in inglese, per intercettare anche il turismo internazionale che rappresenta una risorsa fondamentale per il territorio siciliano.</w:t>
      </w:r>
    </w:p>
    <w:p w14:paraId="1A8255D0" w14:textId="77777777" w:rsidR="004668ED" w:rsidRDefault="00000000">
      <w:pPr>
        <w:pStyle w:val="Titolo2"/>
      </w:pPr>
      <w:r>
        <w:t>3.2 Sezione eventi e sagre</w:t>
      </w:r>
    </w:p>
    <w:p w14:paraId="1522BD1E" w14:textId="77777777" w:rsidR="004668ED" w:rsidRDefault="00000000">
      <w:pPr>
        <w:spacing w:after="120"/>
        <w:jc w:val="both"/>
      </w:pPr>
      <w:r>
        <w:t>La piattaforma ospiterà una sezione dedicata interamente agli eventi organizzati nell’ambito del progetto. Questa sezione comprende:</w:t>
      </w:r>
    </w:p>
    <w:p w14:paraId="70BDF659" w14:textId="77777777" w:rsidR="004668ED" w:rsidRDefault="00000000">
      <w:pPr>
        <w:pStyle w:val="Paragrafoelenco"/>
        <w:numPr>
          <w:ilvl w:val="0"/>
          <w:numId w:val="4"/>
        </w:numPr>
        <w:spacing w:after="60"/>
      </w:pPr>
      <w:r>
        <w:rPr>
          <w:b/>
          <w:bCs/>
        </w:rPr>
        <w:lastRenderedPageBreak/>
        <w:t>Programma completo dell’evento</w:t>
      </w:r>
      <w:r>
        <w:t>: calendario giornaliero con orari, attività previste, ospiti, degustazioni, laboratori ed esperienze. Il programma è consultabile in modo semplice e intuitivo, organizzato per giornata e per fascia oraria.</w:t>
      </w:r>
    </w:p>
    <w:p w14:paraId="42A094FD" w14:textId="77777777" w:rsidR="004668ED" w:rsidRDefault="00000000">
      <w:pPr>
        <w:pStyle w:val="Paragrafoelenco"/>
        <w:numPr>
          <w:ilvl w:val="0"/>
          <w:numId w:val="4"/>
        </w:numPr>
        <w:spacing w:after="60"/>
      </w:pPr>
      <w:r>
        <w:rPr>
          <w:b/>
          <w:bCs/>
        </w:rPr>
        <w:t>Schede delle singole attività</w:t>
      </w:r>
      <w:r>
        <w:t xml:space="preserve">: per ogni momento dell’evento (degustazione, laboratorio, convegno, spettacolo) una scheda dedicata con descrizione, luogo esatto, durata </w:t>
      </w:r>
      <w:proofErr w:type="gramStart"/>
      <w:r>
        <w:t>e</w:t>
      </w:r>
      <w:proofErr w:type="gramEnd"/>
      <w:r>
        <w:t xml:space="preserve"> eventuali indicazioni per la partecipazione.</w:t>
      </w:r>
    </w:p>
    <w:p w14:paraId="258093E4" w14:textId="77777777" w:rsidR="004668ED" w:rsidRDefault="00000000">
      <w:pPr>
        <w:pStyle w:val="Paragrafoelenco"/>
        <w:numPr>
          <w:ilvl w:val="0"/>
          <w:numId w:val="4"/>
        </w:numPr>
        <w:spacing w:after="60"/>
      </w:pPr>
      <w:r>
        <w:rPr>
          <w:b/>
          <w:bCs/>
        </w:rPr>
        <w:t>Aggiornamenti in tempo reale</w:t>
      </w:r>
      <w:r>
        <w:t xml:space="preserve">: il Comune potrà pubblicare aggiornamenti durante lo svolgimento dell’evento (variazioni di programma, avvisi meteo, comunicazioni logistiche). Questi aggiornamenti arriveranno anche come notifiche </w:t>
      </w:r>
      <w:proofErr w:type="spellStart"/>
      <w:r>
        <w:t>push</w:t>
      </w:r>
      <w:proofErr w:type="spellEnd"/>
      <w:r>
        <w:t xml:space="preserve"> a tutti gli utenti dell’app comunale.</w:t>
      </w:r>
    </w:p>
    <w:p w14:paraId="50B64D78" w14:textId="77777777" w:rsidR="004668ED" w:rsidRDefault="00000000">
      <w:pPr>
        <w:pStyle w:val="Paragrafoelenco"/>
        <w:numPr>
          <w:ilvl w:val="0"/>
          <w:numId w:val="4"/>
        </w:numPr>
        <w:spacing w:after="60"/>
      </w:pPr>
      <w:r>
        <w:rPr>
          <w:b/>
          <w:bCs/>
        </w:rPr>
        <w:t>Countdown e promemoria</w:t>
      </w:r>
      <w:r>
        <w:t>: un conto alla rovescia verso l’evento principale e la possibilità per l’utente di salvare nel proprio calendario le attività a cui desidera partecipare.</w:t>
      </w:r>
    </w:p>
    <w:p w14:paraId="7CC6E4E8" w14:textId="77777777" w:rsidR="004668ED" w:rsidRDefault="00000000">
      <w:pPr>
        <w:pStyle w:val="Titolo2"/>
      </w:pPr>
      <w:r>
        <w:t>3.3 Mappa interattiva</w:t>
      </w:r>
    </w:p>
    <w:p w14:paraId="7548A332" w14:textId="77777777" w:rsidR="004668ED" w:rsidRDefault="00000000">
      <w:pPr>
        <w:spacing w:after="120"/>
        <w:jc w:val="both"/>
      </w:pPr>
      <w:r>
        <w:t xml:space="preserve">Una </w:t>
      </w:r>
      <w:r>
        <w:rPr>
          <w:b/>
          <w:bCs/>
        </w:rPr>
        <w:t>mappa interattiva basata su Google Maps</w:t>
      </w:r>
      <w:r>
        <w:t xml:space="preserve"> rappresenterà visivamente tutti i punti di interesse legati al progetto:</w:t>
      </w:r>
    </w:p>
    <w:p w14:paraId="7EA9AC39" w14:textId="77777777" w:rsidR="004668ED" w:rsidRDefault="00000000">
      <w:pPr>
        <w:pStyle w:val="Paragrafoelenco"/>
        <w:numPr>
          <w:ilvl w:val="0"/>
          <w:numId w:val="5"/>
        </w:numPr>
        <w:spacing w:after="60"/>
      </w:pPr>
      <w:r>
        <w:rPr>
          <w:b/>
          <w:bCs/>
        </w:rPr>
        <w:t>Sedi dei produttori</w:t>
      </w:r>
      <w:r>
        <w:t>: con indicazioni stradali attivabili con un tocco (navigazione GPS diretta).</w:t>
      </w:r>
    </w:p>
    <w:p w14:paraId="4E40F8AC" w14:textId="77777777" w:rsidR="004668ED" w:rsidRDefault="00000000">
      <w:pPr>
        <w:pStyle w:val="Paragrafoelenco"/>
        <w:numPr>
          <w:ilvl w:val="0"/>
          <w:numId w:val="5"/>
        </w:numPr>
        <w:spacing w:after="60"/>
      </w:pPr>
      <w:r>
        <w:rPr>
          <w:b/>
          <w:bCs/>
        </w:rPr>
        <w:t>Luoghi dell’evento</w:t>
      </w:r>
      <w:r>
        <w:t>: piazze, stand, palchi, punti di degustazione, parcheggi.</w:t>
      </w:r>
    </w:p>
    <w:p w14:paraId="2D90C2F7" w14:textId="77777777" w:rsidR="004668ED" w:rsidRDefault="00000000">
      <w:pPr>
        <w:pStyle w:val="Paragrafoelenco"/>
        <w:numPr>
          <w:ilvl w:val="0"/>
          <w:numId w:val="5"/>
        </w:numPr>
        <w:spacing w:after="60"/>
      </w:pPr>
      <w:r>
        <w:rPr>
          <w:b/>
          <w:bCs/>
        </w:rPr>
        <w:t>Punti di interesse turistico</w:t>
      </w:r>
      <w:r>
        <w:t>: monumenti, chiese, siti naturalistici nelle vicinanze, per incentivare la permanenza dei visitatori.</w:t>
      </w:r>
    </w:p>
    <w:p w14:paraId="25944776" w14:textId="77777777" w:rsidR="004668ED" w:rsidRDefault="00000000">
      <w:pPr>
        <w:pStyle w:val="Paragrafoelenco"/>
        <w:numPr>
          <w:ilvl w:val="0"/>
          <w:numId w:val="5"/>
        </w:numPr>
        <w:spacing w:after="60"/>
      </w:pPr>
      <w:r>
        <w:rPr>
          <w:b/>
          <w:bCs/>
        </w:rPr>
        <w:t>Attività ricettive e ristorazione</w:t>
      </w:r>
      <w:r>
        <w:t>: alberghi, B&amp;B e ristoranti convenzionati o suggeriti, con contatti diretti.</w:t>
      </w:r>
    </w:p>
    <w:p w14:paraId="44864984" w14:textId="77777777" w:rsidR="004668ED" w:rsidRDefault="004668ED">
      <w:pPr>
        <w:spacing w:after="40"/>
      </w:pPr>
    </w:p>
    <w:p w14:paraId="6EBF2A03" w14:textId="77777777" w:rsidR="004668ED" w:rsidRDefault="00000000">
      <w:pPr>
        <w:spacing w:after="120"/>
        <w:jc w:val="both"/>
      </w:pPr>
      <w:r>
        <w:t>Ogni punto sulla mappa è cliccabile e apre una scheda con foto, descrizione e pulsanti di contatto. La mappa funziona anche offline (una volta caricata), aspetto fondamentale per le zone con copertura internet limitata.</w:t>
      </w:r>
    </w:p>
    <w:p w14:paraId="36BBA5DC" w14:textId="77777777" w:rsidR="004668ED" w:rsidRDefault="00000000">
      <w:pPr>
        <w:pStyle w:val="Titolo2"/>
      </w:pPr>
      <w:r>
        <w:t>3.4 Galleria multimediale e storytelling</w:t>
      </w:r>
    </w:p>
    <w:p w14:paraId="57D6AAA2" w14:textId="77777777" w:rsidR="004668ED" w:rsidRDefault="00000000">
      <w:pPr>
        <w:spacing w:after="120"/>
        <w:jc w:val="both"/>
      </w:pPr>
      <w:r>
        <w:t xml:space="preserve">Una sezione dedicata ai </w:t>
      </w:r>
      <w:r>
        <w:rPr>
          <w:b/>
          <w:bCs/>
        </w:rPr>
        <w:t>contenuti multimediali</w:t>
      </w:r>
      <w:r>
        <w:t xml:space="preserve"> che raccontano il territorio e i suoi prodotti in chiave emozionale ed esperienziale, come espressamente richiesto dall’Avviso:</w:t>
      </w:r>
    </w:p>
    <w:p w14:paraId="615CEE27" w14:textId="77777777" w:rsidR="004668ED" w:rsidRDefault="00000000">
      <w:pPr>
        <w:pStyle w:val="Paragrafoelenco"/>
        <w:numPr>
          <w:ilvl w:val="0"/>
          <w:numId w:val="6"/>
        </w:numPr>
        <w:spacing w:after="60"/>
      </w:pPr>
      <w:r>
        <w:rPr>
          <w:b/>
          <w:bCs/>
        </w:rPr>
        <w:t>Video-racconti</w:t>
      </w:r>
      <w:r>
        <w:t>: brevi video (1-3 minuti) che documentano la filiera produttiva, le interviste ai produttori, le tradizioni legate al prodotto.</w:t>
      </w:r>
    </w:p>
    <w:p w14:paraId="45293E30" w14:textId="77777777" w:rsidR="004668ED" w:rsidRDefault="00000000">
      <w:pPr>
        <w:pStyle w:val="Paragrafoelenco"/>
        <w:numPr>
          <w:ilvl w:val="0"/>
          <w:numId w:val="6"/>
        </w:numPr>
        <w:spacing w:after="60"/>
      </w:pPr>
      <w:r>
        <w:rPr>
          <w:b/>
          <w:bCs/>
        </w:rPr>
        <w:t>Gallery fotografiche</w:t>
      </w:r>
      <w:r>
        <w:t>: album tematici del territorio, dei prodotti, degli eventi passati e presenti.</w:t>
      </w:r>
    </w:p>
    <w:p w14:paraId="5A43801E" w14:textId="77777777" w:rsidR="004668ED" w:rsidRDefault="00000000">
      <w:pPr>
        <w:pStyle w:val="Paragrafoelenco"/>
        <w:numPr>
          <w:ilvl w:val="0"/>
          <w:numId w:val="6"/>
        </w:numPr>
        <w:spacing w:after="60"/>
      </w:pPr>
      <w:r>
        <w:rPr>
          <w:b/>
          <w:bCs/>
        </w:rPr>
        <w:t>Testi narrativi</w:t>
      </w:r>
      <w:r>
        <w:t>: articoli e approfondimenti che raccontano l’origine del prodotto, le ricette della tradizione, le curiosità storiche.</w:t>
      </w:r>
    </w:p>
    <w:p w14:paraId="6A96E014" w14:textId="77777777" w:rsidR="004668ED" w:rsidRDefault="004668ED">
      <w:pPr>
        <w:spacing w:after="40"/>
      </w:pPr>
    </w:p>
    <w:p w14:paraId="391F4FA9" w14:textId="77777777" w:rsidR="004668ED" w:rsidRDefault="00000000">
      <w:pPr>
        <w:spacing w:after="120"/>
        <w:jc w:val="both"/>
      </w:pPr>
      <w:r>
        <w:lastRenderedPageBreak/>
        <w:t>Tutti i contenuti multimediali sono pensati per essere facilmente condivisibili sui social network (Facebook, Instagram, WhatsApp), amplificando la portata comunicativa del progetto ben oltre i confini del territorio comunale.</w:t>
      </w:r>
    </w:p>
    <w:p w14:paraId="013FCB8F" w14:textId="77777777" w:rsidR="004668ED" w:rsidRDefault="00000000">
      <w:pPr>
        <w:pStyle w:val="Titolo2"/>
      </w:pPr>
      <w:r>
        <w:t>3.5 Sistema QR Code</w:t>
      </w:r>
    </w:p>
    <w:p w14:paraId="0770D32B" w14:textId="77777777" w:rsidR="004668ED" w:rsidRDefault="00000000">
      <w:pPr>
        <w:spacing w:after="120"/>
        <w:jc w:val="both"/>
      </w:pPr>
      <w:r>
        <w:t>Per collegare l’esperienza fisica dell’evento a quella digitale, il progetto prevede la generazione di QR Code personalizzati da utilizzare durante le manifestazioni:</w:t>
      </w:r>
    </w:p>
    <w:p w14:paraId="0E61BE2A" w14:textId="77777777" w:rsidR="004668ED" w:rsidRDefault="00000000">
      <w:pPr>
        <w:pStyle w:val="Paragrafoelenco"/>
        <w:numPr>
          <w:ilvl w:val="0"/>
          <w:numId w:val="7"/>
        </w:numPr>
        <w:spacing w:after="60"/>
      </w:pPr>
      <w:r>
        <w:t>QR Code da posizionare presso ogni stand o punto di degustazione, che rimandano direttamente alla scheda del prodotto sulla piattaforma.</w:t>
      </w:r>
    </w:p>
    <w:p w14:paraId="56C9104F" w14:textId="77777777" w:rsidR="004668ED" w:rsidRDefault="00000000">
      <w:pPr>
        <w:pStyle w:val="Paragrafoelenco"/>
        <w:numPr>
          <w:ilvl w:val="0"/>
          <w:numId w:val="7"/>
        </w:numPr>
        <w:spacing w:after="60"/>
      </w:pPr>
      <w:r>
        <w:t>QR Code su manifesti, locandine e materiale promozionale cartaceo, che portano alla pagina dell’evento con il programma completo.</w:t>
      </w:r>
    </w:p>
    <w:p w14:paraId="7A838DFC" w14:textId="77777777" w:rsidR="004668ED" w:rsidRDefault="00000000">
      <w:pPr>
        <w:pStyle w:val="Paragrafoelenco"/>
        <w:numPr>
          <w:ilvl w:val="0"/>
          <w:numId w:val="7"/>
        </w:numPr>
        <w:spacing w:after="60"/>
      </w:pPr>
      <w:r>
        <w:t>QR Code su tovagliette, menu e materiale da tavola durante le sagre, che permettono di scoprire la storia del prodotto che si sta degustando.</w:t>
      </w:r>
    </w:p>
    <w:p w14:paraId="23EAF8A1" w14:textId="77777777" w:rsidR="004668ED" w:rsidRDefault="004668ED">
      <w:pPr>
        <w:spacing w:after="40"/>
      </w:pPr>
    </w:p>
    <w:p w14:paraId="08510A8A" w14:textId="77777777" w:rsidR="004668ED" w:rsidRDefault="00000000">
      <w:pPr>
        <w:spacing w:after="120"/>
        <w:jc w:val="both"/>
      </w:pPr>
      <w:r>
        <w:t>I QR Code vengono generati automaticamente dalla piattaforma e sono scaricabili dal pannello di gestione del Comune, pronti per la stampa.</w:t>
      </w:r>
    </w:p>
    <w:p w14:paraId="280DFFA4" w14:textId="77777777" w:rsidR="004668ED" w:rsidRDefault="00000000">
      <w:pPr>
        <w:pStyle w:val="Titolo2"/>
      </w:pPr>
      <w:r>
        <w:t>3.6 Modulo di contatto e prenotazioni</w:t>
      </w:r>
    </w:p>
    <w:p w14:paraId="3C14F033" w14:textId="77777777" w:rsidR="004668ED" w:rsidRDefault="00000000">
      <w:pPr>
        <w:spacing w:after="120"/>
        <w:jc w:val="both"/>
      </w:pPr>
      <w:r>
        <w:t>Per ogni produttore e per ogni attività dell’evento che preveda posti limitati, la piattaforma mette a disposizione:</w:t>
      </w:r>
    </w:p>
    <w:p w14:paraId="0A4FA228" w14:textId="77777777" w:rsidR="004668ED" w:rsidRDefault="00000000">
      <w:pPr>
        <w:pStyle w:val="Paragrafoelenco"/>
        <w:numPr>
          <w:ilvl w:val="0"/>
          <w:numId w:val="8"/>
        </w:numPr>
        <w:spacing w:after="60"/>
      </w:pPr>
      <w:r>
        <w:rPr>
          <w:b/>
          <w:bCs/>
        </w:rPr>
        <w:t>Modulo di contatto diretto</w:t>
      </w:r>
      <w:r>
        <w:t xml:space="preserve">: il visitatore può inviare una richiesta di informazioni al produttore compilando un breve modulo (nome, </w:t>
      </w:r>
      <w:proofErr w:type="gramStart"/>
      <w:r>
        <w:t>email</w:t>
      </w:r>
      <w:proofErr w:type="gramEnd"/>
      <w:r>
        <w:t>, messaggio) oppure con un link diretto a WhatsApp.</w:t>
      </w:r>
    </w:p>
    <w:p w14:paraId="2C0C92E7" w14:textId="77777777" w:rsidR="004668ED" w:rsidRDefault="00000000">
      <w:pPr>
        <w:pStyle w:val="Paragrafoelenco"/>
        <w:numPr>
          <w:ilvl w:val="0"/>
          <w:numId w:val="8"/>
        </w:numPr>
        <w:spacing w:after="60"/>
      </w:pPr>
      <w:r>
        <w:rPr>
          <w:b/>
          <w:bCs/>
        </w:rPr>
        <w:t>Collegamento e-commerce</w:t>
      </w:r>
      <w:r>
        <w:t>: per i produttori che dispongono di un proprio negozio online, un pulsante ben visibile rimanda direttamente alla pagina di acquisto, facilitando la vendita anche dopo l’evento.</w:t>
      </w:r>
    </w:p>
    <w:p w14:paraId="796C6E7F" w14:textId="77777777" w:rsidR="004668ED" w:rsidRDefault="00000000">
      <w:pPr>
        <w:pStyle w:val="Paragrafoelenco"/>
        <w:numPr>
          <w:ilvl w:val="0"/>
          <w:numId w:val="8"/>
        </w:numPr>
        <w:spacing w:after="60"/>
      </w:pPr>
      <w:r>
        <w:rPr>
          <w:b/>
          <w:bCs/>
        </w:rPr>
        <w:t>Modulo di prenotazione</w:t>
      </w:r>
      <w:r>
        <w:t>: per laboratori, degustazioni guidate o esperienze a numero chiuso, il visitatore può prenotare il proprio posto direttamente dalla piattaforma.</w:t>
      </w:r>
    </w:p>
    <w:p w14:paraId="4FD80262" w14:textId="77777777" w:rsidR="004668ED" w:rsidRDefault="00000000">
      <w:r>
        <w:br w:type="page"/>
      </w:r>
    </w:p>
    <w:p w14:paraId="2CE05A5F" w14:textId="77777777" w:rsidR="004668ED" w:rsidRDefault="00000000">
      <w:pPr>
        <w:pStyle w:val="Titolo1"/>
      </w:pPr>
      <w:r>
        <w:lastRenderedPageBreak/>
        <w:t>4. Aspetti tecnici</w:t>
      </w:r>
    </w:p>
    <w:p w14:paraId="35F7B026" w14:textId="77777777" w:rsidR="004668ED" w:rsidRDefault="00000000">
      <w:pPr>
        <w:pStyle w:val="Titolo2"/>
      </w:pPr>
      <w:r>
        <w:t>4.1 Tecnologia utilizzata</w:t>
      </w:r>
    </w:p>
    <w:p w14:paraId="7A2D8023" w14:textId="77777777" w:rsidR="004668ED" w:rsidRDefault="00000000">
      <w:pPr>
        <w:spacing w:after="120"/>
        <w:jc w:val="both"/>
      </w:pPr>
      <w:r>
        <w:t>La piattaforma viene realizzata con tecnologie web standard (HTML5, CSS3, JavaScript) che garantiscono la compatibilità con tutti i dispositivi e tutti i browser moderni, senza bisogno di installare alcuna applicazione aggiuntiva. L’approccio di sviluppo è mobile-first: la piattaforma viene prima progettata per funzionare perfettamente su smartphone (il dispositivo usato dalla maggioranza dei visitatori durante un evento), e poi adattata per tablet e computer.</w:t>
      </w:r>
    </w:p>
    <w:p w14:paraId="3E99B2DB" w14:textId="77777777" w:rsidR="004668ED" w:rsidRDefault="00000000">
      <w:pPr>
        <w:pStyle w:val="Titolo2"/>
      </w:pPr>
      <w:r>
        <w:t>4.2 Responsive design e accessibilità</w:t>
      </w:r>
    </w:p>
    <w:p w14:paraId="296F43DE" w14:textId="77777777" w:rsidR="004668ED" w:rsidRDefault="00000000">
      <w:pPr>
        <w:spacing w:after="120"/>
        <w:jc w:val="both"/>
      </w:pPr>
      <w:r>
        <w:t>La piattaforma si adatta automaticamente alle dimensioni dello schermo del dispositivo utilizzato (</w:t>
      </w:r>
      <w:r>
        <w:rPr>
          <w:b/>
          <w:bCs/>
        </w:rPr>
        <w:t>responsive design</w:t>
      </w:r>
      <w:r>
        <w:t>). Che il visitatore la apra da un telefono, un tablet o un computer, l’esperienza sarà sempre ottimale.</w:t>
      </w:r>
    </w:p>
    <w:p w14:paraId="2C8B59FE" w14:textId="77777777" w:rsidR="004668ED" w:rsidRDefault="00000000">
      <w:pPr>
        <w:spacing w:after="120"/>
        <w:jc w:val="both"/>
      </w:pPr>
      <w:r>
        <w:t>Particolare attenzione viene posta all’</w:t>
      </w:r>
      <w:r>
        <w:rPr>
          <w:b/>
          <w:bCs/>
        </w:rPr>
        <w:t>accessibilità</w:t>
      </w:r>
      <w:r>
        <w:t>: la piattaforma rispetta le linee guida WCAG 2.1 per garantire la fruibilità anche alle persone con disabilità visive o motorie, in conformità con la normativa vigente per gli enti pubblici (Legge n. 4/2004 “Legge Stanca” e successive modifiche).</w:t>
      </w:r>
    </w:p>
    <w:p w14:paraId="79081D8B" w14:textId="77777777" w:rsidR="004668ED" w:rsidRDefault="00000000">
      <w:pPr>
        <w:pStyle w:val="Titolo2"/>
      </w:pPr>
      <w:r>
        <w:t>4.3 Integrazione nell’ecosistema comunale</w:t>
      </w:r>
    </w:p>
    <w:p w14:paraId="47624725" w14:textId="77777777" w:rsidR="004668ED" w:rsidRDefault="00000000">
      <w:pPr>
        <w:spacing w:after="120"/>
        <w:jc w:val="both"/>
      </w:pPr>
      <w:r>
        <w:t>L’integrazione con l’app e il sito del Comune avviene in modo trasparente:</w:t>
      </w:r>
    </w:p>
    <w:p w14:paraId="205034A1" w14:textId="77777777" w:rsidR="004668ED" w:rsidRDefault="00000000">
      <w:pPr>
        <w:pStyle w:val="Paragrafoelenco"/>
        <w:numPr>
          <w:ilvl w:val="0"/>
          <w:numId w:val="9"/>
        </w:numPr>
        <w:spacing w:after="60"/>
      </w:pPr>
      <w:r>
        <w:rPr>
          <w:b/>
          <w:bCs/>
        </w:rPr>
        <w:t>Nell’app mobile</w:t>
      </w:r>
      <w:r>
        <w:t>: una nuova voce di menu porta direttamente alla piattaforma, che si apre all’interno dell’app stessa senza uscirne. L’utente percepisce la piattaforma come parte integrante dell’app comunale.</w:t>
      </w:r>
    </w:p>
    <w:p w14:paraId="3FFFC454" w14:textId="513F091D" w:rsidR="004668ED" w:rsidRDefault="00000000">
      <w:pPr>
        <w:pStyle w:val="Paragrafoelenco"/>
        <w:numPr>
          <w:ilvl w:val="0"/>
          <w:numId w:val="9"/>
        </w:numPr>
        <w:spacing w:after="60"/>
      </w:pPr>
      <w:r>
        <w:rPr>
          <w:b/>
          <w:bCs/>
        </w:rPr>
        <w:t>Nel sito web</w:t>
      </w:r>
      <w:r>
        <w:t xml:space="preserve">: un banner o una sezione </w:t>
      </w:r>
      <w:r w:rsidR="00F11463">
        <w:t xml:space="preserve">come sito tematico </w:t>
      </w:r>
      <w:r>
        <w:t>nella homepage del sito istituzionale rimanda alla piattaforma, che si apre mantenendo la coerenza grafica con il sito del Comune.</w:t>
      </w:r>
    </w:p>
    <w:p w14:paraId="521B9B10" w14:textId="77777777" w:rsidR="004668ED" w:rsidRDefault="00000000">
      <w:pPr>
        <w:pStyle w:val="Paragrafoelenco"/>
        <w:numPr>
          <w:ilvl w:val="0"/>
          <w:numId w:val="9"/>
        </w:numPr>
        <w:spacing w:after="60"/>
      </w:pPr>
      <w:r>
        <w:rPr>
          <w:b/>
          <w:bCs/>
        </w:rPr>
        <w:t xml:space="preserve">Le notifiche </w:t>
      </w:r>
      <w:proofErr w:type="spellStart"/>
      <w:r>
        <w:rPr>
          <w:b/>
          <w:bCs/>
        </w:rPr>
        <w:t>push</w:t>
      </w:r>
      <w:proofErr w:type="spellEnd"/>
      <w:r>
        <w:t>: vengono inviate attraverso il sistema di notifiche dell’app comunale già in uso, raggiungendo immediatamente tutti gli utenti senza necessità di registrazioni aggiuntive.</w:t>
      </w:r>
    </w:p>
    <w:p w14:paraId="081898C5" w14:textId="77777777" w:rsidR="004668ED" w:rsidRDefault="00000000">
      <w:pPr>
        <w:pStyle w:val="Titolo2"/>
      </w:pPr>
      <w:r>
        <w:t>4.4 Gestione dei contenuti</w:t>
      </w:r>
    </w:p>
    <w:p w14:paraId="32A97CE2" w14:textId="77777777" w:rsidR="004668ED" w:rsidRDefault="00000000">
      <w:pPr>
        <w:spacing w:after="120"/>
        <w:jc w:val="both"/>
      </w:pPr>
      <w:r>
        <w:t xml:space="preserve">Il Comune avrà accesso a un </w:t>
      </w:r>
      <w:r>
        <w:rPr>
          <w:b/>
          <w:bCs/>
        </w:rPr>
        <w:t>pannello di gestione semplificato</w:t>
      </w:r>
      <w:r>
        <w:t xml:space="preserve"> (in italiano, con interfaccia intuitiva) attraverso il quale potrà autonomamente:</w:t>
      </w:r>
    </w:p>
    <w:p w14:paraId="2B28B03C" w14:textId="77777777" w:rsidR="004668ED" w:rsidRDefault="00000000">
      <w:pPr>
        <w:pStyle w:val="Paragrafoelenco"/>
        <w:numPr>
          <w:ilvl w:val="0"/>
          <w:numId w:val="10"/>
        </w:numPr>
        <w:spacing w:after="60"/>
      </w:pPr>
      <w:r>
        <w:t>Aggiornare i testi e le foto delle schede prodotto.</w:t>
      </w:r>
    </w:p>
    <w:p w14:paraId="52FDC83C" w14:textId="77777777" w:rsidR="004668ED" w:rsidRDefault="00000000">
      <w:pPr>
        <w:pStyle w:val="Paragrafoelenco"/>
        <w:numPr>
          <w:ilvl w:val="0"/>
          <w:numId w:val="10"/>
        </w:numPr>
        <w:spacing w:after="60"/>
      </w:pPr>
      <w:r>
        <w:t>Modificare il programma degli eventi (aggiungere attività, cambiare orari, inserire avvisi).</w:t>
      </w:r>
    </w:p>
    <w:p w14:paraId="6CF788DA" w14:textId="77777777" w:rsidR="004668ED" w:rsidRDefault="00000000">
      <w:pPr>
        <w:pStyle w:val="Paragrafoelenco"/>
        <w:numPr>
          <w:ilvl w:val="0"/>
          <w:numId w:val="10"/>
        </w:numPr>
        <w:spacing w:after="60"/>
      </w:pPr>
      <w:r>
        <w:t>Pubblicare aggiornamenti e notizie in tempo reale.</w:t>
      </w:r>
    </w:p>
    <w:p w14:paraId="6F49F1FA" w14:textId="77777777" w:rsidR="004668ED" w:rsidRDefault="00000000">
      <w:pPr>
        <w:pStyle w:val="Paragrafoelenco"/>
        <w:numPr>
          <w:ilvl w:val="0"/>
          <w:numId w:val="10"/>
        </w:numPr>
        <w:spacing w:after="60"/>
      </w:pPr>
      <w:r>
        <w:t>Scaricare i QR Code generati automaticamente.</w:t>
      </w:r>
    </w:p>
    <w:p w14:paraId="02D4FB7C" w14:textId="77777777" w:rsidR="004668ED" w:rsidRDefault="00000000">
      <w:pPr>
        <w:pStyle w:val="Paragrafoelenco"/>
        <w:numPr>
          <w:ilvl w:val="0"/>
          <w:numId w:val="10"/>
        </w:numPr>
        <w:spacing w:after="60"/>
      </w:pPr>
      <w:r>
        <w:t>Visualizzare le statistiche di utilizzo della piattaforma (numero di visitatori, pagine più viste, richieste inviate ai produttori).</w:t>
      </w:r>
    </w:p>
    <w:p w14:paraId="3FC07AAC" w14:textId="77777777" w:rsidR="004668ED" w:rsidRDefault="004668ED">
      <w:pPr>
        <w:spacing w:after="40"/>
      </w:pPr>
    </w:p>
    <w:p w14:paraId="562EDBEC" w14:textId="77777777" w:rsidR="004668ED" w:rsidRDefault="00000000">
      <w:pPr>
        <w:spacing w:after="120"/>
        <w:jc w:val="both"/>
      </w:pPr>
      <w:r>
        <w:t>Le modifiche strutturali (aggiunta di nuove sezioni, cambiamenti al layout, integrazioni tecniche) restano a carico di Comune.Digital, che garantisce assistenza tecnica per tutta la durata del progetto e oltre.</w:t>
      </w:r>
    </w:p>
    <w:p w14:paraId="5EB7C97E" w14:textId="77777777" w:rsidR="004668ED" w:rsidRDefault="00000000">
      <w:pPr>
        <w:pStyle w:val="Titolo2"/>
      </w:pPr>
      <w:r>
        <w:t>4.5 Bilingue italiano/inglese</w:t>
      </w:r>
    </w:p>
    <w:p w14:paraId="4BB9E208" w14:textId="77777777" w:rsidR="004668ED" w:rsidRDefault="00000000">
      <w:pPr>
        <w:spacing w:after="120"/>
        <w:jc w:val="both"/>
      </w:pPr>
      <w:r>
        <w:t>Tutti i contenuti della piattaforma saranno disponibili in italiano e in inglese. Il visitatore potrà cambiare lingua con un semplice pulsante sempre visibile nell’intestazione della piattaforma. La traduzione dei contenuti dei produttori verrà curata in fase di inserimento, garantendo testi naturali e non generati automaticamente.</w:t>
      </w:r>
    </w:p>
    <w:p w14:paraId="35211F07" w14:textId="77777777" w:rsidR="004668ED" w:rsidRDefault="00000000">
      <w:pPr>
        <w:pStyle w:val="Titolo2"/>
      </w:pPr>
      <w:r>
        <w:t>4.6 Performance e sicurezza</w:t>
      </w:r>
    </w:p>
    <w:p w14:paraId="52B02C61" w14:textId="77777777" w:rsidR="004668ED" w:rsidRDefault="00000000">
      <w:pPr>
        <w:spacing w:after="120"/>
        <w:jc w:val="both"/>
      </w:pPr>
      <w:r>
        <w:t>La piattaforma è ospitata su server professionali con certificato di sicurezza SSL (connessione cifrata https://), backup giornalieri e tempi di caricamento ottimizzati. Anche in caso di elevato traffico simultaneo (come durante un evento), la piattaforma è progettata per gestire migliaia di accessi contemporanei senza rallentamenti.</w:t>
      </w:r>
    </w:p>
    <w:p w14:paraId="4BA3611A" w14:textId="77777777" w:rsidR="004668ED" w:rsidRDefault="00000000">
      <w:pPr>
        <w:pStyle w:val="Titolo1"/>
      </w:pPr>
      <w:r>
        <w:t>5. Tempistiche di realizzazione</w:t>
      </w:r>
    </w:p>
    <w:p w14:paraId="55D0F072" w14:textId="77777777" w:rsidR="004668ED" w:rsidRDefault="00000000">
      <w:pPr>
        <w:spacing w:after="120"/>
        <w:jc w:val="both"/>
      </w:pPr>
      <w:r>
        <w:t>La realizzazione della piattaforma digitale segue il seguente cronoprogramma, coerente con i tempi del progetto complessivo:</w:t>
      </w:r>
    </w:p>
    <w:p w14:paraId="4BA522A0" w14:textId="77777777" w:rsidR="004668ED" w:rsidRDefault="004668ED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w:rsidR="004668ED" w14:paraId="1C9BD5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452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2C78" w14:textId="77777777" w:rsidR="004668ED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452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B0FE" w14:textId="77777777" w:rsidR="004668ED" w:rsidRDefault="00000000">
            <w:r>
              <w:rPr>
                <w:b/>
                <w:bCs/>
                <w:color w:val="FFFFFF"/>
              </w:rPr>
              <w:t>Descrizione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452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B8FF" w14:textId="77777777" w:rsidR="004668ED" w:rsidRDefault="00000000">
            <w:r>
              <w:rPr>
                <w:b/>
                <w:bCs/>
                <w:color w:val="FFFFFF"/>
              </w:rPr>
              <w:t>Tempi stimati</w:t>
            </w:r>
          </w:p>
        </w:tc>
      </w:tr>
      <w:tr w:rsidR="004668ED" w14:paraId="582FA9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62F9" w14:textId="77777777" w:rsidR="004668ED" w:rsidRDefault="00000000">
            <w:r>
              <w:rPr>
                <w:b/>
                <w:bCs/>
                <w:color w:val="145284"/>
              </w:rPr>
              <w:t>Raccolta contenuti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AC8B" w14:textId="77777777" w:rsidR="004668ED" w:rsidRDefault="00000000">
            <w:r>
              <w:t>Il Comune e i produttori forniscono testi, foto, video e informazioni sui prodotti e sull’evento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3247" w14:textId="77777777" w:rsidR="004668ED" w:rsidRDefault="00000000">
            <w:r>
              <w:t>1-2 settimane</w:t>
            </w:r>
          </w:p>
        </w:tc>
      </w:tr>
      <w:tr w:rsidR="004668ED" w14:paraId="4C2002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20CF" w14:textId="77777777" w:rsidR="004668ED" w:rsidRDefault="00000000">
            <w:r>
              <w:rPr>
                <w:b/>
                <w:bCs/>
                <w:color w:val="145284"/>
              </w:rPr>
              <w:t>Progettazione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74C7" w14:textId="77777777" w:rsidR="004668ED" w:rsidRDefault="00000000">
            <w:r>
              <w:t>Definizione della struttura, del design e delle funzionalità sulla base dei contenuti raccolti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A606" w14:textId="77777777" w:rsidR="004668ED" w:rsidRDefault="00000000">
            <w:r>
              <w:t>1 settimana</w:t>
            </w:r>
          </w:p>
        </w:tc>
      </w:tr>
      <w:tr w:rsidR="004668ED" w14:paraId="7E64D2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9B05" w14:textId="77777777" w:rsidR="004668ED" w:rsidRDefault="00000000">
            <w:r>
              <w:rPr>
                <w:b/>
                <w:bCs/>
                <w:color w:val="145284"/>
              </w:rPr>
              <w:t>Sviluppo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CA4F" w14:textId="77777777" w:rsidR="004668ED" w:rsidRDefault="00000000">
            <w:r>
              <w:t>Realizzazione tecnica della piattaforma, inserimento contenuti, integrazione nell’app e nel sito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1B15" w14:textId="77777777" w:rsidR="004668ED" w:rsidRDefault="00000000">
            <w:r>
              <w:t>2-3 settimane</w:t>
            </w:r>
          </w:p>
        </w:tc>
      </w:tr>
      <w:tr w:rsidR="004668ED" w14:paraId="68DE68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9D0E" w14:textId="77777777" w:rsidR="004668ED" w:rsidRDefault="00000000">
            <w:r>
              <w:rPr>
                <w:b/>
                <w:bCs/>
                <w:color w:val="145284"/>
              </w:rPr>
              <w:t>Test e collaudo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1BD9" w14:textId="77777777" w:rsidR="004668ED" w:rsidRDefault="00000000">
            <w:r>
              <w:t>Verifica del funzionamento su tutti i dispositivi e correzione di eventuali problemi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0DC0" w14:textId="77777777" w:rsidR="004668ED" w:rsidRDefault="00000000">
            <w:r>
              <w:t>1 settimana</w:t>
            </w:r>
          </w:p>
        </w:tc>
      </w:tr>
      <w:tr w:rsidR="004668ED" w14:paraId="232F37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2F80" w14:textId="77777777" w:rsidR="004668ED" w:rsidRDefault="00000000">
            <w:r>
              <w:rPr>
                <w:b/>
                <w:bCs/>
                <w:color w:val="145284"/>
              </w:rPr>
              <w:lastRenderedPageBreak/>
              <w:t>Pubblicazione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0994" w14:textId="77777777" w:rsidR="004668ED" w:rsidRDefault="00000000">
            <w:r>
              <w:t>Messa online della piattaforma e attivazione nell’app e nel sito del Comune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68ED" w14:textId="77777777" w:rsidR="004668ED" w:rsidRDefault="00000000">
            <w:r>
              <w:t>In concomitanza con l’evento</w:t>
            </w:r>
          </w:p>
        </w:tc>
      </w:tr>
      <w:tr w:rsidR="004668ED" w14:paraId="75F67F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7C3E" w14:textId="77777777" w:rsidR="004668ED" w:rsidRDefault="00000000">
            <w:r>
              <w:rPr>
                <w:b/>
                <w:bCs/>
                <w:color w:val="145284"/>
              </w:rPr>
              <w:t>Assistenza</w:t>
            </w:r>
          </w:p>
        </w:tc>
        <w:tc>
          <w:tcPr>
            <w:tcW w:w="4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3F45" w14:textId="77777777" w:rsidR="004668ED" w:rsidRDefault="00000000">
            <w:r>
              <w:t>Supporto tecnico durante l’evento e per tutta la durata del progetto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37B8" w14:textId="77777777" w:rsidR="004668ED" w:rsidRDefault="00000000">
            <w:r>
              <w:t>Fino al 30/06/2026</w:t>
            </w:r>
          </w:p>
        </w:tc>
      </w:tr>
    </w:tbl>
    <w:p w14:paraId="0C782DC5" w14:textId="77777777" w:rsidR="004668ED" w:rsidRDefault="004668ED">
      <w:pPr>
        <w:spacing w:after="200"/>
      </w:pPr>
    </w:p>
    <w:p w14:paraId="7980A020" w14:textId="77777777" w:rsidR="004668ED" w:rsidRDefault="00000000">
      <w:pPr>
        <w:pStyle w:val="Titolo1"/>
      </w:pPr>
      <w:r>
        <w:t>6. Valore aggiunto della componente digitale</w:t>
      </w:r>
    </w:p>
    <w:p w14:paraId="568BE95B" w14:textId="77777777" w:rsidR="004668ED" w:rsidRDefault="00000000">
      <w:pPr>
        <w:spacing w:after="120"/>
        <w:jc w:val="both"/>
      </w:pPr>
      <w:r>
        <w:t>L’inserimento di questa piattaforma all’interno del progetto apporta un valore aggiunto significativo sotto diversi aspetti:</w:t>
      </w:r>
    </w:p>
    <w:p w14:paraId="508419F4" w14:textId="77777777" w:rsidR="004668ED" w:rsidRDefault="004668ED">
      <w:pPr>
        <w:spacing w:after="40"/>
      </w:pPr>
    </w:p>
    <w:p w14:paraId="76E493EF" w14:textId="77777777" w:rsidR="004668ED" w:rsidRDefault="00000000">
      <w:pPr>
        <w:pStyle w:val="Paragrafoelenco"/>
        <w:numPr>
          <w:ilvl w:val="0"/>
          <w:numId w:val="11"/>
        </w:numPr>
        <w:spacing w:after="60"/>
      </w:pPr>
      <w:r>
        <w:rPr>
          <w:b/>
          <w:bCs/>
        </w:rPr>
        <w:t>Amplificazione della portata dell’evento</w:t>
      </w:r>
      <w:r>
        <w:t>: l’evento fisico, per quanto ben organizzato, raggiunge solo chi è presente. La piattaforma digitale estende la visibilità del progetto a chiunque, ovunque, prima, durante e dopo l’evento stesso.</w:t>
      </w:r>
    </w:p>
    <w:p w14:paraId="3A0C200D" w14:textId="77777777" w:rsidR="004668ED" w:rsidRDefault="00000000">
      <w:pPr>
        <w:pStyle w:val="Paragrafoelenco"/>
        <w:numPr>
          <w:ilvl w:val="0"/>
          <w:numId w:val="11"/>
        </w:numPr>
        <w:spacing w:after="60"/>
      </w:pPr>
      <w:r>
        <w:rPr>
          <w:b/>
          <w:bCs/>
        </w:rPr>
        <w:t>Continuità nel tempo</w:t>
      </w:r>
      <w:r>
        <w:t>: mentre un evento ha una durata limitata (un giorno, un fine settimana), la piattaforma resta online e consultabile nel tempo, continuando a promuovere i prodotti e i produttori del territorio anche a evento concluso.</w:t>
      </w:r>
    </w:p>
    <w:p w14:paraId="7E365FAC" w14:textId="77777777" w:rsidR="004668ED" w:rsidRDefault="00000000">
      <w:pPr>
        <w:pStyle w:val="Paragrafoelenco"/>
        <w:numPr>
          <w:ilvl w:val="0"/>
          <w:numId w:val="11"/>
        </w:numPr>
        <w:spacing w:after="60"/>
      </w:pPr>
      <w:r>
        <w:rPr>
          <w:b/>
          <w:bCs/>
        </w:rPr>
        <w:t>Misurabilità dei risultati</w:t>
      </w:r>
      <w:r>
        <w:t>: a differenza di un evento fisico dove è difficile quantificare l’impatto, la piattaforma fornisce dati oggettivi: numero di visitatori, pagine visualizzate, richieste di contatto inviate ai produttori, clic verso gli e-commerce. Questi dati sono preziosi per la rendicontazione del progetto.</w:t>
      </w:r>
    </w:p>
    <w:p w14:paraId="0701383B" w14:textId="77777777" w:rsidR="004668ED" w:rsidRDefault="00000000">
      <w:pPr>
        <w:pStyle w:val="Paragrafoelenco"/>
        <w:numPr>
          <w:ilvl w:val="0"/>
          <w:numId w:val="11"/>
        </w:numPr>
        <w:spacing w:after="60"/>
      </w:pPr>
      <w:r>
        <w:rPr>
          <w:b/>
          <w:bCs/>
        </w:rPr>
        <w:t>Collegamento tra produttore e consumatore</w:t>
      </w:r>
      <w:r>
        <w:t>: il pulsante “Richiedi informazioni” e il collegamento all’e-commerce creano un canale diretto che sopravvive all’evento, generando potenzialmente acquisti e relazioni commerciali durature.</w:t>
      </w:r>
    </w:p>
    <w:p w14:paraId="54D6F4BE" w14:textId="77777777" w:rsidR="004668ED" w:rsidRDefault="00000000">
      <w:pPr>
        <w:pStyle w:val="Paragrafoelenco"/>
        <w:numPr>
          <w:ilvl w:val="0"/>
          <w:numId w:val="11"/>
        </w:numPr>
        <w:spacing w:after="60"/>
      </w:pPr>
      <w:r>
        <w:rPr>
          <w:b/>
          <w:bCs/>
        </w:rPr>
        <w:t>Inclusione dei produttori</w:t>
      </w:r>
      <w:r>
        <w:t>: anche i piccoli produttori che non dispongono di un proprio sito web o canale di vendita online ottengono visibilità e contatti grazie alla piattaforma, contribuendo a una promozione equa del tessuto produttivo locale.</w:t>
      </w:r>
    </w:p>
    <w:p w14:paraId="5577F789" w14:textId="77777777" w:rsidR="004668ED" w:rsidRDefault="004668ED">
      <w:pPr>
        <w:spacing w:after="200"/>
      </w:pPr>
    </w:p>
    <w:p w14:paraId="76602CCA" w14:textId="77777777" w:rsidR="004668ED" w:rsidRDefault="004668ED">
      <w:pPr>
        <w:pBdr>
          <w:bottom w:val="single" w:sz="4" w:space="1" w:color="7BA7CE"/>
        </w:pBdr>
        <w:spacing w:after="200"/>
      </w:pPr>
    </w:p>
    <w:p w14:paraId="62A34268" w14:textId="77777777" w:rsidR="004668ED" w:rsidRDefault="00000000">
      <w:pPr>
        <w:spacing w:after="120"/>
        <w:jc w:val="both"/>
      </w:pPr>
      <w:r>
        <w:rPr>
          <w:i/>
          <w:iCs/>
          <w:color w:val="4A4A4A"/>
        </w:rPr>
        <w:t xml:space="preserve">La presente relazione tecnica è redatta da </w:t>
      </w:r>
      <w:r>
        <w:rPr>
          <w:b/>
          <w:bCs/>
          <w:i/>
          <w:iCs/>
          <w:color w:val="145284"/>
        </w:rPr>
        <w:t>Comune.Digital</w:t>
      </w:r>
      <w:r>
        <w:rPr>
          <w:i/>
          <w:iCs/>
          <w:color w:val="4A4A4A"/>
        </w:rPr>
        <w:t xml:space="preserve"> ed è parte integrante della documentazione di progetto presentata dal Comune di [Nome Comune] nell’ambito dell’Avviso “Sicilia che Piace 2026 – Enti Locali”.</w:t>
      </w:r>
    </w:p>
    <w:p w14:paraId="2C3787BE" w14:textId="77777777" w:rsidR="004668ED" w:rsidRDefault="004668ED">
      <w:pPr>
        <w:spacing w:after="200"/>
      </w:pPr>
    </w:p>
    <w:p w14:paraId="695F5671" w14:textId="77777777" w:rsidR="004668ED" w:rsidRDefault="00000000">
      <w:r>
        <w:rPr>
          <w:b/>
          <w:bCs/>
          <w:color w:val="145284"/>
        </w:rPr>
        <w:t>Comune.Digital</w:t>
      </w:r>
    </w:p>
    <w:p w14:paraId="2DA97538" w14:textId="2F85127F" w:rsidR="004668ED" w:rsidRPr="00F11463" w:rsidRDefault="00F11463">
      <w:pPr>
        <w:rPr>
          <w:i/>
          <w:iCs/>
          <w:sz w:val="21"/>
          <w:szCs w:val="21"/>
        </w:rPr>
      </w:pPr>
      <w:proofErr w:type="spellStart"/>
      <w:r w:rsidRPr="00F11463">
        <w:rPr>
          <w:i/>
          <w:iCs/>
          <w:color w:val="4A4A4A"/>
          <w:sz w:val="21"/>
          <w:szCs w:val="21"/>
        </w:rPr>
        <w:t>powered</w:t>
      </w:r>
      <w:proofErr w:type="spellEnd"/>
      <w:r w:rsidRPr="00F11463">
        <w:rPr>
          <w:i/>
          <w:iCs/>
          <w:color w:val="4A4A4A"/>
          <w:sz w:val="21"/>
          <w:szCs w:val="21"/>
        </w:rPr>
        <w:t xml:space="preserve"> by GrowApp S.r.l.</w:t>
      </w:r>
    </w:p>
    <w:sectPr w:rsidR="004668ED" w:rsidRPr="00F1146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0AF1D" w14:textId="77777777" w:rsidR="00571941" w:rsidRDefault="00571941">
      <w:r>
        <w:separator/>
      </w:r>
    </w:p>
  </w:endnote>
  <w:endnote w:type="continuationSeparator" w:id="0">
    <w:p w14:paraId="14FB39A7" w14:textId="77777777" w:rsidR="00571941" w:rsidRDefault="00571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tillium Web">
    <w:panose1 w:val="00000500000000000000"/>
    <w:charset w:val="4D"/>
    <w:family w:val="auto"/>
    <w:pitch w:val="variable"/>
    <w:sig w:usb0="00000007" w:usb1="00000001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AC5C" w14:textId="77777777" w:rsidR="004668ED" w:rsidRDefault="00000000">
    <w:pPr>
      <w:pBdr>
        <w:top w:val="single" w:sz="2" w:space="4" w:color="D9D9D9"/>
      </w:pBdr>
      <w:jc w:val="center"/>
    </w:pPr>
    <w:r>
      <w:rPr>
        <w:color w:val="4A4A4A"/>
        <w:sz w:val="16"/>
        <w:szCs w:val="16"/>
      </w:rPr>
      <w:t xml:space="preserve">Comune.Digital – Relazione </w:t>
    </w:r>
    <w:proofErr w:type="gramStart"/>
    <w:r>
      <w:rPr>
        <w:color w:val="4A4A4A"/>
        <w:sz w:val="16"/>
        <w:szCs w:val="16"/>
      </w:rPr>
      <w:t>tecnica  |</w:t>
    </w:r>
    <w:proofErr w:type="gramEnd"/>
    <w:r>
      <w:rPr>
        <w:color w:val="4A4A4A"/>
        <w:sz w:val="16"/>
        <w:szCs w:val="16"/>
      </w:rPr>
      <w:t xml:space="preserve">  Pagina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PAGE</w:instrText>
    </w:r>
    <w:r>
      <w:rPr>
        <w:color w:val="4A4A4A"/>
        <w:sz w:val="16"/>
        <w:szCs w:val="16"/>
      </w:rPr>
      <w:fldChar w:fldCharType="separate"/>
    </w:r>
    <w:r w:rsidR="00F11463">
      <w:rPr>
        <w:noProof/>
        <w:color w:val="4A4A4A"/>
        <w:sz w:val="16"/>
        <w:szCs w:val="16"/>
      </w:rPr>
      <w:t>1</w:t>
    </w:r>
    <w:r>
      <w:rPr>
        <w:color w:val="4A4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A49B7" w14:textId="77777777" w:rsidR="00571941" w:rsidRDefault="00571941">
      <w:r>
        <w:separator/>
      </w:r>
    </w:p>
  </w:footnote>
  <w:footnote w:type="continuationSeparator" w:id="0">
    <w:p w14:paraId="241BE7EA" w14:textId="77777777" w:rsidR="00571941" w:rsidRDefault="005719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25D06" w14:textId="77777777" w:rsidR="004668ED" w:rsidRDefault="00000000">
    <w:pPr>
      <w:pBdr>
        <w:bottom w:val="single" w:sz="4" w:space="4" w:color="7BA7CE"/>
      </w:pBdr>
      <w:jc w:val="right"/>
    </w:pPr>
    <w:proofErr w:type="gramStart"/>
    <w:r>
      <w:rPr>
        <w:b/>
        <w:bCs/>
        <w:color w:val="145284"/>
        <w:sz w:val="18"/>
        <w:szCs w:val="18"/>
      </w:rPr>
      <w:t>Comune.Digital</w:t>
    </w:r>
    <w:r>
      <w:rPr>
        <w:color w:val="4A4A4A"/>
        <w:sz w:val="18"/>
        <w:szCs w:val="18"/>
      </w:rPr>
      <w:t xml:space="preserve">  |</w:t>
    </w:r>
    <w:proofErr w:type="gramEnd"/>
    <w:r>
      <w:rPr>
        <w:color w:val="4A4A4A"/>
        <w:sz w:val="18"/>
        <w:szCs w:val="18"/>
      </w:rPr>
      <w:t xml:space="preserve">  Relazione tecnica – Componente digitale progetto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EAE"/>
    <w:multiLevelType w:val="hybridMultilevel"/>
    <w:tmpl w:val="B146504C"/>
    <w:lvl w:ilvl="0" w:tplc="EEE45514">
      <w:start w:val="1"/>
      <w:numFmt w:val="bullet"/>
      <w:lvlText w:val="•"/>
      <w:lvlJc w:val="left"/>
      <w:pPr>
        <w:ind w:left="720" w:hanging="360"/>
      </w:pPr>
    </w:lvl>
    <w:lvl w:ilvl="1" w:tplc="4CF4883C">
      <w:numFmt w:val="decimal"/>
      <w:lvlText w:val=""/>
      <w:lvlJc w:val="left"/>
    </w:lvl>
    <w:lvl w:ilvl="2" w:tplc="0E36A60E">
      <w:numFmt w:val="decimal"/>
      <w:lvlText w:val=""/>
      <w:lvlJc w:val="left"/>
    </w:lvl>
    <w:lvl w:ilvl="3" w:tplc="054C8EBC">
      <w:numFmt w:val="decimal"/>
      <w:lvlText w:val=""/>
      <w:lvlJc w:val="left"/>
    </w:lvl>
    <w:lvl w:ilvl="4" w:tplc="406CE2F2">
      <w:numFmt w:val="decimal"/>
      <w:lvlText w:val=""/>
      <w:lvlJc w:val="left"/>
    </w:lvl>
    <w:lvl w:ilvl="5" w:tplc="23283408">
      <w:numFmt w:val="decimal"/>
      <w:lvlText w:val=""/>
      <w:lvlJc w:val="left"/>
    </w:lvl>
    <w:lvl w:ilvl="6" w:tplc="80A25566">
      <w:numFmt w:val="decimal"/>
      <w:lvlText w:val=""/>
      <w:lvlJc w:val="left"/>
    </w:lvl>
    <w:lvl w:ilvl="7" w:tplc="7CA09A8A">
      <w:numFmt w:val="decimal"/>
      <w:lvlText w:val=""/>
      <w:lvlJc w:val="left"/>
    </w:lvl>
    <w:lvl w:ilvl="8" w:tplc="169E2A4E">
      <w:numFmt w:val="decimal"/>
      <w:lvlText w:val=""/>
      <w:lvlJc w:val="left"/>
    </w:lvl>
  </w:abstractNum>
  <w:abstractNum w:abstractNumId="1" w15:restartNumberingAfterBreak="0">
    <w:nsid w:val="0D9B168F"/>
    <w:multiLevelType w:val="hybridMultilevel"/>
    <w:tmpl w:val="2124C3C2"/>
    <w:lvl w:ilvl="0" w:tplc="5E681FBA">
      <w:start w:val="1"/>
      <w:numFmt w:val="bullet"/>
      <w:lvlText w:val="•"/>
      <w:lvlJc w:val="left"/>
      <w:pPr>
        <w:ind w:left="720" w:hanging="360"/>
      </w:pPr>
    </w:lvl>
    <w:lvl w:ilvl="1" w:tplc="9260E9E0">
      <w:numFmt w:val="decimal"/>
      <w:lvlText w:val=""/>
      <w:lvlJc w:val="left"/>
    </w:lvl>
    <w:lvl w:ilvl="2" w:tplc="C7E090FE">
      <w:numFmt w:val="decimal"/>
      <w:lvlText w:val=""/>
      <w:lvlJc w:val="left"/>
    </w:lvl>
    <w:lvl w:ilvl="3" w:tplc="07581B86">
      <w:numFmt w:val="decimal"/>
      <w:lvlText w:val=""/>
      <w:lvlJc w:val="left"/>
    </w:lvl>
    <w:lvl w:ilvl="4" w:tplc="4AEC9844">
      <w:numFmt w:val="decimal"/>
      <w:lvlText w:val=""/>
      <w:lvlJc w:val="left"/>
    </w:lvl>
    <w:lvl w:ilvl="5" w:tplc="E7E4AC62">
      <w:numFmt w:val="decimal"/>
      <w:lvlText w:val=""/>
      <w:lvlJc w:val="left"/>
    </w:lvl>
    <w:lvl w:ilvl="6" w:tplc="B888BDE2">
      <w:numFmt w:val="decimal"/>
      <w:lvlText w:val=""/>
      <w:lvlJc w:val="left"/>
    </w:lvl>
    <w:lvl w:ilvl="7" w:tplc="147E62B8">
      <w:numFmt w:val="decimal"/>
      <w:lvlText w:val=""/>
      <w:lvlJc w:val="left"/>
    </w:lvl>
    <w:lvl w:ilvl="8" w:tplc="95D2123E">
      <w:numFmt w:val="decimal"/>
      <w:lvlText w:val=""/>
      <w:lvlJc w:val="left"/>
    </w:lvl>
  </w:abstractNum>
  <w:abstractNum w:abstractNumId="2" w15:restartNumberingAfterBreak="0">
    <w:nsid w:val="0E33605C"/>
    <w:multiLevelType w:val="hybridMultilevel"/>
    <w:tmpl w:val="FC8ABE20"/>
    <w:lvl w:ilvl="0" w:tplc="73D04FAA">
      <w:start w:val="1"/>
      <w:numFmt w:val="bullet"/>
      <w:lvlText w:val="•"/>
      <w:lvlJc w:val="left"/>
      <w:pPr>
        <w:ind w:left="720" w:hanging="360"/>
      </w:pPr>
    </w:lvl>
    <w:lvl w:ilvl="1" w:tplc="90243BC6">
      <w:numFmt w:val="decimal"/>
      <w:lvlText w:val=""/>
      <w:lvlJc w:val="left"/>
    </w:lvl>
    <w:lvl w:ilvl="2" w:tplc="854426AA">
      <w:numFmt w:val="decimal"/>
      <w:lvlText w:val=""/>
      <w:lvlJc w:val="left"/>
    </w:lvl>
    <w:lvl w:ilvl="3" w:tplc="ACFCB356">
      <w:numFmt w:val="decimal"/>
      <w:lvlText w:val=""/>
      <w:lvlJc w:val="left"/>
    </w:lvl>
    <w:lvl w:ilvl="4" w:tplc="81E0E482">
      <w:numFmt w:val="decimal"/>
      <w:lvlText w:val=""/>
      <w:lvlJc w:val="left"/>
    </w:lvl>
    <w:lvl w:ilvl="5" w:tplc="1302A6AA">
      <w:numFmt w:val="decimal"/>
      <w:lvlText w:val=""/>
      <w:lvlJc w:val="left"/>
    </w:lvl>
    <w:lvl w:ilvl="6" w:tplc="4FE8E270">
      <w:numFmt w:val="decimal"/>
      <w:lvlText w:val=""/>
      <w:lvlJc w:val="left"/>
    </w:lvl>
    <w:lvl w:ilvl="7" w:tplc="5D2E2444">
      <w:numFmt w:val="decimal"/>
      <w:lvlText w:val=""/>
      <w:lvlJc w:val="left"/>
    </w:lvl>
    <w:lvl w:ilvl="8" w:tplc="9B6627C6">
      <w:numFmt w:val="decimal"/>
      <w:lvlText w:val=""/>
      <w:lvlJc w:val="left"/>
    </w:lvl>
  </w:abstractNum>
  <w:abstractNum w:abstractNumId="3" w15:restartNumberingAfterBreak="0">
    <w:nsid w:val="0EE21D30"/>
    <w:multiLevelType w:val="hybridMultilevel"/>
    <w:tmpl w:val="C2C44EB6"/>
    <w:lvl w:ilvl="0" w:tplc="F1562B6E">
      <w:start w:val="1"/>
      <w:numFmt w:val="bullet"/>
      <w:lvlText w:val="•"/>
      <w:lvlJc w:val="left"/>
      <w:pPr>
        <w:ind w:left="720" w:hanging="360"/>
      </w:pPr>
    </w:lvl>
    <w:lvl w:ilvl="1" w:tplc="7F72BA6C">
      <w:numFmt w:val="decimal"/>
      <w:lvlText w:val=""/>
      <w:lvlJc w:val="left"/>
    </w:lvl>
    <w:lvl w:ilvl="2" w:tplc="3DFEC5E4">
      <w:numFmt w:val="decimal"/>
      <w:lvlText w:val=""/>
      <w:lvlJc w:val="left"/>
    </w:lvl>
    <w:lvl w:ilvl="3" w:tplc="7954E97E">
      <w:numFmt w:val="decimal"/>
      <w:lvlText w:val=""/>
      <w:lvlJc w:val="left"/>
    </w:lvl>
    <w:lvl w:ilvl="4" w:tplc="1C147D74">
      <w:numFmt w:val="decimal"/>
      <w:lvlText w:val=""/>
      <w:lvlJc w:val="left"/>
    </w:lvl>
    <w:lvl w:ilvl="5" w:tplc="27C89690">
      <w:numFmt w:val="decimal"/>
      <w:lvlText w:val=""/>
      <w:lvlJc w:val="left"/>
    </w:lvl>
    <w:lvl w:ilvl="6" w:tplc="BE2C3738">
      <w:numFmt w:val="decimal"/>
      <w:lvlText w:val=""/>
      <w:lvlJc w:val="left"/>
    </w:lvl>
    <w:lvl w:ilvl="7" w:tplc="D5247132">
      <w:numFmt w:val="decimal"/>
      <w:lvlText w:val=""/>
      <w:lvlJc w:val="left"/>
    </w:lvl>
    <w:lvl w:ilvl="8" w:tplc="13040854">
      <w:numFmt w:val="decimal"/>
      <w:lvlText w:val=""/>
      <w:lvlJc w:val="left"/>
    </w:lvl>
  </w:abstractNum>
  <w:abstractNum w:abstractNumId="4" w15:restartNumberingAfterBreak="0">
    <w:nsid w:val="0FDE78E7"/>
    <w:multiLevelType w:val="hybridMultilevel"/>
    <w:tmpl w:val="FE3AC10A"/>
    <w:lvl w:ilvl="0" w:tplc="14428294">
      <w:start w:val="1"/>
      <w:numFmt w:val="bullet"/>
      <w:lvlText w:val="•"/>
      <w:lvlJc w:val="left"/>
      <w:pPr>
        <w:ind w:left="720" w:hanging="360"/>
      </w:pPr>
    </w:lvl>
    <w:lvl w:ilvl="1" w:tplc="CD5A7DD8">
      <w:numFmt w:val="decimal"/>
      <w:lvlText w:val=""/>
      <w:lvlJc w:val="left"/>
    </w:lvl>
    <w:lvl w:ilvl="2" w:tplc="30C8F980">
      <w:numFmt w:val="decimal"/>
      <w:lvlText w:val=""/>
      <w:lvlJc w:val="left"/>
    </w:lvl>
    <w:lvl w:ilvl="3" w:tplc="6D106D4C">
      <w:numFmt w:val="decimal"/>
      <w:lvlText w:val=""/>
      <w:lvlJc w:val="left"/>
    </w:lvl>
    <w:lvl w:ilvl="4" w:tplc="8D7AE298">
      <w:numFmt w:val="decimal"/>
      <w:lvlText w:val=""/>
      <w:lvlJc w:val="left"/>
    </w:lvl>
    <w:lvl w:ilvl="5" w:tplc="6FC68380">
      <w:numFmt w:val="decimal"/>
      <w:lvlText w:val=""/>
      <w:lvlJc w:val="left"/>
    </w:lvl>
    <w:lvl w:ilvl="6" w:tplc="489870CC">
      <w:numFmt w:val="decimal"/>
      <w:lvlText w:val=""/>
      <w:lvlJc w:val="left"/>
    </w:lvl>
    <w:lvl w:ilvl="7" w:tplc="B9E29958">
      <w:numFmt w:val="decimal"/>
      <w:lvlText w:val=""/>
      <w:lvlJc w:val="left"/>
    </w:lvl>
    <w:lvl w:ilvl="8" w:tplc="6BB6C066">
      <w:numFmt w:val="decimal"/>
      <w:lvlText w:val=""/>
      <w:lvlJc w:val="left"/>
    </w:lvl>
  </w:abstractNum>
  <w:abstractNum w:abstractNumId="5" w15:restartNumberingAfterBreak="0">
    <w:nsid w:val="292E1708"/>
    <w:multiLevelType w:val="hybridMultilevel"/>
    <w:tmpl w:val="930CCE40"/>
    <w:lvl w:ilvl="0" w:tplc="0ABA0238">
      <w:start w:val="1"/>
      <w:numFmt w:val="bullet"/>
      <w:lvlText w:val="•"/>
      <w:lvlJc w:val="left"/>
      <w:pPr>
        <w:ind w:left="720" w:hanging="360"/>
      </w:pPr>
    </w:lvl>
    <w:lvl w:ilvl="1" w:tplc="9C9EDF6E">
      <w:numFmt w:val="decimal"/>
      <w:lvlText w:val=""/>
      <w:lvlJc w:val="left"/>
    </w:lvl>
    <w:lvl w:ilvl="2" w:tplc="10BE8D7A">
      <w:numFmt w:val="decimal"/>
      <w:lvlText w:val=""/>
      <w:lvlJc w:val="left"/>
    </w:lvl>
    <w:lvl w:ilvl="3" w:tplc="295C161C">
      <w:numFmt w:val="decimal"/>
      <w:lvlText w:val=""/>
      <w:lvlJc w:val="left"/>
    </w:lvl>
    <w:lvl w:ilvl="4" w:tplc="894EF2F8">
      <w:numFmt w:val="decimal"/>
      <w:lvlText w:val=""/>
      <w:lvlJc w:val="left"/>
    </w:lvl>
    <w:lvl w:ilvl="5" w:tplc="AB4AB60C">
      <w:numFmt w:val="decimal"/>
      <w:lvlText w:val=""/>
      <w:lvlJc w:val="left"/>
    </w:lvl>
    <w:lvl w:ilvl="6" w:tplc="9F3069F0">
      <w:numFmt w:val="decimal"/>
      <w:lvlText w:val=""/>
      <w:lvlJc w:val="left"/>
    </w:lvl>
    <w:lvl w:ilvl="7" w:tplc="9A867912">
      <w:numFmt w:val="decimal"/>
      <w:lvlText w:val=""/>
      <w:lvlJc w:val="left"/>
    </w:lvl>
    <w:lvl w:ilvl="8" w:tplc="0A0EF974">
      <w:numFmt w:val="decimal"/>
      <w:lvlText w:val=""/>
      <w:lvlJc w:val="left"/>
    </w:lvl>
  </w:abstractNum>
  <w:abstractNum w:abstractNumId="6" w15:restartNumberingAfterBreak="0">
    <w:nsid w:val="2F616A16"/>
    <w:multiLevelType w:val="hybridMultilevel"/>
    <w:tmpl w:val="2AF67D64"/>
    <w:lvl w:ilvl="0" w:tplc="F4F4CB9E">
      <w:start w:val="1"/>
      <w:numFmt w:val="bullet"/>
      <w:lvlText w:val="•"/>
      <w:lvlJc w:val="left"/>
      <w:pPr>
        <w:ind w:left="720" w:hanging="360"/>
      </w:pPr>
    </w:lvl>
    <w:lvl w:ilvl="1" w:tplc="0C3C9AD6">
      <w:numFmt w:val="decimal"/>
      <w:lvlText w:val=""/>
      <w:lvlJc w:val="left"/>
    </w:lvl>
    <w:lvl w:ilvl="2" w:tplc="AC9EAD2C">
      <w:numFmt w:val="decimal"/>
      <w:lvlText w:val=""/>
      <w:lvlJc w:val="left"/>
    </w:lvl>
    <w:lvl w:ilvl="3" w:tplc="E206AE74">
      <w:numFmt w:val="decimal"/>
      <w:lvlText w:val=""/>
      <w:lvlJc w:val="left"/>
    </w:lvl>
    <w:lvl w:ilvl="4" w:tplc="2E32BC4C">
      <w:numFmt w:val="decimal"/>
      <w:lvlText w:val=""/>
      <w:lvlJc w:val="left"/>
    </w:lvl>
    <w:lvl w:ilvl="5" w:tplc="39909E26">
      <w:numFmt w:val="decimal"/>
      <w:lvlText w:val=""/>
      <w:lvlJc w:val="left"/>
    </w:lvl>
    <w:lvl w:ilvl="6" w:tplc="C5DC1CE8">
      <w:numFmt w:val="decimal"/>
      <w:lvlText w:val=""/>
      <w:lvlJc w:val="left"/>
    </w:lvl>
    <w:lvl w:ilvl="7" w:tplc="78605F98">
      <w:numFmt w:val="decimal"/>
      <w:lvlText w:val=""/>
      <w:lvlJc w:val="left"/>
    </w:lvl>
    <w:lvl w:ilvl="8" w:tplc="A628FF1A">
      <w:numFmt w:val="decimal"/>
      <w:lvlText w:val=""/>
      <w:lvlJc w:val="left"/>
    </w:lvl>
  </w:abstractNum>
  <w:abstractNum w:abstractNumId="7" w15:restartNumberingAfterBreak="0">
    <w:nsid w:val="37CF4DFC"/>
    <w:multiLevelType w:val="hybridMultilevel"/>
    <w:tmpl w:val="0E4E2280"/>
    <w:lvl w:ilvl="0" w:tplc="DA9290D2">
      <w:start w:val="1"/>
      <w:numFmt w:val="bullet"/>
      <w:lvlText w:val="•"/>
      <w:lvlJc w:val="left"/>
      <w:pPr>
        <w:ind w:left="720" w:hanging="360"/>
      </w:pPr>
    </w:lvl>
    <w:lvl w:ilvl="1" w:tplc="763AF7D2">
      <w:numFmt w:val="decimal"/>
      <w:lvlText w:val=""/>
      <w:lvlJc w:val="left"/>
    </w:lvl>
    <w:lvl w:ilvl="2" w:tplc="EA5E97CC">
      <w:numFmt w:val="decimal"/>
      <w:lvlText w:val=""/>
      <w:lvlJc w:val="left"/>
    </w:lvl>
    <w:lvl w:ilvl="3" w:tplc="166EFCDE">
      <w:numFmt w:val="decimal"/>
      <w:lvlText w:val=""/>
      <w:lvlJc w:val="left"/>
    </w:lvl>
    <w:lvl w:ilvl="4" w:tplc="98FA19BC">
      <w:numFmt w:val="decimal"/>
      <w:lvlText w:val=""/>
      <w:lvlJc w:val="left"/>
    </w:lvl>
    <w:lvl w:ilvl="5" w:tplc="AEB01060">
      <w:numFmt w:val="decimal"/>
      <w:lvlText w:val=""/>
      <w:lvlJc w:val="left"/>
    </w:lvl>
    <w:lvl w:ilvl="6" w:tplc="6F3E2EFA">
      <w:numFmt w:val="decimal"/>
      <w:lvlText w:val=""/>
      <w:lvlJc w:val="left"/>
    </w:lvl>
    <w:lvl w:ilvl="7" w:tplc="AA9EDA2E">
      <w:numFmt w:val="decimal"/>
      <w:lvlText w:val=""/>
      <w:lvlJc w:val="left"/>
    </w:lvl>
    <w:lvl w:ilvl="8" w:tplc="B3E4D3E8">
      <w:numFmt w:val="decimal"/>
      <w:lvlText w:val=""/>
      <w:lvlJc w:val="left"/>
    </w:lvl>
  </w:abstractNum>
  <w:abstractNum w:abstractNumId="8" w15:restartNumberingAfterBreak="0">
    <w:nsid w:val="473F0AF0"/>
    <w:multiLevelType w:val="hybridMultilevel"/>
    <w:tmpl w:val="91448688"/>
    <w:lvl w:ilvl="0" w:tplc="B7769DF6">
      <w:start w:val="1"/>
      <w:numFmt w:val="bullet"/>
      <w:lvlText w:val="●"/>
      <w:lvlJc w:val="left"/>
      <w:pPr>
        <w:ind w:left="720" w:hanging="360"/>
      </w:pPr>
    </w:lvl>
    <w:lvl w:ilvl="1" w:tplc="8DAA38EC">
      <w:start w:val="1"/>
      <w:numFmt w:val="bullet"/>
      <w:lvlText w:val="○"/>
      <w:lvlJc w:val="left"/>
      <w:pPr>
        <w:ind w:left="1440" w:hanging="360"/>
      </w:pPr>
    </w:lvl>
    <w:lvl w:ilvl="2" w:tplc="FE4A1538">
      <w:start w:val="1"/>
      <w:numFmt w:val="bullet"/>
      <w:lvlText w:val="■"/>
      <w:lvlJc w:val="left"/>
      <w:pPr>
        <w:ind w:left="2160" w:hanging="360"/>
      </w:pPr>
    </w:lvl>
    <w:lvl w:ilvl="3" w:tplc="88B6204A">
      <w:start w:val="1"/>
      <w:numFmt w:val="bullet"/>
      <w:lvlText w:val="●"/>
      <w:lvlJc w:val="left"/>
      <w:pPr>
        <w:ind w:left="2880" w:hanging="360"/>
      </w:pPr>
    </w:lvl>
    <w:lvl w:ilvl="4" w:tplc="3366177C">
      <w:start w:val="1"/>
      <w:numFmt w:val="bullet"/>
      <w:lvlText w:val="○"/>
      <w:lvlJc w:val="left"/>
      <w:pPr>
        <w:ind w:left="3600" w:hanging="360"/>
      </w:pPr>
    </w:lvl>
    <w:lvl w:ilvl="5" w:tplc="3F40F694">
      <w:start w:val="1"/>
      <w:numFmt w:val="bullet"/>
      <w:lvlText w:val="■"/>
      <w:lvlJc w:val="left"/>
      <w:pPr>
        <w:ind w:left="4320" w:hanging="360"/>
      </w:pPr>
    </w:lvl>
    <w:lvl w:ilvl="6" w:tplc="41386964">
      <w:start w:val="1"/>
      <w:numFmt w:val="bullet"/>
      <w:lvlText w:val="●"/>
      <w:lvlJc w:val="left"/>
      <w:pPr>
        <w:ind w:left="5040" w:hanging="360"/>
      </w:pPr>
    </w:lvl>
    <w:lvl w:ilvl="7" w:tplc="A734FB04">
      <w:start w:val="1"/>
      <w:numFmt w:val="bullet"/>
      <w:lvlText w:val="●"/>
      <w:lvlJc w:val="left"/>
      <w:pPr>
        <w:ind w:left="5760" w:hanging="360"/>
      </w:pPr>
    </w:lvl>
    <w:lvl w:ilvl="8" w:tplc="8A5203C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6E96135"/>
    <w:multiLevelType w:val="hybridMultilevel"/>
    <w:tmpl w:val="F0162E04"/>
    <w:lvl w:ilvl="0" w:tplc="CBD656F6">
      <w:start w:val="1"/>
      <w:numFmt w:val="bullet"/>
      <w:lvlText w:val="•"/>
      <w:lvlJc w:val="left"/>
      <w:pPr>
        <w:ind w:left="720" w:hanging="360"/>
      </w:pPr>
    </w:lvl>
    <w:lvl w:ilvl="1" w:tplc="9EB27C0E">
      <w:numFmt w:val="decimal"/>
      <w:lvlText w:val=""/>
      <w:lvlJc w:val="left"/>
    </w:lvl>
    <w:lvl w:ilvl="2" w:tplc="A78AF7A2">
      <w:numFmt w:val="decimal"/>
      <w:lvlText w:val=""/>
      <w:lvlJc w:val="left"/>
    </w:lvl>
    <w:lvl w:ilvl="3" w:tplc="C6CC19DE">
      <w:numFmt w:val="decimal"/>
      <w:lvlText w:val=""/>
      <w:lvlJc w:val="left"/>
    </w:lvl>
    <w:lvl w:ilvl="4" w:tplc="CB0AE67C">
      <w:numFmt w:val="decimal"/>
      <w:lvlText w:val=""/>
      <w:lvlJc w:val="left"/>
    </w:lvl>
    <w:lvl w:ilvl="5" w:tplc="AD923AB2">
      <w:numFmt w:val="decimal"/>
      <w:lvlText w:val=""/>
      <w:lvlJc w:val="left"/>
    </w:lvl>
    <w:lvl w:ilvl="6" w:tplc="513A961C">
      <w:numFmt w:val="decimal"/>
      <w:lvlText w:val=""/>
      <w:lvlJc w:val="left"/>
    </w:lvl>
    <w:lvl w:ilvl="7" w:tplc="3AA8A068">
      <w:numFmt w:val="decimal"/>
      <w:lvlText w:val=""/>
      <w:lvlJc w:val="left"/>
    </w:lvl>
    <w:lvl w:ilvl="8" w:tplc="3B964864">
      <w:numFmt w:val="decimal"/>
      <w:lvlText w:val=""/>
      <w:lvlJc w:val="left"/>
    </w:lvl>
  </w:abstractNum>
  <w:abstractNum w:abstractNumId="10" w15:restartNumberingAfterBreak="0">
    <w:nsid w:val="5BC84FD9"/>
    <w:multiLevelType w:val="hybridMultilevel"/>
    <w:tmpl w:val="18F82EC8"/>
    <w:lvl w:ilvl="0" w:tplc="1116CCDE">
      <w:start w:val="1"/>
      <w:numFmt w:val="bullet"/>
      <w:lvlText w:val="•"/>
      <w:lvlJc w:val="left"/>
      <w:pPr>
        <w:ind w:left="720" w:hanging="360"/>
      </w:pPr>
    </w:lvl>
    <w:lvl w:ilvl="1" w:tplc="01D0FCE4">
      <w:numFmt w:val="decimal"/>
      <w:lvlText w:val=""/>
      <w:lvlJc w:val="left"/>
    </w:lvl>
    <w:lvl w:ilvl="2" w:tplc="6D48FCD0">
      <w:numFmt w:val="decimal"/>
      <w:lvlText w:val=""/>
      <w:lvlJc w:val="left"/>
    </w:lvl>
    <w:lvl w:ilvl="3" w:tplc="50B47B10">
      <w:numFmt w:val="decimal"/>
      <w:lvlText w:val=""/>
      <w:lvlJc w:val="left"/>
    </w:lvl>
    <w:lvl w:ilvl="4" w:tplc="A75C0FB4">
      <w:numFmt w:val="decimal"/>
      <w:lvlText w:val=""/>
      <w:lvlJc w:val="left"/>
    </w:lvl>
    <w:lvl w:ilvl="5" w:tplc="DCBA5CC4">
      <w:numFmt w:val="decimal"/>
      <w:lvlText w:val=""/>
      <w:lvlJc w:val="left"/>
    </w:lvl>
    <w:lvl w:ilvl="6" w:tplc="44028418">
      <w:numFmt w:val="decimal"/>
      <w:lvlText w:val=""/>
      <w:lvlJc w:val="left"/>
    </w:lvl>
    <w:lvl w:ilvl="7" w:tplc="023E4B4E">
      <w:numFmt w:val="decimal"/>
      <w:lvlText w:val=""/>
      <w:lvlJc w:val="left"/>
    </w:lvl>
    <w:lvl w:ilvl="8" w:tplc="673A9F7C">
      <w:numFmt w:val="decimal"/>
      <w:lvlText w:val=""/>
      <w:lvlJc w:val="left"/>
    </w:lvl>
  </w:abstractNum>
  <w:abstractNum w:abstractNumId="11" w15:restartNumberingAfterBreak="0">
    <w:nsid w:val="5C8406F2"/>
    <w:multiLevelType w:val="hybridMultilevel"/>
    <w:tmpl w:val="46B4EA54"/>
    <w:lvl w:ilvl="0" w:tplc="516E4F7C">
      <w:start w:val="1"/>
      <w:numFmt w:val="bullet"/>
      <w:lvlText w:val="•"/>
      <w:lvlJc w:val="left"/>
      <w:pPr>
        <w:ind w:left="720" w:hanging="360"/>
      </w:pPr>
    </w:lvl>
    <w:lvl w:ilvl="1" w:tplc="B47A4F7C">
      <w:numFmt w:val="decimal"/>
      <w:lvlText w:val=""/>
      <w:lvlJc w:val="left"/>
    </w:lvl>
    <w:lvl w:ilvl="2" w:tplc="C804EEF4">
      <w:numFmt w:val="decimal"/>
      <w:lvlText w:val=""/>
      <w:lvlJc w:val="left"/>
    </w:lvl>
    <w:lvl w:ilvl="3" w:tplc="C43A88C4">
      <w:numFmt w:val="decimal"/>
      <w:lvlText w:val=""/>
      <w:lvlJc w:val="left"/>
    </w:lvl>
    <w:lvl w:ilvl="4" w:tplc="3B92CF00">
      <w:numFmt w:val="decimal"/>
      <w:lvlText w:val=""/>
      <w:lvlJc w:val="left"/>
    </w:lvl>
    <w:lvl w:ilvl="5" w:tplc="D5BC261C">
      <w:numFmt w:val="decimal"/>
      <w:lvlText w:val=""/>
      <w:lvlJc w:val="left"/>
    </w:lvl>
    <w:lvl w:ilvl="6" w:tplc="73D4FDC4">
      <w:numFmt w:val="decimal"/>
      <w:lvlText w:val=""/>
      <w:lvlJc w:val="left"/>
    </w:lvl>
    <w:lvl w:ilvl="7" w:tplc="D6D2CDFE">
      <w:numFmt w:val="decimal"/>
      <w:lvlText w:val=""/>
      <w:lvlJc w:val="left"/>
    </w:lvl>
    <w:lvl w:ilvl="8" w:tplc="3D3A6A1E">
      <w:numFmt w:val="decimal"/>
      <w:lvlText w:val=""/>
      <w:lvlJc w:val="left"/>
    </w:lvl>
  </w:abstractNum>
  <w:abstractNum w:abstractNumId="12" w15:restartNumberingAfterBreak="0">
    <w:nsid w:val="5FB150B8"/>
    <w:multiLevelType w:val="hybridMultilevel"/>
    <w:tmpl w:val="B2700AE2"/>
    <w:lvl w:ilvl="0" w:tplc="D840CB94">
      <w:start w:val="1"/>
      <w:numFmt w:val="bullet"/>
      <w:lvlText w:val="•"/>
      <w:lvlJc w:val="left"/>
      <w:pPr>
        <w:ind w:left="720" w:hanging="360"/>
      </w:pPr>
    </w:lvl>
    <w:lvl w:ilvl="1" w:tplc="6298EC02">
      <w:numFmt w:val="decimal"/>
      <w:lvlText w:val=""/>
      <w:lvlJc w:val="left"/>
    </w:lvl>
    <w:lvl w:ilvl="2" w:tplc="B2F63726">
      <w:numFmt w:val="decimal"/>
      <w:lvlText w:val=""/>
      <w:lvlJc w:val="left"/>
    </w:lvl>
    <w:lvl w:ilvl="3" w:tplc="05DAD4CA">
      <w:numFmt w:val="decimal"/>
      <w:lvlText w:val=""/>
      <w:lvlJc w:val="left"/>
    </w:lvl>
    <w:lvl w:ilvl="4" w:tplc="D2B4D730">
      <w:numFmt w:val="decimal"/>
      <w:lvlText w:val=""/>
      <w:lvlJc w:val="left"/>
    </w:lvl>
    <w:lvl w:ilvl="5" w:tplc="027CD1B0">
      <w:numFmt w:val="decimal"/>
      <w:lvlText w:val=""/>
      <w:lvlJc w:val="left"/>
    </w:lvl>
    <w:lvl w:ilvl="6" w:tplc="F7562E24">
      <w:numFmt w:val="decimal"/>
      <w:lvlText w:val=""/>
      <w:lvlJc w:val="left"/>
    </w:lvl>
    <w:lvl w:ilvl="7" w:tplc="921A6D72">
      <w:numFmt w:val="decimal"/>
      <w:lvlText w:val=""/>
      <w:lvlJc w:val="left"/>
    </w:lvl>
    <w:lvl w:ilvl="8" w:tplc="08E80F36">
      <w:numFmt w:val="decimal"/>
      <w:lvlText w:val=""/>
      <w:lvlJc w:val="left"/>
    </w:lvl>
  </w:abstractNum>
  <w:abstractNum w:abstractNumId="13" w15:restartNumberingAfterBreak="0">
    <w:nsid w:val="6B6F5DF3"/>
    <w:multiLevelType w:val="hybridMultilevel"/>
    <w:tmpl w:val="EF482E30"/>
    <w:lvl w:ilvl="0" w:tplc="65B68D7A">
      <w:start w:val="1"/>
      <w:numFmt w:val="bullet"/>
      <w:lvlText w:val="•"/>
      <w:lvlJc w:val="left"/>
      <w:pPr>
        <w:ind w:left="720" w:hanging="360"/>
      </w:pPr>
    </w:lvl>
    <w:lvl w:ilvl="1" w:tplc="0082F2F2">
      <w:numFmt w:val="decimal"/>
      <w:lvlText w:val=""/>
      <w:lvlJc w:val="left"/>
    </w:lvl>
    <w:lvl w:ilvl="2" w:tplc="D34A485E">
      <w:numFmt w:val="decimal"/>
      <w:lvlText w:val=""/>
      <w:lvlJc w:val="left"/>
    </w:lvl>
    <w:lvl w:ilvl="3" w:tplc="CDF0228E">
      <w:numFmt w:val="decimal"/>
      <w:lvlText w:val=""/>
      <w:lvlJc w:val="left"/>
    </w:lvl>
    <w:lvl w:ilvl="4" w:tplc="FF480644">
      <w:numFmt w:val="decimal"/>
      <w:lvlText w:val=""/>
      <w:lvlJc w:val="left"/>
    </w:lvl>
    <w:lvl w:ilvl="5" w:tplc="DB18D05E">
      <w:numFmt w:val="decimal"/>
      <w:lvlText w:val=""/>
      <w:lvlJc w:val="left"/>
    </w:lvl>
    <w:lvl w:ilvl="6" w:tplc="62F85A5C">
      <w:numFmt w:val="decimal"/>
      <w:lvlText w:val=""/>
      <w:lvlJc w:val="left"/>
    </w:lvl>
    <w:lvl w:ilvl="7" w:tplc="CF28CAF6">
      <w:numFmt w:val="decimal"/>
      <w:lvlText w:val=""/>
      <w:lvlJc w:val="left"/>
    </w:lvl>
    <w:lvl w:ilvl="8" w:tplc="E306F0C8">
      <w:numFmt w:val="decimal"/>
      <w:lvlText w:val=""/>
      <w:lvlJc w:val="left"/>
    </w:lvl>
  </w:abstractNum>
  <w:abstractNum w:abstractNumId="14" w15:restartNumberingAfterBreak="0">
    <w:nsid w:val="6E050012"/>
    <w:multiLevelType w:val="hybridMultilevel"/>
    <w:tmpl w:val="9DDEDA12"/>
    <w:lvl w:ilvl="0" w:tplc="61E05DF4">
      <w:start w:val="1"/>
      <w:numFmt w:val="bullet"/>
      <w:lvlText w:val="•"/>
      <w:lvlJc w:val="left"/>
      <w:pPr>
        <w:ind w:left="720" w:hanging="360"/>
      </w:pPr>
    </w:lvl>
    <w:lvl w:ilvl="1" w:tplc="DA8844B6">
      <w:numFmt w:val="decimal"/>
      <w:lvlText w:val=""/>
      <w:lvlJc w:val="left"/>
    </w:lvl>
    <w:lvl w:ilvl="2" w:tplc="7DF0EFF0">
      <w:numFmt w:val="decimal"/>
      <w:lvlText w:val=""/>
      <w:lvlJc w:val="left"/>
    </w:lvl>
    <w:lvl w:ilvl="3" w:tplc="581A70D8">
      <w:numFmt w:val="decimal"/>
      <w:lvlText w:val=""/>
      <w:lvlJc w:val="left"/>
    </w:lvl>
    <w:lvl w:ilvl="4" w:tplc="8402DE5C">
      <w:numFmt w:val="decimal"/>
      <w:lvlText w:val=""/>
      <w:lvlJc w:val="left"/>
    </w:lvl>
    <w:lvl w:ilvl="5" w:tplc="31ACE224">
      <w:numFmt w:val="decimal"/>
      <w:lvlText w:val=""/>
      <w:lvlJc w:val="left"/>
    </w:lvl>
    <w:lvl w:ilvl="6" w:tplc="3FAE87E6">
      <w:numFmt w:val="decimal"/>
      <w:lvlText w:val=""/>
      <w:lvlJc w:val="left"/>
    </w:lvl>
    <w:lvl w:ilvl="7" w:tplc="1736ED32">
      <w:numFmt w:val="decimal"/>
      <w:lvlText w:val=""/>
      <w:lvlJc w:val="left"/>
    </w:lvl>
    <w:lvl w:ilvl="8" w:tplc="2B5276F6">
      <w:numFmt w:val="decimal"/>
      <w:lvlText w:val=""/>
      <w:lvlJc w:val="left"/>
    </w:lvl>
  </w:abstractNum>
  <w:abstractNum w:abstractNumId="15" w15:restartNumberingAfterBreak="0">
    <w:nsid w:val="7444163B"/>
    <w:multiLevelType w:val="hybridMultilevel"/>
    <w:tmpl w:val="2CF07DB2"/>
    <w:lvl w:ilvl="0" w:tplc="8FB46056">
      <w:start w:val="1"/>
      <w:numFmt w:val="bullet"/>
      <w:lvlText w:val="•"/>
      <w:lvlJc w:val="left"/>
      <w:pPr>
        <w:ind w:left="720" w:hanging="360"/>
      </w:pPr>
    </w:lvl>
    <w:lvl w:ilvl="1" w:tplc="1D1E8732">
      <w:numFmt w:val="decimal"/>
      <w:lvlText w:val=""/>
      <w:lvlJc w:val="left"/>
    </w:lvl>
    <w:lvl w:ilvl="2" w:tplc="0310BB8C">
      <w:numFmt w:val="decimal"/>
      <w:lvlText w:val=""/>
      <w:lvlJc w:val="left"/>
    </w:lvl>
    <w:lvl w:ilvl="3" w:tplc="7E6A22C0">
      <w:numFmt w:val="decimal"/>
      <w:lvlText w:val=""/>
      <w:lvlJc w:val="left"/>
    </w:lvl>
    <w:lvl w:ilvl="4" w:tplc="833867FE">
      <w:numFmt w:val="decimal"/>
      <w:lvlText w:val=""/>
      <w:lvlJc w:val="left"/>
    </w:lvl>
    <w:lvl w:ilvl="5" w:tplc="1D3CD2EC">
      <w:numFmt w:val="decimal"/>
      <w:lvlText w:val=""/>
      <w:lvlJc w:val="left"/>
    </w:lvl>
    <w:lvl w:ilvl="6" w:tplc="5C7ECB6E">
      <w:numFmt w:val="decimal"/>
      <w:lvlText w:val=""/>
      <w:lvlJc w:val="left"/>
    </w:lvl>
    <w:lvl w:ilvl="7" w:tplc="E75C3BE2">
      <w:numFmt w:val="decimal"/>
      <w:lvlText w:val=""/>
      <w:lvlJc w:val="left"/>
    </w:lvl>
    <w:lvl w:ilvl="8" w:tplc="C736D778">
      <w:numFmt w:val="decimal"/>
      <w:lvlText w:val=""/>
      <w:lvlJc w:val="left"/>
    </w:lvl>
  </w:abstractNum>
  <w:num w:numId="1" w16cid:durableId="1921324762">
    <w:abstractNumId w:val="8"/>
    <w:lvlOverride w:ilvl="0">
      <w:startOverride w:val="1"/>
    </w:lvlOverride>
  </w:num>
  <w:num w:numId="2" w16cid:durableId="1311597912">
    <w:abstractNumId w:val="13"/>
    <w:lvlOverride w:ilvl="0">
      <w:startOverride w:val="1"/>
    </w:lvlOverride>
  </w:num>
  <w:num w:numId="3" w16cid:durableId="1675110610">
    <w:abstractNumId w:val="14"/>
    <w:lvlOverride w:ilvl="0">
      <w:startOverride w:val="1"/>
    </w:lvlOverride>
  </w:num>
  <w:num w:numId="4" w16cid:durableId="244383902">
    <w:abstractNumId w:val="15"/>
    <w:lvlOverride w:ilvl="0">
      <w:startOverride w:val="1"/>
    </w:lvlOverride>
  </w:num>
  <w:num w:numId="5" w16cid:durableId="2035954277">
    <w:abstractNumId w:val="12"/>
    <w:lvlOverride w:ilvl="0">
      <w:startOverride w:val="1"/>
    </w:lvlOverride>
  </w:num>
  <w:num w:numId="6" w16cid:durableId="1172455297">
    <w:abstractNumId w:val="11"/>
    <w:lvlOverride w:ilvl="0">
      <w:startOverride w:val="1"/>
    </w:lvlOverride>
  </w:num>
  <w:num w:numId="7" w16cid:durableId="1880433389">
    <w:abstractNumId w:val="10"/>
    <w:lvlOverride w:ilvl="0">
      <w:startOverride w:val="1"/>
    </w:lvlOverride>
  </w:num>
  <w:num w:numId="8" w16cid:durableId="566303802">
    <w:abstractNumId w:val="1"/>
    <w:lvlOverride w:ilvl="0">
      <w:startOverride w:val="1"/>
    </w:lvlOverride>
  </w:num>
  <w:num w:numId="9" w16cid:durableId="2060587434">
    <w:abstractNumId w:val="4"/>
    <w:lvlOverride w:ilvl="0">
      <w:startOverride w:val="1"/>
    </w:lvlOverride>
  </w:num>
  <w:num w:numId="10" w16cid:durableId="230698634">
    <w:abstractNumId w:val="6"/>
    <w:lvlOverride w:ilvl="0">
      <w:startOverride w:val="1"/>
    </w:lvlOverride>
  </w:num>
  <w:num w:numId="11" w16cid:durableId="132501163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8ED"/>
    <w:rsid w:val="004668ED"/>
    <w:rsid w:val="00571941"/>
    <w:rsid w:val="00CC2BF4"/>
    <w:rsid w:val="00F1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4C38B1"/>
  <w15:docId w15:val="{39D4DF69-F655-4A45-B123-11083DFCA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tillium Web" w:eastAsia="Titillium Web" w:hAnsi="Titillium Web" w:cs="Titillium Web"/>
        <w:color w:val="1E1E1E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145284"/>
      <w:sz w:val="30"/>
      <w:szCs w:val="30"/>
    </w:rPr>
  </w:style>
  <w:style w:type="paragraph" w:styleId="Titolo2">
    <w:name w:val="heading 2"/>
    <w:uiPriority w:val="9"/>
    <w:unhideWhenUsed/>
    <w:qFormat/>
    <w:pPr>
      <w:spacing w:before="240" w:after="140"/>
      <w:outlineLvl w:val="1"/>
    </w:pPr>
    <w:rPr>
      <w:b/>
      <w:bCs/>
      <w:color w:val="0D3A5C"/>
      <w:sz w:val="25"/>
      <w:szCs w:val="25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2105</Words>
  <Characters>12000</Characters>
  <Application>Microsoft Office Word</Application>
  <DocSecurity>0</DocSecurity>
  <Lines>100</Lines>
  <Paragraphs>28</Paragraphs>
  <ScaleCrop>false</ScaleCrop>
  <Company/>
  <LinksUpToDate>false</LinksUpToDate>
  <CharactersWithSpaces>14077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Giancarlo Campisi</cp:lastModifiedBy>
  <cp:revision>2</cp:revision>
  <dcterms:created xsi:type="dcterms:W3CDTF">2026-03-05T21:23:00Z</dcterms:created>
  <dcterms:modified xsi:type="dcterms:W3CDTF">2026-03-05T21:30:00Z</dcterms:modified>
</cp:coreProperties>
</file>