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both"/>
        <w:rPr>
          <w:rFonts w:ascii="맑은 고딕" w:hAnsi="맑은 고딕" w:cs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맑은 고딕" w:hAnsi="맑은 고딕" w:eastAsia="맑은 고딕" w:cs="맑은 고딕"/>
          <w:rtl w:val="0"/>
        </w:rPr>
      </w:r>
      <w:r>
        <w:rPr>
          <w:rFonts w:ascii="맑은 고딕" w:hAnsi="맑은 고딕" w:eastAsia="맑은 고딕" w:cs="맑은 고딕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496120" y="3738089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before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0;o:allowoverlap:true;o:allowincell:true;mso-position-horizontal-relative:text;margin-left:0.00pt;mso-position-horizontal:absolute;mso-position-vertical-relative:text;margin-top:0.00pt;mso-position-vertical:absolute;width:457.80pt;height:15.60pt;mso-wrap-distance-left:9.00pt;mso-wrap-distance-top:0.00pt;mso-wrap-distance-right:9.00pt;mso-wrap-distance-bottom:0.00pt;v-text-anchor:middle;visibility:visible;" fillcolor="#97B4E4" stroked="f">
                <v:fill color2="#E0E8F4" colors="0f #97B4E4;10702f #A7BEE7;18776f #B1C5E9;29491f #BFCFEC;42157f #CBD7EF;53313f #D5DFF2;58104f #DAE3F3;65536f #E0E8F4;" angle="180" focus="100%" type="gradient"/>
                <v:textbox inset="0,0,0,0">
                  <w:txbxContent>
                    <w:p>
                      <w:pPr>
                        <w:pBdr/>
                        <w:spacing w:after="0" w:before="0" w:line="240" w:lineRule="auto"/>
                        <w:ind w:right="0" w:firstLine="0" w:left="0"/>
                        <w:jc w:val="left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hAnsi="맑은 고딕" w:cs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맑은 고딕" w:hAnsi="맑은 고딕" w:cs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pBdr/>
        <w:spacing w:after="0" w:line="240" w:lineRule="auto"/>
        <w:ind/>
        <w:jc w:val="center"/>
        <w:rPr>
          <w:rFonts w:ascii="맑은 고딕" w:hAnsi="맑은 고딕" w:cs="맑은 고딕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맑은 고딕" w:hAnsi="맑은 고딕" w:eastAsia="맑은 고딕" w:cs="맑은 고딕"/>
          <w:b/>
          <w:sz w:val="26"/>
          <w:szCs w:val="26"/>
          <w:rtl w:val="0"/>
        </w:rPr>
        <w:t xml:space="preserve">SK네트웍스 Family AI 과정 1</w:t>
      </w:r>
      <w:r>
        <w:rPr>
          <w:rFonts w:ascii="맑은 고딕" w:hAnsi="맑은 고딕" w:eastAsia="맑은 고딕" w:cs="맑은 고딕"/>
          <w:b/>
          <w:sz w:val="26"/>
          <w:szCs w:val="26"/>
          <w:rtl w:val="0"/>
          <w:lang w:val="ko-KR"/>
        </w:rPr>
        <w:t xml:space="preserve">3</w:t>
      </w:r>
      <w:r>
        <w:rPr>
          <w:rFonts w:ascii="맑은 고딕" w:hAnsi="맑은 고딕" w:eastAsia="맑은 고딕" w:cs="맑은 고딕"/>
          <w:b/>
          <w:sz w:val="26"/>
          <w:szCs w:val="26"/>
          <w:rtl w:val="0"/>
        </w:rPr>
        <w:t xml:space="preserve">기</w:t>
      </w:r>
      <w:r>
        <w:rPr>
          <w:rFonts w:ascii="맑은 고딕" w:hAnsi="맑은 고딕" w:eastAsia="맑은 고딕" w:cs="맑은 고딕"/>
          <w:b/>
          <w:sz w:val="36"/>
          <w:szCs w:val="36"/>
          <w:rtl w:val="0"/>
        </w:rPr>
        <w:br/>
      </w:r>
      <w:r>
        <w:rPr>
          <w:rFonts w:ascii="맑은 고딕" w:hAnsi="맑은 고딕" w:eastAsia="맑은 고딕" w:cs="맑은 고딕"/>
          <w:b/>
          <w:color w:val="0000ff"/>
          <w:sz w:val="36"/>
          <w:szCs w:val="36"/>
          <w:rtl w:val="0"/>
        </w:rPr>
        <w:t xml:space="preserve"> 데이터 전처리</w:t>
      </w:r>
      <w:r>
        <w:rPr>
          <w:rFonts w:ascii="맑은 고딕" w:hAnsi="맑은 고딕" w:eastAsia="맑은 고딕" w:cs="맑은 고딕"/>
          <w:b/>
          <w:sz w:val="36"/>
          <w:szCs w:val="36"/>
          <w:rtl w:val="0"/>
        </w:rPr>
        <w:t xml:space="preserve"> 인공지능 학습 결과서</w:t>
      </w:r>
      <w:r>
        <w:rPr>
          <w:rFonts w:ascii="맑은 고딕" w:hAnsi="맑은 고딕" w:cs="맑은 고딕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  <w:r>
        <w:rPr>
          <w:rFonts w:ascii="맑은 고딕" w:hAnsi="맑은 고딕" w:cs="맑은 고딕"/>
          <w:b/>
          <w:i w:val="0"/>
          <w:smallCaps w:val="0"/>
          <w:strike w:val="0"/>
          <w:color w:val="000000"/>
          <w:sz w:val="36"/>
          <w:szCs w:val="36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both"/>
        <w:rPr>
          <w:rFonts w:ascii="맑은 고딕" w:hAnsi="맑은 고딕" w:cs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맑은 고딕" w:hAnsi="맑은 고딕" w:eastAsia="맑은 고딕" w:cs="맑은 고딕"/>
          <w:rtl w:val="0"/>
        </w:rPr>
      </w:r>
      <w:r>
        <w:rPr>
          <w:rFonts w:ascii="맑은 고딕" w:hAnsi="맑은 고딕" w:eastAsia="맑은 고딕" w:cs="맑은 고딕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496120" y="3738089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before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0;o:allowoverlap:true;o:allowincell:true;mso-position-horizontal-relative:text;margin-left:0.00pt;mso-position-horizontal:absolute;mso-position-vertical-relative:text;margin-top:0.00pt;mso-position-vertical:absolute;width:457.80pt;height:15.60pt;mso-wrap-distance-left:9.00pt;mso-wrap-distance-top:0.00pt;mso-wrap-distance-right:9.00pt;mso-wrap-distance-bottom:0.00pt;v-text-anchor:middle;visibility:visible;" fillcolor="#97B4E4" stroked="f">
                <v:fill color2="#E0E8F4" colors="0f #97B4E4;10702f #A7BEE7;18776f #B1C5E9;29491f #BFCFEC;42157f #CBD7EF;53313f #D5DFF2;58104f #DAE3F3;65536f #E0E8F4;" angle="180" focus="100%" type="gradient"/>
                <v:textbox inset="0,0,0,0">
                  <w:txbxContent>
                    <w:p>
                      <w:pPr>
                        <w:pBdr/>
                        <w:spacing w:after="0" w:before="0" w:line="240" w:lineRule="auto"/>
                        <w:ind w:right="0" w:firstLine="0" w:left="0"/>
                        <w:jc w:val="left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hAnsi="맑은 고딕" w:cs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맑은 고딕" w:hAnsi="맑은 고딕" w:cs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both"/>
        <w:rPr>
          <w:rFonts w:ascii="맑은 고딕" w:hAnsi="맑은 고딕" w:cs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맑은 고딕" w:hAnsi="맑은 고딕" w:eastAsia="맑은 고딕" w:cs="맑은 고딕"/>
          <w:rtl w:val="0"/>
        </w:rPr>
      </w:r>
      <w:r>
        <w:rPr>
          <w:rFonts w:ascii="맑은 고딕" w:hAnsi="맑은 고딕" w:cs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맑은 고딕" w:hAnsi="맑은 고딕" w:cs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pBdr/>
        <w:spacing w:after="0" w:line="360" w:lineRule="auto"/>
        <w:ind/>
        <w:rPr>
          <w:rFonts w:ascii="맑은 고딕" w:hAnsi="맑은 고딕" w:cs="맑은 고딕"/>
        </w:rPr>
      </w:pPr>
      <w:r>
        <w:rPr>
          <w:rFonts w:ascii="맑은 고딕" w:hAnsi="맑은 고딕" w:eastAsia="맑은 고딕" w:cs="맑은 고딕"/>
          <w:rtl w:val="0"/>
        </w:rPr>
      </w:r>
      <w:r>
        <w:rPr>
          <w:rFonts w:ascii="맑은 고딕" w:hAnsi="맑은 고딕" w:cs="맑은 고딕"/>
        </w:rPr>
      </w:r>
      <w:r>
        <w:rPr>
          <w:rFonts w:ascii="맑은 고딕" w:hAnsi="맑은 고딕" w:cs="맑은 고딕"/>
        </w:rPr>
      </w:r>
    </w:p>
    <w:sdt>
      <w:sdtPr>
        <w:alias w:val=""/>
        <w15:appearance w15:val="boundingBox"/>
        <w:lock w:val="unlocked"/>
        <w:tag w:val="goog_rdk_7"/>
        <w:rPr/>
      </w:sdtPr>
      <w:sdtContent>
        <w:tbl>
          <w:tblPr>
            <w:tblW w:w="9000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Look w:val="0600" w:firstRow="0" w:lastRow="0" w:firstColumn="0" w:lastColumn="0" w:noHBand="1" w:noVBand="1"/>
            <w:tblStyle w:val="932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false"/>
            </w:trPr>
            <w:tc>
              <w:tcPr>
                <w:shd w:val="clear" w:color="auto" w:fill="c9daf8"/>
                <w:tcBorders/>
                <w:tcMar>
                  <w:left w:w="100" w:type="dxa"/>
                  <w:top w:w="100" w:type="dxa"/>
                  <w:right w:w="100" w:type="dxa"/>
                  <w:bottom w:w="100" w:type="dxa"/>
                </w:tcMar>
                <w:vAlign w:val="top"/>
                <w:textDirection w:val="lrTb"/>
                <w:noWrap w:val="false"/>
              </w:tcPr>
              <w:p>
                <w:pPr>
                  <w:pBdr/>
                  <w:spacing w:after="0" w:line="240" w:lineRule="auto"/>
                  <w:ind/>
                  <w:jc w:val="center"/>
                  <w:rPr>
                    <w:rFonts w:ascii="맑은 고딕" w:hAnsi="맑은 고딕" w:cs="맑은 고딕"/>
                    <w:b/>
                  </w:rPr>
                </w:pPr>
                <w:r>
                  <w:rPr>
                    <w:rFonts w:ascii="맑은 고딕" w:hAnsi="맑은 고딕" w:eastAsia="맑은 고딕" w:cs="맑은 고딕"/>
                  </w:rPr>
                </w:r>
                <w:sdt>
                  <w:sdtPr>
                    <w15:appearance w15:val="boundingBox"/>
                    <w:tag w:val="goog_rdk_0"/>
                    <w:rPr>
                      <w:rFonts w:ascii="맑은 고딕" w:hAnsi="맑은 고딕" w:eastAsia="맑은 고딕" w:cs="맑은 고딕"/>
                    </w:rPr>
                  </w:sdtPr>
                  <w:sdtContent>
                    <w:r>
                      <w:rPr>
                        <w:rFonts w:ascii="맑은 고딕" w:hAnsi="맑은 고딕" w:eastAsia="맑은 고딕" w:cs="맑은 고딕"/>
                        <w:b/>
                        <w:rtl w:val="0"/>
                      </w:rPr>
                      <w:t xml:space="preserve">산출물 단계</w:t>
                    </w:r>
                  </w:sdtContent>
                </w:sdt>
                <w:r>
                  <w:rPr>
                    <w:rFonts w:ascii="맑은 고딕" w:hAnsi="맑은 고딕" w:cs="맑은 고딕"/>
                    <w:b/>
                  </w:rPr>
                </w:r>
                <w:r>
                  <w:rPr>
                    <w:rFonts w:ascii="맑은 고딕" w:hAnsi="맑은 고딕" w:cs="맑은 고딕"/>
                    <w:b/>
                  </w:rPr>
                </w:r>
              </w:p>
            </w:tc>
            <w:tc>
              <w:tcPr>
                <w:shd w:val="clear" w:color="auto" w:fill="auto"/>
                <w:tcBorders/>
                <w:tcMar>
                  <w:left w:w="100" w:type="dxa"/>
                  <w:top w:w="100" w:type="dxa"/>
                  <w:right w:w="100" w:type="dxa"/>
                  <w:bottom w:w="100" w:type="dxa"/>
                </w:tcMar>
                <w:vAlign w:val="top"/>
                <w:textDirection w:val="lrTb"/>
                <w:noWrap w:val="false"/>
              </w:tcPr>
              <w:p>
                <w:pPr>
                  <w:pBdr/>
                  <w:spacing w:after="0" w:line="240" w:lineRule="auto"/>
                  <w:ind/>
                  <w:jc w:val="center"/>
                  <w:rPr>
                    <w:rFonts w:ascii="맑은 고딕" w:hAnsi="맑은 고딕" w:cs="맑은 고딕"/>
                  </w:rPr>
                </w:pPr>
                <w:r>
                  <w:rPr>
                    <w:rFonts w:ascii="맑은 고딕" w:hAnsi="맑은 고딕" w:eastAsia="맑은 고딕" w:cs="맑은 고딕"/>
                  </w:rPr>
                </w:r>
                <w:sdt>
                  <w:sdtPr>
                    <w15:appearance w15:val="boundingBox"/>
                    <w:tag w:val="goog_rdk_1"/>
                    <w:rPr>
                      <w:rFonts w:ascii="맑은 고딕" w:hAnsi="맑은 고딕" w:eastAsia="맑은 고딕" w:cs="맑은 고딕"/>
                    </w:rPr>
                  </w:sdtPr>
                  <w:sdtContent>
                    <w:r>
                      <w:rPr>
                        <w:rFonts w:ascii="맑은 고딕" w:hAnsi="맑은 고딕" w:eastAsia="맑은 고딕" w:cs="맑은 고딕"/>
                        <w:rtl w:val="0"/>
                      </w:rPr>
                      <w:t xml:space="preserve">데이터 전처리</w:t>
                    </w:r>
                  </w:sdtContent>
                </w:sdt>
                <w:r>
                  <w:rPr>
                    <w:rFonts w:ascii="맑은 고딕" w:hAnsi="맑은 고딕" w:cs="맑은 고딕"/>
                  </w:rPr>
                </w:r>
                <w:r>
                  <w:rPr>
                    <w:rFonts w:ascii="맑은 고딕" w:hAnsi="맑은 고딕" w:cs="맑은 고딕"/>
                  </w:rPr>
                </w:r>
              </w:p>
            </w:tc>
          </w:tr>
          <w:tr>
            <w:trPr>
              <w:cantSplit w:val="false"/>
              <w:trHeight w:val="375"/>
            </w:trPr>
            <w:tc>
              <w:tcPr>
                <w:shd w:val="clear" w:color="auto" w:fill="c9daf8"/>
                <w:tcBorders/>
                <w:tcMar>
                  <w:left w:w="-13" w:type="dxa"/>
                  <w:top w:w="-13" w:type="dxa"/>
                  <w:right w:w="-13" w:type="dxa"/>
                  <w:bottom w:w="-13" w:type="dxa"/>
                </w:tcMar>
                <w:vAlign w:val="center"/>
                <w:textDirection w:val="lrTb"/>
                <w:noWrap w:val="false"/>
              </w:tcPr>
              <w:p>
                <w:pPr>
                  <w:pBdr/>
                  <w:spacing w:after="0" w:line="240" w:lineRule="auto"/>
                  <w:ind/>
                  <w:jc w:val="center"/>
                  <w:rPr>
                    <w:rFonts w:ascii="맑은 고딕" w:hAnsi="맑은 고딕" w:cs="맑은 고딕"/>
                    <w:b/>
                  </w:rPr>
                </w:pPr>
                <w:r>
                  <w:rPr>
                    <w:rFonts w:ascii="맑은 고딕" w:hAnsi="맑은 고딕" w:eastAsia="맑은 고딕" w:cs="맑은 고딕"/>
                  </w:rPr>
                </w:r>
                <w:sdt>
                  <w:sdtPr>
                    <w15:appearance w15:val="boundingBox"/>
                    <w:tag w:val="goog_rdk_2"/>
                    <w:rPr>
                      <w:rFonts w:ascii="맑은 고딕" w:hAnsi="맑은 고딕" w:eastAsia="맑은 고딕" w:cs="맑은 고딕"/>
                    </w:rPr>
                  </w:sdtPr>
                  <w:sdtContent>
                    <w:r>
                      <w:rPr>
                        <w:rFonts w:ascii="맑은 고딕" w:hAnsi="맑은 고딕" w:eastAsia="맑은 고딕" w:cs="맑은 고딕"/>
                        <w:b/>
                        <w:rtl w:val="0"/>
                      </w:rPr>
                      <w:t xml:space="preserve">평가 산출물</w:t>
                    </w:r>
                  </w:sdtContent>
                </w:sdt>
                <w:r>
                  <w:rPr>
                    <w:rFonts w:ascii="맑은 고딕" w:hAnsi="맑은 고딕" w:cs="맑은 고딕"/>
                    <w:b/>
                  </w:rPr>
                </w:r>
                <w:r>
                  <w:rPr>
                    <w:rFonts w:ascii="맑은 고딕" w:hAnsi="맑은 고딕" w:cs="맑은 고딕"/>
                    <w:b/>
                  </w:rPr>
                </w:r>
              </w:p>
            </w:tc>
            <w:tc>
              <w:tcPr>
                <w:shd w:val="clear" w:color="auto" w:fill="auto"/>
                <w:tcBorders/>
                <w:tcMar>
                  <w:left w:w="100" w:type="dxa"/>
                  <w:top w:w="100" w:type="dxa"/>
                  <w:right w:w="100" w:type="dxa"/>
                  <w:bottom w:w="100" w:type="dxa"/>
                </w:tcMar>
                <w:vAlign w:val="top"/>
                <w:textDirection w:val="lrTb"/>
                <w:noWrap w:val="false"/>
              </w:tcPr>
              <w:p>
                <w:pPr>
                  <w:pBdr/>
                  <w:spacing w:after="0" w:line="240" w:lineRule="auto"/>
                  <w:ind w:firstLine="0" w:left="0"/>
                  <w:jc w:val="center"/>
                  <w:rPr>
                    <w:rFonts w:ascii="맑은 고딕" w:hAnsi="맑은 고딕" w:cs="맑은 고딕"/>
                  </w:rPr>
                </w:pPr>
                <w:r>
                  <w:rPr>
                    <w:rFonts w:ascii="맑은 고딕" w:hAnsi="맑은 고딕" w:eastAsia="맑은 고딕" w:cs="맑은 고딕"/>
                    <w:rtl w:val="0"/>
                  </w:rPr>
                  <w:t xml:space="preserve">인공지능 학습 결과서</w:t>
                </w:r>
                <w:r>
                  <w:rPr>
                    <w:rFonts w:ascii="맑은 고딕" w:hAnsi="맑은 고딕" w:cs="맑은 고딕"/>
                  </w:rPr>
                </w:r>
                <w:r>
                  <w:rPr>
                    <w:rFonts w:ascii="맑은 고딕" w:hAnsi="맑은 고딕" w:cs="맑은 고딕"/>
                  </w:rPr>
                </w:r>
              </w:p>
            </w:tc>
          </w:tr>
          <w:tr>
            <w:trPr>
              <w:cantSplit w:val="false"/>
            </w:trPr>
            <w:tc>
              <w:tcPr>
                <w:shd w:val="clear" w:color="auto" w:fill="c9daf8"/>
                <w:tcBorders/>
                <w:tcMar>
                  <w:left w:w="100" w:type="dxa"/>
                  <w:top w:w="100" w:type="dxa"/>
                  <w:right w:w="100" w:type="dxa"/>
                  <w:bottom w:w="100" w:type="dxa"/>
                </w:tcMar>
                <w:vAlign w:val="top"/>
                <w:textDirection w:val="lrTb"/>
                <w:noWrap w:val="false"/>
              </w:tcPr>
              <w:p>
                <w:pPr>
                  <w:pBdr/>
                  <w:spacing w:after="0" w:line="240" w:lineRule="auto"/>
                  <w:ind/>
                  <w:jc w:val="center"/>
                  <w:rPr>
                    <w:rFonts w:ascii="맑은 고딕" w:hAnsi="맑은 고딕" w:cs="맑은 고딕"/>
                    <w:b/>
                  </w:rPr>
                </w:pPr>
                <w:r>
                  <w:rPr>
                    <w:rFonts w:ascii="맑은 고딕" w:hAnsi="맑은 고딕" w:eastAsia="맑은 고딕" w:cs="맑은 고딕"/>
                  </w:rPr>
                </w:r>
                <w:sdt>
                  <w:sdtPr>
                    <w15:appearance w15:val="boundingBox"/>
                    <w:tag w:val="goog_rdk_3"/>
                    <w:rPr>
                      <w:rFonts w:ascii="맑은 고딕" w:hAnsi="맑은 고딕" w:eastAsia="맑은 고딕" w:cs="맑은 고딕"/>
                    </w:rPr>
                  </w:sdtPr>
                  <w:sdtContent>
                    <w:r>
                      <w:rPr>
                        <w:rFonts w:ascii="맑은 고딕" w:hAnsi="맑은 고딕" w:eastAsia="맑은 고딕" w:cs="맑은 고딕"/>
                        <w:b/>
                        <w:rtl w:val="0"/>
                      </w:rPr>
                      <w:t xml:space="preserve">제출 일자</w:t>
                    </w:r>
                  </w:sdtContent>
                </w:sdt>
                <w:r>
                  <w:rPr>
                    <w:rFonts w:ascii="맑은 고딕" w:hAnsi="맑은 고딕" w:cs="맑은 고딕"/>
                    <w:b/>
                  </w:rPr>
                </w:r>
                <w:r>
                  <w:rPr>
                    <w:rFonts w:ascii="맑은 고딕" w:hAnsi="맑은 고딕" w:cs="맑은 고딕"/>
                    <w:b/>
                  </w:rPr>
                </w:r>
              </w:p>
            </w:tc>
            <w:tc>
              <w:tcPr>
                <w:shd w:val="clear" w:color="auto" w:fill="auto"/>
                <w:tcBorders/>
                <w:tcMar>
                  <w:left w:w="100" w:type="dxa"/>
                  <w:top w:w="100" w:type="dxa"/>
                  <w:right w:w="100" w:type="dxa"/>
                  <w:bottom w:w="100" w:type="dxa"/>
                </w:tcMar>
                <w:vAlign w:val="top"/>
                <w:textDirection w:val="lrTb"/>
                <w:noWrap w:val="false"/>
              </w:tcPr>
              <w:p>
                <w:pPr>
                  <w:pBdr/>
                  <w:spacing w:after="0" w:line="240" w:lineRule="auto"/>
                  <w:ind/>
                  <w:jc w:val="center"/>
                  <w:rPr>
                    <w:rFonts w:ascii="맑은 고딕" w:hAnsi="맑은 고딕" w:cs="맑은 고딕"/>
                  </w:rPr>
                </w:pPr>
                <w:r>
                  <w:rPr>
                    <w:rFonts w:ascii="맑은 고딕" w:hAnsi="맑은 고딕" w:eastAsia="맑은 고딕" w:cs="맑은 고딕"/>
                    <w:rtl w:val="0"/>
                    <w:lang w:val="ko-KR"/>
                  </w:rPr>
                  <w:t xml:space="preserve">2025.08.10</w:t>
                </w:r>
                <w:r>
                  <w:rPr>
                    <w:rFonts w:ascii="맑은 고딕" w:hAnsi="맑은 고딕" w:cs="맑은 고딕"/>
                  </w:rPr>
                </w:r>
                <w:r>
                  <w:rPr>
                    <w:rFonts w:ascii="맑은 고딕" w:hAnsi="맑은 고딕" w:cs="맑은 고딕"/>
                  </w:rPr>
                </w:r>
              </w:p>
            </w:tc>
          </w:tr>
          <w:tr>
            <w:trPr>
              <w:cantSplit w:val="false"/>
            </w:trPr>
            <w:tc>
              <w:tcPr>
                <w:shd w:val="clear" w:color="auto" w:fill="c9daf8"/>
                <w:tcBorders/>
                <w:tcMar>
                  <w:left w:w="100" w:type="dxa"/>
                  <w:top w:w="100" w:type="dxa"/>
                  <w:right w:w="100" w:type="dxa"/>
                  <w:bottom w:w="100" w:type="dxa"/>
                </w:tcMar>
                <w:vAlign w:val="top"/>
                <w:textDirection w:val="lrTb"/>
                <w:noWrap w:val="false"/>
              </w:tcPr>
              <w:p>
                <w:pPr>
                  <w:pBdr/>
                  <w:spacing w:after="0" w:line="240" w:lineRule="auto"/>
                  <w:ind/>
                  <w:jc w:val="center"/>
                  <w:rPr>
                    <w:rFonts w:ascii="맑은 고딕" w:hAnsi="맑은 고딕" w:cs="맑은 고딕"/>
                    <w:b/>
                  </w:rPr>
                </w:pPr>
                <w:r>
                  <w:rPr>
                    <w:rFonts w:ascii="맑은 고딕" w:hAnsi="맑은 고딕" w:eastAsia="맑은 고딕" w:cs="맑은 고딕"/>
                  </w:rPr>
                </w:r>
                <w:sdt>
                  <w:sdtPr>
                    <w15:appearance w15:val="boundingBox"/>
                    <w:tag w:val="goog_rdk_4"/>
                    <w:rPr>
                      <w:rFonts w:ascii="맑은 고딕" w:hAnsi="맑은 고딕" w:eastAsia="맑은 고딕" w:cs="맑은 고딕"/>
                    </w:rPr>
                  </w:sdtPr>
                  <w:sdtContent>
                    <w:r>
                      <w:rPr>
                        <w:rFonts w:ascii="맑은 고딕" w:hAnsi="맑은 고딕" w:eastAsia="맑은 고딕" w:cs="맑은 고딕"/>
                        <w:b/>
                        <w:rtl w:val="0"/>
                      </w:rPr>
                      <w:t xml:space="preserve">깃허브 경로</w:t>
                    </w:r>
                  </w:sdtContent>
                </w:sdt>
                <w:r>
                  <w:rPr>
                    <w:rFonts w:ascii="맑은 고딕" w:hAnsi="맑은 고딕" w:cs="맑은 고딕"/>
                    <w:b/>
                  </w:rPr>
                </w:r>
                <w:r>
                  <w:rPr>
                    <w:rFonts w:ascii="맑은 고딕" w:hAnsi="맑은 고딕" w:cs="맑은 고딕"/>
                    <w:b/>
                  </w:rPr>
                </w:r>
              </w:p>
            </w:tc>
            <w:tc>
              <w:tcPr>
                <w:shd w:val="clear" w:color="auto" w:fill="auto"/>
                <w:tcBorders/>
                <w:tcMar>
                  <w:left w:w="100" w:type="dxa"/>
                  <w:top w:w="100" w:type="dxa"/>
                  <w:right w:w="100" w:type="dxa"/>
                  <w:bottom w:w="100" w:type="dxa"/>
                </w:tcMar>
                <w:vAlign w:val="top"/>
                <w:textDirection w:val="lrTb"/>
                <w:noWrap w:val="false"/>
              </w:tcPr>
              <w:p>
                <w:pPr>
                  <w:pBdr/>
                  <w:spacing w:after="0" w:line="240" w:lineRule="auto"/>
                  <w:ind/>
                  <w:jc w:val="center"/>
                  <w:rPr>
                    <w:rFonts w:ascii="맑은 고딕" w:hAnsi="맑은 고딕" w:cs="맑은 고딕"/>
                  </w:rPr>
                </w:pPr>
                <w:r>
                  <w:rPr>
                    <w:rFonts w:ascii="맑은 고딕" w:hAnsi="맑은 고딕" w:eastAsia="맑은 고딕" w:cs="맑은 고딕"/>
                  </w:rPr>
                </w:r>
                <w:sdt>
                  <w:sdtPr>
                    <w15:appearance w15:val="boundingBox"/>
                    <w:showingPlcHdr w:val="true"/>
                    <w:tag w:val="goog_rdk_5"/>
                    <w:rPr>
                      <w:rFonts w:ascii="맑은 고딕" w:hAnsi="맑은 고딕" w:eastAsia="맑은 고딕" w:cs="맑은 고딕"/>
                    </w:rPr>
                  </w:sdtPr>
                  <w:sdtContent>
                    <w:r>
                      <w:rPr>
                        <w:rFonts w:ascii="맑은 고딕" w:hAnsi="맑은 고딕" w:eastAsia="맑은 고딕" w:cs="맑은 고딕"/>
                      </w:rPr>
                      <w:t xml:space="preserve">    </w:t>
                    </w:r>
                  </w:sdtContent>
                </w:sdt>
                <w:r>
                  <w:rPr>
                    <w:rFonts w:ascii="맑은 고딕" w:hAnsi="맑은 고딕" w:eastAsia="맑은 고딕" w:cs="맑은 고딕"/>
                    <w:rtl w:val="0"/>
                  </w:rPr>
                </w:r>
                <w:hyperlink r:id="rId10" w:tooltip="https://github.com/SKNETWORKS-FAMILY-AICAMP/SKN13-FINAL-6Team" w:history="1">
                  <w:r>
                    <w:rPr>
                      <w:rStyle w:val="896"/>
                      <w:rFonts w:ascii="맑은 고딕" w:hAnsi="맑은 고딕" w:eastAsia="맑은 고딕" w:cs="맑은 고딕"/>
                      <w:color w:val="0000ee"/>
                      <w:sz w:val="24"/>
                      <w:u w:val="single"/>
                    </w:rPr>
                    <w:t xml:space="preserve">SKNETWORKS-FAMILY-AICAMP/SKN13-FINAL-6Team</w:t>
                  </w:r>
                </w:hyperlink>
                <w:r>
                  <w:rPr>
                    <w:rFonts w:ascii="맑은 고딕" w:hAnsi="맑은 고딕" w:cs="맑은 고딕"/>
                  </w:rPr>
                </w:r>
                <w:r>
                  <w:rPr>
                    <w:rFonts w:ascii="맑은 고딕" w:hAnsi="맑은 고딕" w:cs="맑은 고딕"/>
                  </w:rPr>
                </w:r>
              </w:p>
            </w:tc>
          </w:tr>
          <w:tr>
            <w:trPr>
              <w:cantSplit w:val="false"/>
            </w:trPr>
            <w:tc>
              <w:tcPr>
                <w:shd w:val="clear" w:color="auto" w:fill="c9daf8"/>
                <w:tcBorders/>
                <w:tcMar>
                  <w:left w:w="100" w:type="dxa"/>
                  <w:top w:w="100" w:type="dxa"/>
                  <w:right w:w="100" w:type="dxa"/>
                  <w:bottom w:w="100" w:type="dxa"/>
                </w:tcMar>
                <w:vAlign w:val="top"/>
                <w:textDirection w:val="lrTb"/>
                <w:noWrap w:val="false"/>
              </w:tcPr>
              <w:p>
                <w:pPr>
                  <w:pBdr/>
                  <w:spacing w:after="0" w:line="240" w:lineRule="auto"/>
                  <w:ind/>
                  <w:jc w:val="center"/>
                  <w:rPr>
                    <w:rFonts w:ascii="맑은 고딕" w:hAnsi="맑은 고딕" w:cs="맑은 고딕"/>
                    <w:b/>
                  </w:rPr>
                </w:pPr>
                <w:r>
                  <w:rPr>
                    <w:rFonts w:ascii="맑은 고딕" w:hAnsi="맑은 고딕" w:eastAsia="맑은 고딕" w:cs="맑은 고딕"/>
                  </w:rPr>
                </w:r>
                <w:sdt>
                  <w:sdtPr>
                    <w15:appearance w15:val="boundingBox"/>
                    <w:tag w:val="goog_rdk_6"/>
                    <w:rPr>
                      <w:rFonts w:ascii="맑은 고딕" w:hAnsi="맑은 고딕" w:eastAsia="맑은 고딕" w:cs="맑은 고딕"/>
                    </w:rPr>
                  </w:sdtPr>
                  <w:sdtContent>
                    <w:r>
                      <w:rPr>
                        <w:rFonts w:ascii="맑은 고딕" w:hAnsi="맑은 고딕" w:eastAsia="맑은 고딕" w:cs="맑은 고딕"/>
                        <w:b/>
                        <w:rtl w:val="0"/>
                      </w:rPr>
                      <w:t xml:space="preserve">작성 팀원</w:t>
                    </w:r>
                  </w:sdtContent>
                </w:sdt>
                <w:r>
                  <w:rPr>
                    <w:rFonts w:ascii="맑은 고딕" w:hAnsi="맑은 고딕" w:cs="맑은 고딕"/>
                    <w:b/>
                  </w:rPr>
                </w:r>
                <w:r>
                  <w:rPr>
                    <w:rFonts w:ascii="맑은 고딕" w:hAnsi="맑은 고딕" w:cs="맑은 고딕"/>
                    <w:b/>
                  </w:rPr>
                </w:r>
              </w:p>
            </w:tc>
            <w:tc>
              <w:tcPr>
                <w:shd w:val="clear" w:color="auto" w:fill="auto"/>
                <w:tcBorders/>
                <w:tcMar>
                  <w:left w:w="100" w:type="dxa"/>
                  <w:top w:w="100" w:type="dxa"/>
                  <w:right w:w="100" w:type="dxa"/>
                  <w:bottom w:w="100" w:type="dxa"/>
                </w:tcMar>
                <w:vAlign w:val="top"/>
                <w:textDirection w:val="lrTb"/>
                <w:noWrap w:val="false"/>
              </w:tcPr>
              <w:p>
                <w:pPr>
                  <w:pBdr/>
                  <w:spacing w:after="0" w:line="240" w:lineRule="auto"/>
                  <w:ind/>
                  <w:jc w:val="center"/>
                  <w:rPr>
                    <w:rFonts w:ascii="맑은 고딕" w:hAnsi="맑은 고딕" w:cs="맑은 고딕"/>
                  </w:rPr>
                </w:pPr>
                <w:r>
                  <w:rPr>
                    <w:rFonts w:ascii="맑은 고딕" w:hAnsi="맑은 고딕" w:eastAsia="맑은 고딕" w:cs="맑은 고딕"/>
                    <w:rtl w:val="0"/>
                  </w:rPr>
                  <w:t xml:space="preserve">지</w:t>
                </w:r>
                <w:r>
                  <w:rPr>
                    <w:rFonts w:ascii="맑은 고딕" w:hAnsi="맑은 고딕" w:eastAsia="맑은 고딕" w:cs="맑은 고딕"/>
                    <w:rtl w:val="0"/>
                  </w:rPr>
                  <w:t xml:space="preserve">형</w:t>
                </w:r>
                <w:r>
                  <w:rPr>
                    <w:rFonts w:ascii="맑은 고딕" w:hAnsi="맑은 고딕" w:eastAsia="맑은 고딕" w:cs="맑은 고딕"/>
                    <w:rtl w:val="0"/>
                  </w:rPr>
                  <w:t xml:space="preserve">우</w:t>
                </w:r>
                <w:r>
                  <w:rPr>
                    <w:rFonts w:ascii="맑은 고딕" w:hAnsi="맑은 고딕" w:eastAsia="맑은 고딕" w:cs="맑은 고딕"/>
                    <w:rtl w:val="0"/>
                    <w:lang w:val="ko-KR"/>
                  </w:rPr>
                  <w:t xml:space="preserve">, </w:t>
                </w:r>
                <w:r>
                  <w:rPr>
                    <w:rFonts w:ascii="맑은 고딕" w:hAnsi="맑은 고딕" w:eastAsia="맑은 고딕" w:cs="맑은 고딕"/>
                    <w:rtl w:val="0"/>
                    <w:lang w:val="ko-KR"/>
                  </w:rPr>
                  <w:t xml:space="preserve">김</w:t>
                </w:r>
                <w:r>
                  <w:rPr>
                    <w:rFonts w:ascii="맑은 고딕" w:hAnsi="맑은 고딕" w:eastAsia="맑은 고딕" w:cs="맑은 고딕"/>
                    <w:rtl w:val="0"/>
                    <w:lang w:val="ko-KR"/>
                  </w:rPr>
                  <w:t xml:space="preserve">동</w:t>
                </w:r>
                <w:r>
                  <w:rPr>
                    <w:rFonts w:ascii="맑은 고딕" w:hAnsi="맑은 고딕" w:eastAsia="맑은 고딕" w:cs="맑은 고딕"/>
                    <w:rtl w:val="0"/>
                    <w:lang w:val="ko-KR"/>
                  </w:rPr>
                  <w:t xml:space="preserve">욱, </w:t>
                </w:r>
                <w:r>
                  <w:rPr>
                    <w:rFonts w:ascii="맑은 고딕" w:hAnsi="맑은 고딕" w:eastAsia="맑은 고딕" w:cs="맑은 고딕"/>
                    <w:rtl w:val="0"/>
                    <w:lang w:val="ko-KR"/>
                  </w:rPr>
                  <w:t xml:space="preserve">안</w:t>
                </w:r>
                <w:r>
                  <w:rPr>
                    <w:rFonts w:ascii="맑은 고딕" w:hAnsi="맑은 고딕" w:eastAsia="맑은 고딕" w:cs="맑은 고딕"/>
                    <w:rtl w:val="0"/>
                    <w:lang w:val="ko-KR"/>
                  </w:rPr>
                  <w:t xml:space="preserve">수</w:t>
                </w:r>
                <w:r>
                  <w:rPr>
                    <w:rFonts w:ascii="맑은 고딕" w:hAnsi="맑은 고딕" w:eastAsia="맑은 고딕" w:cs="맑은 고딕"/>
                    <w:rtl w:val="0"/>
                    <w:lang w:val="ko-KR"/>
                  </w:rPr>
                  <w:t xml:space="preserve">민</w:t>
                </w:r>
                <w:r>
                  <w:rPr>
                    <w:rFonts w:ascii="맑은 고딕" w:hAnsi="맑은 고딕" w:eastAsia="맑은 고딕" w:cs="맑은 고딕"/>
                    <w:rtl w:val="0"/>
                  </w:rPr>
                </w:r>
                <w:r>
                  <w:rPr>
                    <w:rFonts w:ascii="맑은 고딕" w:hAnsi="맑은 고딕" w:cs="맑은 고딕"/>
                  </w:rPr>
                </w:r>
                <w:r>
                  <w:rPr>
                    <w:rFonts w:ascii="맑은 고딕" w:hAnsi="맑은 고딕" w:cs="맑은 고딕"/>
                  </w:rPr>
                </w:r>
              </w:p>
            </w:tc>
          </w:tr>
        </w:tbl>
      </w:sdtContent>
    </w:sdt>
    <w:p>
      <w:pPr>
        <w:pBdr/>
        <w:spacing w:after="240" w:before="240" w:line="240" w:lineRule="auto"/>
        <w:ind w:firstLine="0" w:left="0"/>
        <w:jc w:val="left"/>
        <w:rPr>
          <w:rFonts w:ascii="맑은 고딕" w:hAnsi="맑은 고딕" w:cs="맑은 고딕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맑은 고딕" w:hAnsi="맑은 고딕" w:eastAsia="맑은 고딕" w:cs="맑은 고딕"/>
          <w:color w:val="000000" w:themeColor="text1"/>
        </w:rPr>
      </w:r>
      <w:sdt>
        <w:sdtPr>
          <w15:appearance w15:val="boundingBox"/>
          <w:tag w:val="goog_rdk_8"/>
          <w:rPr>
            <w:rFonts w:ascii="맑은 고딕" w:hAnsi="맑은 고딕" w:eastAsia="맑은 고딕" w:cs="맑은 고딕"/>
            <w:color w:val="000000" w:themeColor="text1"/>
          </w:rPr>
        </w:sdtPr>
        <w:sdtContent>
          <w:r>
            <w:rPr>
              <w:rFonts w:ascii="맑은 고딕" w:hAnsi="맑은 고딕" w:eastAsia="맑은 고딕" w:cs="맑은 고딕"/>
              <w:b/>
              <w:color w:val="000000" w:themeColor="text1"/>
              <w:sz w:val="22"/>
              <w:szCs w:val="22"/>
              <w:rtl w:val="0"/>
            </w:rPr>
            <w:t xml:space="preserve">1. 모델 비교 및 선정 이유</w:t>
          </w:r>
        </w:sdtContent>
      </w:sdt>
      <w:r>
        <w:rPr>
          <w:rFonts w:ascii="맑은 고딕" w:hAnsi="맑은 고딕" w:cs="맑은 고딕"/>
          <w:b/>
          <w:color w:val="000000" w:themeColor="text1"/>
          <w:sz w:val="22"/>
          <w:szCs w:val="22"/>
        </w:rPr>
      </w:r>
      <w:r>
        <w:rPr>
          <w:rFonts w:ascii="맑은 고딕" w:hAnsi="맑은 고딕" w:cs="맑은 고딕"/>
          <w:b/>
          <w:color w:val="000000" w:themeColor="text1"/>
          <w:sz w:val="22"/>
          <w:szCs w:val="22"/>
        </w:rPr>
      </w:r>
      <w:r>
        <w:rPr>
          <w:rFonts w:ascii="맑은 고딕" w:hAnsi="맑은 고딕" w:cs="맑은 고딕"/>
          <w:b/>
          <w:color w:val="000000" w:themeColor="text1"/>
          <w:sz w:val="22"/>
          <w:szCs w:val="22"/>
          <w:highlight w:val="none"/>
        </w:rPr>
      </w:r>
      <w:r>
        <w:rPr>
          <w:rFonts w:ascii="맑은 고딕" w:hAnsi="맑은 고딕" w:cs="맑은 고딕"/>
          <w:b/>
          <w:color w:val="000000" w:themeColor="text1"/>
          <w:sz w:val="22"/>
          <w:szCs w:val="22"/>
          <w:highlight w:val="none"/>
        </w:rPr>
      </w:r>
      <w:r>
        <w:rPr>
          <w:rFonts w:ascii="맑은 고딕" w:hAnsi="맑은 고딕" w:cs="맑은 고딕"/>
          <w:b/>
          <w:color w:val="000000" w:themeColor="text1"/>
          <w:sz w:val="22"/>
          <w:szCs w:val="22"/>
          <w:highlight w:val="none"/>
        </w:rPr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  <w:highlight w:val="none"/>
        </w:rPr>
      </w:r>
    </w:p>
    <w:p>
      <w:pPr>
        <w:pBdr/>
        <w:spacing w:after="240" w:before="240" w:line="240" w:lineRule="auto"/>
        <w:ind/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pP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hint="default" w:ascii="Cambria Math" w:hAnsi="Cambria Math" w:eastAsia="Cambria Math" w:cs="Cambria Math"/>
          <w:color w:val="000000" w:themeColor="text1"/>
          <w:sz w:val="22"/>
          <w:szCs w:val="22"/>
          <w:highlight w:val="none"/>
          <w:lang w:val="ko-KR"/>
        </w:rPr>
        <w:t xml:space="preserve">①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임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베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딩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모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델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cs="맑은 고딕"/>
          <w:b w:val="0"/>
          <w:bCs w:val="0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cs="맑은 고딕"/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</w:p>
    <w:tbl>
      <w:tblPr>
        <w:tblInd w:w="0" w:type="dxa"/>
        <w:tblW w:w="9067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600" w:firstRow="0" w:lastRow="0" w:firstColumn="0" w:lastColumn="0" w:noHBand="1" w:noVBand="1"/>
        <w:tblStyle w:val="933"/>
      </w:tblPr>
      <w:tblGrid>
        <w:gridCol w:w="2405"/>
        <w:gridCol w:w="1985"/>
        <w:gridCol w:w="4677"/>
      </w:tblGrid>
      <w:tr>
        <w:trPr>
          <w:trHeight w:val="382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pPr>
            <w:r/>
            <w:sdt>
              <w:sdtPr>
                <w:alias w:val=""/>
                <w15:appearance w15:val="boundingBox"/>
                <w:id w:val="-1602486603"/>
                <w:label w:val="0"/>
                <w:lock w:val="unlocked"/>
                <w:tag w:val="goog_rdk_10"/>
                <w:rPr>
                  <w:rFonts w:asciiTheme="majorHAnsi" w:hAnsiTheme="majorHAnsi" w:eastAsiaTheme="majorHAnsi"/>
                </w:rPr>
              </w:sdtPr>
              <w:sdtContent>
                <w:r>
                  <w:rPr>
                    <w:rFonts w:cs="Arial Unicode MS" w:asciiTheme="majorHAnsi" w:hAnsiTheme="majorHAnsi" w:eastAsiaTheme="majorHAnsi"/>
                    <w:b/>
                    <w:sz w:val="22"/>
                    <w:szCs w:val="22"/>
                  </w:rPr>
                  <w:t xml:space="preserve">모델명</w:t>
                </w:r>
              </w:sdtContent>
            </w:sdt>
            <w:r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r>
            <w:r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8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pPr>
            <w:r/>
            <w:sdt>
              <w:sdtPr>
                <w:alias w:val=""/>
                <w15:appearance w15:val="boundingBox"/>
                <w:id w:val="-800221848"/>
                <w:label w:val="0"/>
                <w:lock w:val="unlocked"/>
                <w:tag w:val="goog_rdk_11"/>
                <w:rPr>
                  <w:rFonts w:asciiTheme="majorHAnsi" w:hAnsiTheme="majorHAnsi" w:eastAsiaTheme="majorHAnsi"/>
                </w:rPr>
              </w:sdtPr>
              <w:sdtContent>
                <w:r>
                  <w:rPr>
                    <w:rFonts w:cs="Arial Unicode MS" w:asciiTheme="majorHAnsi" w:hAnsiTheme="majorHAnsi" w:eastAsiaTheme="majorHAnsi"/>
                    <w:b/>
                    <w:sz w:val="22"/>
                    <w:szCs w:val="22"/>
                  </w:rPr>
                  <w:t xml:space="preserve">종류</w:t>
                </w:r>
              </w:sdtContent>
            </w:sdt>
            <w:r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r>
            <w:r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pPr>
            <w:r/>
            <w:sdt>
              <w:sdtPr>
                <w:alias w:val=""/>
                <w15:appearance w15:val="boundingBox"/>
                <w:id w:val="415824954"/>
                <w:label w:val="0"/>
                <w:lock w:val="unlocked"/>
                <w:tag w:val="goog_rdk_12"/>
                <w:rPr>
                  <w:rFonts w:asciiTheme="majorHAnsi" w:hAnsiTheme="majorHAnsi" w:eastAsiaTheme="majorHAnsi"/>
                </w:rPr>
              </w:sdtPr>
              <w:sdtContent>
                <w:r>
                  <w:rPr>
                    <w:rFonts w:cs="Arial Unicode MS" w:asciiTheme="majorHAnsi" w:hAnsiTheme="majorHAnsi" w:eastAsiaTheme="majorHAnsi"/>
                    <w:b/>
                    <w:sz w:val="22"/>
                    <w:szCs w:val="22"/>
                  </w:rPr>
                  <w:t xml:space="preserve">선정 이유</w:t>
                </w:r>
              </w:sdtContent>
            </w:sdt>
            <w:r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r>
            <w:r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r>
          </w:p>
        </w:tc>
      </w:tr>
      <w:tr>
        <w:trPr>
          <w:trHeight w:val="382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</w:rPr>
            </w:pPr>
            <w:r>
              <w:rPr>
                <w:rFonts w:hint="eastAsia" w:cs="Arial" w:asciiTheme="majorHAnsi" w:hAnsiTheme="majorHAnsi" w:eastAsiaTheme="majorHAnsi"/>
              </w:rPr>
              <w:t xml:space="preserve">text-embedding-3-large</w:t>
            </w:r>
            <w:r>
              <w:rPr>
                <w:rFonts w:cs="Arial" w:asciiTheme="majorHAnsi" w:hAnsiTheme="majorHAnsi" w:eastAsiaTheme="majorHAnsi"/>
              </w:rPr>
            </w:r>
            <w:r>
              <w:rPr>
                <w:rFonts w:cs="Arial" w:asciiTheme="majorHAnsi" w:hAnsiTheme="majorHAnsi" w:eastAsiaTheme="majorHAnsi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8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맑은 고딕" w:hAnsi="맑은 고딕" w:eastAsia="맑은 고딕" w:asciiTheme="majorAscii" w:hAnsiTheme="majorAscii" w:eastAsiaTheme="majorAscii"/>
              </w:rPr>
            </w:pPr>
            <w:r/>
            <w:sdt>
              <w:sdtPr>
                <w:alias w:val=""/>
                <w15:appearance w15:val="boundingBox"/>
                <w:id w:val="-1225831804"/>
                <w:label w:val="0"/>
                <w:lock w:val="unlocked"/>
                <w:tag w:val="goog_rdk_13"/>
                <w:rPr>
                  <w:rFonts w:ascii="맑은 고딕" w:hAnsi="맑은 고딕" w:eastAsia="맑은 고딕" w:asciiTheme="majorAscii" w:hAnsiTheme="majorAscii" w:eastAsiaTheme="majorAscii"/>
                </w:rPr>
              </w:sdtPr>
              <w:sdtContent>
                <w:r>
                  <w:rPr>
                    <w:rFonts w:ascii="맑은 고딕" w:hAnsi="맑은 고딕" w:eastAsia="맑은 고딕" w:asciiTheme="majorAscii" w:hAnsiTheme="majorAscii" w:eastAsiaTheme="majorAscii"/>
                  </w:rPr>
                  <w:t xml:space="preserve">open</w:t>
                </w:r>
                <w:r>
                  <w:rPr>
                    <w:rFonts w:ascii="맑은 고딕" w:hAnsi="맑은 고딕" w:eastAsia="맑은 고딕" w:asciiTheme="majorAscii" w:hAnsiTheme="majorAscii" w:eastAsiaTheme="majorAscii"/>
                  </w:rPr>
                  <w:t xml:space="preserve">ai </w:t>
                </w:r>
                <w:r>
                  <w:rPr>
                    <w:rFonts w:ascii="맑은 고딕" w:hAnsi="맑은 고딕" w:eastAsia="맑은 고딕" w:asciiTheme="majorAscii" w:hAnsiTheme="majorAscii" w:eastAsiaTheme="majorAscii"/>
                  </w:rPr>
                  <w:t xml:space="preserve">임베딩</w:t>
                </w:r>
                <w:r>
                  <w:rPr>
                    <w:rFonts w:ascii="맑은 고딕" w:hAnsi="맑은 고딕" w:eastAsia="맑은 고딕" w:asciiTheme="majorAscii" w:hAnsiTheme="majorAscii" w:eastAsiaTheme="majorAscii"/>
                  </w:rPr>
                  <w:t xml:space="preserve"> 모델</w:t>
                </w:r>
              </w:sdtContent>
            </w:sdt>
            <w:r>
              <w:rPr>
                <w:rFonts w:ascii="맑은 고딕" w:hAnsi="맑은 고딕" w:eastAsia="맑은 고딕" w:asciiTheme="majorAscii" w:hAnsiTheme="majorAscii" w:eastAsiaTheme="majorAscii"/>
              </w:rPr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textDirection w:val="lrTb"/>
            <w:noWrap w:val="false"/>
          </w:tcPr>
          <w:p>
            <w:pPr>
              <w:pBdr/>
              <w:tabs>
                <w:tab w:val="num" w:leader="none" w:pos="720"/>
              </w:tabs>
              <w:spacing w:after="0" w:line="240" w:lineRule="auto"/>
              <w:ind/>
              <w:rPr>
                <w:rFonts w:ascii="맑은 고딕" w:hAnsi="맑은 고딕" w:eastAsia="맑은 고딕" w:asciiTheme="majorAscii" w:hAnsiTheme="majorAscii" w:eastAsiaTheme="majorAscii"/>
              </w:rPr>
            </w:pP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범용성이 넓으며 성능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이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 우수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한 모델이라 가장 먼저 시도. 그러나 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유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료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 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API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이기 때문에 비용이 부담되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며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,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 3072차원이므로 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저장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 및 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검색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 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비용이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 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증가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함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.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</w:r>
          </w:p>
        </w:tc>
      </w:tr>
      <w:tr>
        <w:trPr>
          <w:trHeight w:val="382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</w:rPr>
            </w:pPr>
            <w:r>
              <w:rPr>
                <w:rFonts w:hint="eastAsia" w:cs="Arial" w:asciiTheme="majorHAnsi" w:hAnsiTheme="majorHAnsi" w:eastAsiaTheme="majorHAnsi"/>
              </w:rPr>
              <w:t xml:space="preserve">intfloat</w:t>
            </w:r>
            <w:r>
              <w:rPr>
                <w:rFonts w:hint="eastAsia" w:cs="Arial" w:asciiTheme="majorHAnsi" w:hAnsiTheme="majorHAnsi" w:eastAsiaTheme="majorHAnsi"/>
              </w:rPr>
              <w:t xml:space="preserve">/multilingual-e5-large</w:t>
            </w:r>
            <w:r>
              <w:rPr>
                <w:rFonts w:cs="Arial" w:asciiTheme="majorHAnsi" w:hAnsiTheme="majorHAnsi" w:eastAsiaTheme="majorHAnsi"/>
              </w:rPr>
            </w:r>
            <w:r>
              <w:rPr>
                <w:rFonts w:cs="Arial" w:asciiTheme="majorHAnsi" w:hAnsiTheme="majorHAnsi" w:eastAsiaTheme="majorHAnsi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8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Theme="majorHAnsi" w:hAnsiTheme="majorHAnsi" w:eastAsiaTheme="majorHAnsi"/>
              </w:rPr>
            </w:pPr>
            <w:r/>
            <w:sdt>
              <w:sdtPr>
                <w:alias w:val=""/>
                <w15:appearance w15:val="boundingBox"/>
                <w:id w:val="667451811"/>
                <w:label w:val="0"/>
                <w:lock w:val="unlocked"/>
                <w:tag w:val="goog_rdk_13"/>
                <w:rPr>
                  <w:rFonts w:asciiTheme="majorHAnsi" w:hAnsiTheme="majorHAnsi" w:eastAsiaTheme="majorHAnsi"/>
                </w:rPr>
              </w:sdtPr>
              <w:sdtContent>
                <w:r>
                  <w:rPr>
                    <w:rFonts w:asciiTheme="majorHAnsi" w:hAnsiTheme="majorHAnsi" w:eastAsiaTheme="majorHAnsi"/>
                  </w:rPr>
                  <w:t xml:space="preserve">임베딩</w:t>
                </w:r>
                <w:r>
                  <w:rPr>
                    <w:rFonts w:asciiTheme="majorHAnsi" w:hAnsiTheme="majorHAnsi" w:eastAsiaTheme="majorHAnsi"/>
                  </w:rPr>
                  <w:t xml:space="preserve"> 모델</w:t>
                </w:r>
              </w:sdtContent>
            </w:sdt>
            <w:r>
              <w:rPr>
                <w:rFonts w:asciiTheme="majorHAnsi" w:hAnsiTheme="majorHAnsi" w:eastAsiaTheme="majorHAnsi"/>
              </w:rPr>
            </w:r>
            <w:r>
              <w:rPr>
                <w:rFonts w:asciiTheme="majorHAnsi" w:hAnsiTheme="majorHAnsi" w:eastAsiaTheme="majorHAnsi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맑은 고딕" w:hAnsi="맑은 고딕" w:eastAsia="맑은 고딕" w:asciiTheme="majorAscii" w:hAnsiTheme="majorAscii" w:eastAsiaTheme="majorAscii"/>
              </w:rPr>
            </w:pPr>
            <w:r>
              <w:rPr>
                <w:rFonts w:ascii="맑은 고딕" w:hAnsi="맑은 고딕" w:eastAsia="맑은 고딕" w:cs="Arial" w:asciiTheme="majorAscii" w:hAnsiTheme="majorAscii" w:eastAsiaTheme="majorAscii"/>
              </w:rPr>
              <w:t xml:space="preserve">text-embedding-3-large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의 비용적인 면을 보완하기 위해 선정한 모델.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 비용 최적화가 가능하고 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다국어를 지원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.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 또한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,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 1024차원으로 저장 및 검색 비용 감소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  <w:t xml:space="preserve">.</w:t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</w:r>
            <w:r>
              <w:rPr>
                <w:rFonts w:ascii="맑은 고딕" w:hAnsi="맑은 고딕" w:eastAsia="맑은 고딕" w:asciiTheme="majorAscii" w:hAnsiTheme="majorAscii" w:eastAsiaTheme="majorAscii"/>
              </w:rPr>
            </w:r>
          </w:p>
          <w:p>
            <w:pPr>
              <w:pBdr/>
              <w:spacing w:after="0" w:line="240" w:lineRule="auto"/>
              <w:ind/>
              <w:rPr>
                <w:rFonts w:asciiTheme="majorHAnsi" w:hAnsiTheme="majorHAnsi" w:eastAsiaTheme="majorHAnsi"/>
              </w:rPr>
            </w:pPr>
            <w:r>
              <w:rPr>
                <w:rFonts w:hint="eastAsia" w:asciiTheme="majorHAnsi" w:hAnsiTheme="majorHAnsi" w:eastAsiaTheme="majorHAnsi"/>
              </w:rPr>
              <w:t xml:space="preserve">한계: </w:t>
            </w:r>
            <w:r>
              <w:rPr>
                <w:rFonts w:asciiTheme="majorHAnsi" w:hAnsiTheme="majorHAnsi" w:eastAsiaTheme="majorHAnsi"/>
              </w:rPr>
              <w:t xml:space="preserve">한국어 일반 문서에는 성능이 준수하지만, 한국어 도메인 특화 텍스트(사내 문서)에는 </w:t>
            </w:r>
            <w:r>
              <w:rPr>
                <w:rFonts w:asciiTheme="majorHAnsi" w:hAnsiTheme="majorHAnsi" w:eastAsiaTheme="majorHAnsi"/>
              </w:rPr>
              <w:t xml:space="preserve">매칭력이</w:t>
            </w:r>
            <w:r>
              <w:rPr>
                <w:rFonts w:asciiTheme="majorHAnsi" w:hAnsiTheme="majorHAnsi" w:eastAsiaTheme="majorHAnsi"/>
              </w:rPr>
              <w:t xml:space="preserve"> 아쉽다고 판단</w:t>
            </w:r>
            <w:r>
              <w:rPr>
                <w:rFonts w:hint="eastAsia" w:asciiTheme="majorHAnsi" w:hAnsiTheme="majorHAnsi" w:eastAsiaTheme="majorHAnsi"/>
              </w:rPr>
              <w:t xml:space="preserve">함.</w:t>
            </w:r>
            <w:r>
              <w:rPr>
                <w:rFonts w:asciiTheme="majorHAnsi" w:hAnsiTheme="majorHAnsi" w:eastAsiaTheme="majorHAnsi"/>
              </w:rPr>
            </w:r>
            <w:r>
              <w:rPr>
                <w:rFonts w:asciiTheme="majorHAnsi" w:hAnsiTheme="majorHAnsi" w:eastAsiaTheme="majorHAnsi"/>
              </w:rPr>
            </w:r>
          </w:p>
        </w:tc>
      </w:tr>
      <w:tr>
        <w:trPr>
          <w:trHeight w:val="382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</w:rPr>
            </w:pPr>
            <w:r>
              <w:rPr>
                <w:rFonts w:cs="Arial" w:asciiTheme="majorHAnsi" w:hAnsiTheme="majorHAnsi" w:eastAsiaTheme="majorHAnsi"/>
              </w:rPr>
              <w:t xml:space="preserve">nlpai</w:t>
            </w:r>
            <w:r>
              <w:rPr>
                <w:rFonts w:cs="Arial" w:asciiTheme="majorHAnsi" w:hAnsiTheme="majorHAnsi" w:eastAsiaTheme="majorHAnsi"/>
              </w:rPr>
              <w:t xml:space="preserve">-lab/KoE5</w:t>
            </w:r>
            <w:r>
              <w:rPr>
                <w:rFonts w:cs="Arial" w:asciiTheme="majorHAnsi" w:hAnsiTheme="majorHAnsi" w:eastAsiaTheme="majorHAnsi"/>
              </w:rPr>
            </w:r>
            <w:r>
              <w:rPr>
                <w:rFonts w:cs="Arial" w:asciiTheme="majorHAnsi" w:hAnsiTheme="majorHAnsi" w:eastAsiaTheme="majorHAnsi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8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  <w:sz w:val="22"/>
                <w:szCs w:val="22"/>
              </w:rPr>
            </w:pPr>
            <w:r/>
            <w:sdt>
              <w:sdtPr>
                <w:alias w:val=""/>
                <w15:appearance w15:val="boundingBox"/>
                <w:id w:val="-1220819545"/>
                <w:label w:val="0"/>
                <w:lock w:val="unlocked"/>
                <w:tag w:val="goog_rdk_13"/>
                <w:rPr>
                  <w:rFonts w:asciiTheme="majorHAnsi" w:hAnsiTheme="majorHAnsi" w:eastAsiaTheme="majorHAnsi"/>
                </w:rPr>
              </w:sdtPr>
              <w:sdtContent>
                <w:r>
                  <w:rPr>
                    <w:rFonts w:asciiTheme="majorHAnsi" w:hAnsiTheme="majorHAnsi" w:eastAsiaTheme="majorHAnsi"/>
                  </w:rPr>
                  <w:t xml:space="preserve">임베딩</w:t>
                </w:r>
                <w:r>
                  <w:rPr>
                    <w:rFonts w:asciiTheme="majorHAnsi" w:hAnsiTheme="majorHAnsi" w:eastAsiaTheme="majorHAnsi"/>
                  </w:rPr>
                  <w:t xml:space="preserve"> 모델</w:t>
                </w:r>
              </w:sdtContent>
            </w:sdt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="Arial" w:asciiTheme="majorHAnsi" w:hAnsiTheme="majorHAnsi" w:eastAsiaTheme="majorHAnsi"/>
                <w:sz w:val="22"/>
                <w:szCs w:val="22"/>
              </w:rPr>
            </w:pPr>
            <w:r/>
            <w:bookmarkStart w:id="0" w:name="_Hlk205749174"/>
            <w:r/>
            <w:sdt>
              <w:sdtPr>
                <w:alias w:val=""/>
                <w15:appearance w15:val="boundingBox"/>
                <w:id w:val="-64340995"/>
                <w:label w:val="0"/>
                <w:lock w:val="unlocked"/>
                <w:tag w:val="goog_rdk_14"/>
                <w:rPr>
                  <w:rFonts w:asciiTheme="majorHAnsi" w:hAnsiTheme="majorHAnsi" w:eastAsiaTheme="majorHAnsi"/>
                </w:rPr>
              </w:sdtPr>
              <w:sdtContent>
                <w:r>
                  <w:rPr>
                    <w:rFonts w:hint="eastAsia" w:cs="Arial" w:asciiTheme="majorHAnsi" w:hAnsiTheme="majorHAnsi" w:eastAsiaTheme="majorHAnsi"/>
                  </w:rPr>
                  <w:t xml:space="preserve">intfloat</w:t>
                </w:r>
                <w:r>
                  <w:rPr>
                    <w:rFonts w:hint="eastAsia" w:cs="Arial" w:asciiTheme="majorHAnsi" w:hAnsiTheme="majorHAnsi" w:eastAsiaTheme="majorHAnsi"/>
                  </w:rPr>
                  <w:t xml:space="preserve">/multilingual-e5-large</w:t>
                </w:r>
                <w:r>
                  <w:rPr>
                    <w:rFonts w:hint="eastAsia" w:asciiTheme="majorHAnsi" w:hAnsiTheme="majorHAnsi" w:eastAsiaTheme="majorHAnsi"/>
                  </w:rPr>
                  <w:t xml:space="preserve">의 한계를 보완하기 위해 선정. </w:t>
                </w:r>
                <w:r>
                  <w:rPr>
                    <w:rFonts w:hint="eastAsia" w:asciiTheme="majorHAnsi" w:hAnsiTheme="majorHAnsi" w:eastAsiaTheme="majorHAnsi"/>
                  </w:rPr>
                  <w:t xml:space="preserve">임베딩할</w:t>
                </w:r>
                <w:r>
                  <w:rPr>
                    <w:rFonts w:hint="eastAsia" w:asciiTheme="majorHAnsi" w:hAnsiTheme="majorHAnsi" w:eastAsiaTheme="majorHAnsi"/>
                  </w:rPr>
                  <w:t xml:space="preserve"> 문서는 한국어로 구성되어 </w:t>
                </w:r>
                <w:r>
                  <w:rPr>
                    <w:rFonts w:hint="eastAsia" w:asciiTheme="majorHAnsi" w:hAnsiTheme="majorHAnsi" w:eastAsiaTheme="majorHAnsi"/>
                  </w:rPr>
                  <w:t xml:space="preserve">있으므로, 한국어 특화 </w:t>
                </w:r>
                <w:r>
                  <w:rPr>
                    <w:rFonts w:hint="eastAsia" w:asciiTheme="majorHAnsi" w:hAnsiTheme="majorHAnsi" w:eastAsiaTheme="majorHAnsi"/>
                  </w:rPr>
                  <w:t xml:space="preserve">파인튜닝된</w:t>
                </w:r>
                <w:r>
                  <w:rPr>
                    <w:rFonts w:hint="eastAsia" w:asciiTheme="majorHAnsi" w:hAnsiTheme="majorHAnsi" w:eastAsiaTheme="majorHAnsi"/>
                  </w:rPr>
                  <w:t xml:space="preserve"> 해당 모델이 가장 알맞을 것이라 판단. 성능 및 비용 균형이 우수</w:t>
                </w:r>
                <w:r>
                  <w:rPr>
                    <w:rFonts w:hint="eastAsia" w:asciiTheme="majorHAnsi" w:hAnsiTheme="majorHAnsi" w:eastAsiaTheme="majorHAnsi"/>
                  </w:rPr>
                  <w:t xml:space="preserve">함</w:t>
                </w:r>
                <w:r>
                  <w:rPr>
                    <w:rFonts w:hint="eastAsia" w:asciiTheme="majorHAnsi" w:hAnsiTheme="majorHAnsi" w:eastAsiaTheme="majorHAnsi"/>
                  </w:rPr>
                  <w:t xml:space="preserve">.</w:t>
                </w:r>
              </w:sdtContent>
            </w:sdt>
            <w:r/>
            <w:bookmarkEnd w:id="0"/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</w:p>
        </w:tc>
      </w:tr>
    </w:tbl>
    <w:p>
      <w:pPr>
        <w:pBdr/>
        <w:spacing w:after="240" w:before="240" w:line="240" w:lineRule="auto"/>
        <w:ind/>
        <w:rPr>
          <w:rFonts w:ascii="맑은 고딕" w:hAnsi="맑은 고딕" w:cs="맑은 고딕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맑은 고딕" w:hAnsi="맑은 고딕" w:eastAsia="맑은 고딕" w:cs="맑은 고딕"/>
          <w:color w:val="000000" w:themeColor="text1"/>
        </w:rPr>
      </w:r>
      <w:sdt>
        <w:sdtPr>
          <w:alias w:val=""/>
          <w15:appearance w15:val="boundingBox"/>
          <w:label w:val="0"/>
          <w:lock w:val="unlocked"/>
          <w:tag w:val="goog_rdk_20"/>
          <w:rPr>
            <w:rFonts w:ascii="맑은 고딕" w:hAnsi="맑은 고딕" w:eastAsia="맑은 고딕" w:cs="맑은 고딕"/>
            <w:color w:val="000000" w:themeColor="text1"/>
          </w:rPr>
        </w:sdtPr>
        <w:sdtContent>
          <w:r>
            <w:rPr>
              <w:rFonts w:ascii="맑은 고딕" w:hAnsi="맑은 고딕" w:eastAsia="맑은 고딕" w:cs="맑은 고딕"/>
              <w:color w:val="000000" w:themeColor="text1"/>
              <w:sz w:val="22"/>
              <w:szCs w:val="22"/>
              <w:rtl w:val="0"/>
              <w:lang w:val="ko-KR"/>
            </w:rPr>
          </w:r>
          <w:r>
            <w:rPr>
              <w:rFonts w:hint="default" w:ascii="Cambria Math" w:hAnsi="Cambria Math" w:eastAsia="Cambria Math" w:cs="Cambria Math"/>
              <w:color w:val="000000" w:themeColor="text1"/>
              <w:sz w:val="22"/>
              <w:szCs w:val="22"/>
              <w:highlight w:val="none"/>
              <w:lang w:val="ko-KR"/>
            </w:rPr>
            <w:t xml:space="preserve">②</w:t>
          </w:r>
          <w:r/>
          <w:r>
            <w:rPr>
              <w:rFonts w:ascii="맑은 고딕" w:hAnsi="맑은 고딕" w:eastAsia="맑은 고딕" w:cs="맑은 고딕"/>
              <w:color w:val="000000" w:themeColor="text1"/>
              <w:sz w:val="22"/>
              <w:szCs w:val="22"/>
              <w:rtl w:val="0"/>
              <w:lang w:val="ko-KR"/>
            </w:rPr>
            <w:t xml:space="preserve"> </w:t>
          </w:r>
          <w:r>
            <w:rPr>
              <w:rFonts w:ascii="맑은 고딕" w:hAnsi="맑은 고딕" w:eastAsia="맑은 고딕" w:cs="맑은 고딕"/>
              <w:color w:val="000000" w:themeColor="text1"/>
              <w:sz w:val="22"/>
              <w:szCs w:val="22"/>
              <w:rtl w:val="0"/>
              <w:lang w:val="ko-KR"/>
            </w:rPr>
            <w:t xml:space="preserve">답변 생성용 LLM 모델</w:t>
          </w:r>
          <w:r>
            <w:rPr>
              <w:rFonts w:ascii="맑은 고딕" w:hAnsi="맑은 고딕" w:eastAsia="맑은 고딕" w:cs="맑은 고딕"/>
              <w:color w:val="000000" w:themeColor="text1"/>
              <w:sz w:val="22"/>
              <w:szCs w:val="22"/>
              <w:rtl w:val="0"/>
              <w:lang w:val="ko-KR"/>
            </w:rPr>
          </w:r>
          <w:r>
            <w:rPr>
              <w:rFonts w:ascii="맑은 고딕" w:hAnsi="맑은 고딕" w:eastAsia="맑은 고딕" w:cs="맑은 고딕"/>
              <w:color w:val="000000" w:themeColor="text1"/>
              <w:sz w:val="22"/>
              <w:szCs w:val="22"/>
              <w:rtl w:val="0"/>
            </w:rPr>
          </w:r>
        </w:sdtContent>
      </w:sdt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</w:rPr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</w:rPr>
      </w:r>
      <w:r>
        <w:rPr>
          <w:rFonts w:ascii="맑은 고딕" w:hAnsi="맑은 고딕" w:eastAsia="맑은 고딕" w:cs="맑은 고딕"/>
          <w:b/>
          <w:bCs/>
          <w:color w:val="000000" w:themeColor="text1"/>
        </w:rPr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</w:rPr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  <w:highlight w:val="none"/>
        </w:rPr>
      </w:r>
    </w:p>
    <w:tbl>
      <w:tblPr>
        <w:tblInd w:w="0" w:type="dxa"/>
        <w:tblW w:w="9025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600" w:firstRow="0" w:lastRow="0" w:firstColumn="0" w:lastColumn="0" w:noHBand="1" w:noVBand="1"/>
        <w:tblStyle w:val="933"/>
      </w:tblPr>
      <w:tblGrid>
        <w:gridCol w:w="2405"/>
        <w:gridCol w:w="1987"/>
        <w:gridCol w:w="4633"/>
      </w:tblGrid>
      <w:tr>
        <w:trPr>
          <w:trHeight w:val="575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  <w:sz w:val="22"/>
                <w:szCs w:val="22"/>
              </w:rPr>
            </w:pPr>
            <w:r/>
            <w:sdt>
              <w:sdtPr>
                <w:alias w:val=""/>
                <w15:appearance w15:val="boundingBox"/>
                <w:id w:val="217020095"/>
                <w:label w:val="0"/>
                <w:lock w:val="unlocked"/>
                <w:tag w:val="goog_rdk_10"/>
                <w:rPr>
                  <w:rFonts w:asciiTheme="majorHAnsi" w:hAnsiTheme="majorHAnsi" w:eastAsiaTheme="majorHAnsi"/>
                </w:rPr>
              </w:sdtPr>
              <w:sdtContent>
                <w:r>
                  <w:rPr>
                    <w:rFonts w:cs="Arial Unicode MS" w:asciiTheme="majorHAnsi" w:hAnsiTheme="majorHAnsi" w:eastAsiaTheme="majorHAnsi"/>
                    <w:b/>
                    <w:sz w:val="22"/>
                    <w:szCs w:val="22"/>
                  </w:rPr>
                  <w:t xml:space="preserve">모델명</w:t>
                </w:r>
              </w:sdtContent>
            </w:sdt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8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Theme="majorHAnsi" w:hAnsiTheme="majorHAnsi" w:eastAsiaTheme="majorHAnsi"/>
              </w:rPr>
            </w:pPr>
            <w:r/>
            <w:sdt>
              <w:sdtPr>
                <w:alias w:val=""/>
                <w15:appearance w15:val="boundingBox"/>
                <w:id w:val="-790669904"/>
                <w:label w:val="0"/>
                <w:lock w:val="unlocked"/>
                <w:tag w:val="goog_rdk_11"/>
                <w:rPr>
                  <w:rFonts w:asciiTheme="majorHAnsi" w:hAnsiTheme="majorHAnsi" w:eastAsiaTheme="majorHAnsi"/>
                </w:rPr>
              </w:sdtPr>
              <w:sdtContent>
                <w:r>
                  <w:rPr>
                    <w:rFonts w:cs="Arial Unicode MS" w:asciiTheme="majorHAnsi" w:hAnsiTheme="majorHAnsi" w:eastAsiaTheme="majorHAnsi"/>
                    <w:b/>
                    <w:sz w:val="22"/>
                    <w:szCs w:val="22"/>
                  </w:rPr>
                  <w:t xml:space="preserve">종류</w:t>
                </w:r>
              </w:sdtContent>
            </w:sdt>
            <w:r>
              <w:rPr>
                <w:rFonts w:asciiTheme="majorHAnsi" w:hAnsiTheme="majorHAnsi" w:eastAsiaTheme="majorHAnsi"/>
              </w:rPr>
            </w:r>
            <w:r>
              <w:rPr>
                <w:rFonts w:asciiTheme="majorHAnsi" w:hAnsiTheme="majorHAnsi" w:eastAsiaTheme="majorHAnsi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3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 Unicode MS" w:asciiTheme="majorHAnsi" w:hAnsiTheme="majorHAnsi" w:eastAsiaTheme="majorHAnsi"/>
              </w:rPr>
            </w:pPr>
            <w:r/>
            <w:sdt>
              <w:sdtPr>
                <w:alias w:val=""/>
                <w15:appearance w15:val="boundingBox"/>
                <w:id w:val="-1883710116"/>
                <w:label w:val="0"/>
                <w:lock w:val="unlocked"/>
                <w:tag w:val="goog_rdk_12"/>
                <w:rPr>
                  <w:rFonts w:asciiTheme="majorHAnsi" w:hAnsiTheme="majorHAnsi" w:eastAsiaTheme="majorHAnsi"/>
                </w:rPr>
              </w:sdtPr>
              <w:sdtContent>
                <w:r>
                  <w:rPr>
                    <w:rFonts w:cs="Arial Unicode MS" w:asciiTheme="majorHAnsi" w:hAnsiTheme="majorHAnsi" w:eastAsiaTheme="majorHAnsi"/>
                    <w:b/>
                    <w:sz w:val="22"/>
                    <w:szCs w:val="22"/>
                  </w:rPr>
                  <w:t xml:space="preserve">선정 이유</w:t>
                </w:r>
              </w:sdtContent>
            </w:sdt>
            <w:r>
              <w:rPr>
                <w:rFonts w:cs="Arial Unicode MS" w:asciiTheme="majorHAnsi" w:hAnsiTheme="majorHAnsi" w:eastAsiaTheme="majorHAnsi"/>
              </w:rPr>
            </w:r>
            <w:r>
              <w:rPr>
                <w:rFonts w:cs="Arial Unicode MS" w:asciiTheme="majorHAnsi" w:hAnsiTheme="majorHAnsi" w:eastAsiaTheme="majorHAnsi"/>
              </w:rPr>
            </w:r>
          </w:p>
        </w:tc>
      </w:tr>
      <w:tr>
        <w:trPr>
          <w:trHeight w:val="132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  <w:sz w:val="22"/>
                <w:szCs w:val="22"/>
              </w:rPr>
            </w:pPr>
            <w:r>
              <w:rPr>
                <w:rFonts w:cs="Arial" w:asciiTheme="majorHAnsi" w:hAnsiTheme="majorHAnsi" w:eastAsiaTheme="majorHAnsi"/>
                <w:sz w:val="22"/>
                <w:szCs w:val="22"/>
              </w:rPr>
              <w:t xml:space="preserve">G</w:t>
            </w:r>
            <w:r>
              <w:rPr>
                <w:rFonts w:hint="eastAsia" w:cs="Arial" w:asciiTheme="majorHAnsi" w:hAnsiTheme="majorHAnsi" w:eastAsiaTheme="majorHAnsi"/>
                <w:sz w:val="22"/>
                <w:szCs w:val="22"/>
              </w:rPr>
              <w:t xml:space="preserve">pt-4o</w:t>
            </w:r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8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  <w:sz w:val="22"/>
                <w:szCs w:val="22"/>
              </w:rPr>
            </w:pPr>
            <w:r>
              <w:rPr>
                <w:rFonts w:asciiTheme="majorHAnsi" w:hAnsiTheme="majorHAnsi" w:eastAsiaTheme="majorHAnsi"/>
              </w:rPr>
              <w:t xml:space="preserve">L</w:t>
            </w:r>
            <w:r>
              <w:rPr>
                <w:rFonts w:hint="eastAsia" w:asciiTheme="majorHAnsi" w:hAnsiTheme="majorHAnsi" w:eastAsiaTheme="majorHAnsi"/>
              </w:rPr>
              <w:t xml:space="preserve">LM 모델</w:t>
            </w:r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63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맑은 고딕" w:hAnsi="맑은 고딕" w:eastAsia="맑은 고딕" w:cs="Arial" w:asciiTheme="majorAscii" w:hAnsiTheme="majorAscii" w:eastAsiaTheme="majorAscii"/>
              </w:rPr>
            </w:pPr>
            <w:r/>
            <w:bookmarkStart w:id="1" w:name="_Hlk205749213"/>
            <w:r>
              <w:rPr>
                <w:rFonts w:ascii="맑은 고딕" w:hAnsi="맑은 고딕" w:eastAsia="맑은 고딕" w:cs="Arial Unicode MS" w:asciiTheme="majorAscii" w:hAnsiTheme="majorAscii" w:eastAsiaTheme="majorAscii"/>
              </w:rPr>
              <w:t xml:space="preserve">해당 모델을 사용해 답변을 생성했을 때 정확도 및 속도 면에서 성능이 우수했음.</w:t>
            </w:r>
            <w:r>
              <w:rPr>
                <w:rFonts w:ascii="맑은 고딕" w:hAnsi="맑은 고딕" w:eastAsia="맑은 고딕" w:cs="Arial Unicode MS" w:asciiTheme="majorAscii" w:hAnsiTheme="majorAscii" w:eastAsiaTheme="majorAscii"/>
              </w:rPr>
              <w:t xml:space="preserve"> 상용 모델 중 정확도와 토큰별 가격을 고려했을 때 적합하다고 판단.</w:t>
            </w:r>
            <w:bookmarkEnd w:id="1"/>
            <w:r>
              <w:rPr>
                <w:rFonts w:ascii="맑은 고딕" w:hAnsi="맑은 고딕" w:eastAsia="맑은 고딕" w:cs="Arial" w:asciiTheme="majorAscii" w:hAnsiTheme="majorAscii" w:eastAsiaTheme="majorAscii"/>
              </w:rPr>
            </w:r>
            <w:r>
              <w:rPr>
                <w:rFonts w:ascii="맑은 고딕" w:hAnsi="맑은 고딕" w:eastAsia="맑은 고딕" w:cs="Arial" w:asciiTheme="majorAscii" w:hAnsiTheme="majorAscii" w:eastAsiaTheme="majorAscii"/>
              </w:rPr>
            </w:r>
          </w:p>
        </w:tc>
      </w:tr>
    </w:tbl>
    <w:p>
      <w:pPr>
        <w:pBdr/>
        <w:spacing w:after="240" w:before="240" w:line="240" w:lineRule="auto"/>
        <w:ind/>
        <w:rPr>
          <w:rFonts w:ascii="맑은 고딕" w:hAnsi="맑은 고딕" w:cs="맑은 고딕"/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rFonts w:ascii="맑은 고딕" w:hAnsi="맑은 고딕" w:cs="맑은 고딕"/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rFonts w:hint="default" w:ascii="Cambria Math" w:hAnsi="Cambria Math" w:eastAsia="Cambria Math" w:cs="Cambria Math"/>
          <w:b w:val="0"/>
          <w:bCs w:val="0"/>
          <w:color w:val="000000" w:themeColor="text1"/>
          <w:sz w:val="22"/>
          <w:szCs w:val="22"/>
          <w:highlight w:val="none"/>
        </w:rPr>
        <w:t xml:space="preserve">③</w:t>
      </w:r>
      <w:r>
        <w:rPr>
          <w:rFonts w:ascii="맑은 고딕" w:hAnsi="맑은 고딕" w:cs="맑은 고딕"/>
          <w:b w:val="0"/>
          <w:bCs w:val="0"/>
          <w:color w:val="000000" w:themeColor="text1"/>
          <w:sz w:val="22"/>
          <w:szCs w:val="22"/>
          <w:highlight w:val="none"/>
          <w:lang w:val="ko-KR"/>
        </w:rPr>
        <w:t xml:space="preserve"> RAG </w:t>
      </w:r>
      <w:r>
        <w:rPr>
          <w:rFonts w:ascii="맑은 고딕" w:hAnsi="맑은 고딕" w:cs="맑은 고딕"/>
          <w:b w:val="0"/>
          <w:bCs w:val="0"/>
          <w:color w:val="000000" w:themeColor="text1"/>
          <w:sz w:val="22"/>
          <w:szCs w:val="22"/>
          <w:highlight w:val="none"/>
          <w:lang w:val="ko-KR"/>
        </w:rPr>
        <w:t xml:space="preserve">모</w:t>
      </w:r>
      <w:r>
        <w:rPr>
          <w:rFonts w:ascii="맑은 고딕" w:hAnsi="맑은 고딕" w:cs="맑은 고딕"/>
          <w:b w:val="0"/>
          <w:bCs w:val="0"/>
          <w:color w:val="000000" w:themeColor="text1"/>
          <w:sz w:val="22"/>
          <w:szCs w:val="22"/>
          <w:highlight w:val="none"/>
          <w:lang w:val="ko-KR"/>
        </w:rPr>
        <w:t xml:space="preserve">델</w:t>
      </w:r>
      <w:r>
        <w:rPr>
          <w:rFonts w:ascii="맑은 고딕" w:hAnsi="맑은 고딕" w:cs="맑은 고딕"/>
          <w:b w:val="0"/>
          <w:bCs w:val="0"/>
          <w:color w:val="000000" w:themeColor="text1"/>
          <w:sz w:val="22"/>
          <w:szCs w:val="22"/>
          <w:highlight w:val="none"/>
        </w:rPr>
      </w:r>
    </w:p>
    <w:tbl>
      <w:tblPr>
        <w:tblW w:w="902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  <w:tblStyle w:val="933"/>
      </w:tblPr>
      <w:tblGrid>
        <w:gridCol w:w="2245"/>
        <w:gridCol w:w="2147"/>
        <w:gridCol w:w="4633"/>
        <w:tblGridChange w:id="1">
          <w:tblGrid>
            <w:gridCol w:w="1014"/>
            <w:gridCol w:w="3378"/>
            <w:gridCol w:w="4632"/>
          </w:tblGrid>
        </w:tblGridChange>
      </w:tblGrid>
      <w:tr>
        <w:trPr>
          <w:cantSplit w:val="false"/>
          <w:trHeight w:val="38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b/>
                <w:color w:val="000000"/>
                <w:sz w:val="20"/>
                <w:szCs w:val="20"/>
              </w:rPr>
              <w:t xml:space="preserve">모델명</w:t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b/>
                <w:color w:val="000000"/>
                <w:sz w:val="20"/>
                <w:szCs w:val="20"/>
              </w:rPr>
              <w:t xml:space="preserve">종류</w:t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b/>
                <w:color w:val="000000"/>
                <w:sz w:val="20"/>
                <w:szCs w:val="20"/>
              </w:rPr>
              <w:t xml:space="preserve">선정/배제 이유</w:t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</w:p>
        </w:tc>
      </w:tr>
      <w:tr>
        <w:trPr>
          <w:cantSplit w:val="false"/>
          <w:trHeight w:val="38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맑은 고딕" w:hAnsi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Qwen2-VL-7B-Instruct-GPTQ-Int8</w:t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맑은 고딕" w:hAnsi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멀티모달 대형 언어 모델</w:t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맑은 고딕" w:hAnsi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영수증 필드를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  <w:lang w:val="ko-KR"/>
              </w:rPr>
              <w:t xml:space="preserve">잘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 인식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하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지만, 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일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부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  <w:lang w:val="ko-KR"/>
              </w:rPr>
              <w:t xml:space="preserve">한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  <w:lang w:val="ko-KR"/>
              </w:rPr>
              <w:t xml:space="preserve">글 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  <w:lang w:val="ko-KR"/>
              </w:rPr>
              <w:t xml:space="preserve">인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  <w:lang w:val="ko-KR"/>
              </w:rPr>
              <w:t xml:space="preserve">식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률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이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  <w:lang w:val="ko-KR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  <w:lang w:val="ko-KR"/>
              </w:rPr>
              <w:t xml:space="preserve">부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  <w:lang w:val="ko-KR"/>
              </w:rPr>
              <w:t xml:space="preserve">족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  <w:lang w:val="ko-KR"/>
              </w:rPr>
              <w:t xml:space="preserve">하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  <w:lang w:val="ko-KR"/>
              </w:rPr>
              <w:t xml:space="preserve">고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 JSON 형식 불일치 빈번</w:t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</w:p>
        </w:tc>
      </w:tr>
      <w:tr>
        <w:trPr>
          <w:cantSplit w:val="false"/>
          <w:trHeight w:val="38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맑은 고딕" w:hAnsi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A.X-4.0-VL-Light</w:t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맑은 고딕" w:hAnsi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OCR·비전-언어 통합 모델</w:t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맑은 고딕" w:hAnsi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출력 품질은 일정하나 처리 속도가 매우 느려 대량 처리 환경에 부적합</w:t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</w:p>
        </w:tc>
      </w:tr>
      <w:tr>
        <w:trPr>
          <w:trHeight w:val="38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맑은 고딕" w:hAnsi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Kanana-1.5-V-3B-Instruct</w:t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맑은 고딕" w:hAnsi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멀티모달 대형 언어 모델</w:t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맑은 고딕" w:hAnsi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결제처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  <w:lang w:val="ko-KR"/>
              </w:rPr>
              <w:t xml:space="preserve">/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결제일시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  <w:lang w:val="ko-KR"/>
              </w:rPr>
              <w:t xml:space="preserve">/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카드사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  <w:lang w:val="ko-KR"/>
              </w:rPr>
              <w:t xml:space="preserve">/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품목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  <w:lang w:val="ko-KR"/>
              </w:rPr>
              <w:t xml:space="preserve">/</w:t>
            </w: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총합계 등 주요 필드를 안정적으로 추출, JSON 형식 일관성 우수</w:t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</w:p>
        </w:tc>
      </w:tr>
    </w:tbl>
    <w:p>
      <w:pPr>
        <w:pBdr/>
        <w:spacing w:after="240" w:before="240" w:line="240" w:lineRule="auto"/>
        <w:ind w:firstLine="0" w:left="0"/>
        <w:jc w:val="left"/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</w:rPr>
      </w:pP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rtl w:val="0"/>
        </w:rPr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rtl w:val="0"/>
        </w:rPr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</w:rPr>
      </w:r>
    </w:p>
    <w:p>
      <w:pPr>
        <w:pBdr/>
        <w:spacing w:after="240" w:before="240" w:line="240" w:lineRule="auto"/>
        <w:ind w:firstLine="0" w:left="0"/>
        <w:jc w:val="left"/>
        <w:rPr>
          <w:rFonts w:ascii="맑은 고딕" w:hAnsi="맑은 고딕" w:eastAsia="맑은 고딕" w:cs="맑은 고딕"/>
          <w:color w:val="000000" w:themeColor="text1"/>
          <w:sz w:val="24"/>
          <w:szCs w:val="24"/>
          <w:highlight w:val="none"/>
        </w:rPr>
      </w:pPr>
      <w:r>
        <w:rPr>
          <w:rFonts w:ascii="맑은 고딕" w:hAnsi="맑은 고딕" w:eastAsia="맑은 고딕" w:cs="맑은 고딕"/>
          <w:color w:val="000000" w:themeColor="text1"/>
          <w:sz w:val="24"/>
          <w:szCs w:val="24"/>
        </w:rPr>
      </w:r>
      <w:sdt>
        <w:sdtPr>
          <w15:appearance w15:val="boundingBox"/>
          <w:tag w:val="goog_rdk_19"/>
          <w:rPr>
            <w:rFonts w:ascii="맑은 고딕" w:hAnsi="맑은 고딕" w:eastAsia="맑은 고딕" w:cs="맑은 고딕"/>
            <w:color w:val="000000" w:themeColor="text1"/>
            <w:sz w:val="24"/>
          </w:rPr>
        </w:sdtPr>
        <w:sdtContent>
          <w:r>
            <w:rPr>
              <w:rFonts w:ascii="맑은 고딕" w:hAnsi="맑은 고딕" w:eastAsia="맑은 고딕" w:cs="맑은 고딕"/>
              <w:b/>
              <w:color w:val="000000" w:themeColor="text1"/>
              <w:sz w:val="24"/>
              <w:szCs w:val="24"/>
              <w:rtl w:val="0"/>
            </w:rPr>
            <w:t xml:space="preserve">2. 모델 구조 및 아키텍처</w:t>
          </w:r>
        </w:sdtContent>
      </w:sdt>
      <w:r>
        <w:rPr>
          <w:rFonts w:ascii="맑은 고딕" w:hAnsi="맑은 고딕" w:eastAsia="맑은 고딕" w:cs="맑은 고딕"/>
          <w:color w:val="000000" w:themeColor="text1"/>
          <w:sz w:val="24"/>
          <w:szCs w:val="24"/>
          <w:highlight w:val="none"/>
        </w:rPr>
      </w:r>
      <w:r>
        <w:rPr>
          <w:rFonts w:ascii="맑은 고딕" w:hAnsi="맑은 고딕" w:eastAsia="맑은 고딕" w:cs="맑은 고딕"/>
          <w:color w:val="000000" w:themeColor="text1"/>
          <w:sz w:val="24"/>
          <w:szCs w:val="24"/>
          <w:highlight w:val="none"/>
        </w:rPr>
      </w:r>
    </w:p>
    <w:p>
      <w:pPr>
        <w:pBdr/>
        <w:spacing w:after="240" w:before="240" w:line="240" w:lineRule="auto"/>
        <w:ind/>
        <w:rPr>
          <w:rFonts w:ascii="맑은 고딕" w:hAnsi="맑은 고딕" w:eastAsia="맑은 고딕" w:cs="맑은 고딕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맑은 고딕" w:hAnsi="맑은 고딕" w:eastAsia="맑은 고딕" w:cs="맑은 고딕"/>
          <w:b/>
          <w:bCs/>
          <w:color w:val="000000" w:themeColor="text1"/>
          <w:sz w:val="22"/>
          <w:szCs w:val="22"/>
          <w:highlight w:val="none"/>
          <w:lang w:val="ko-KR"/>
        </w:rPr>
        <w:t xml:space="preserve">2-1. </w:t>
      </w:r>
      <w:r>
        <w:rPr>
          <w:rFonts w:ascii="맑은 고딕" w:hAnsi="맑은 고딕" w:eastAsia="맑은 고딕" w:cs="맑은 고딕"/>
          <w:b/>
          <w:bCs/>
          <w:color w:val="000000" w:themeColor="text1"/>
          <w:sz w:val="22"/>
          <w:szCs w:val="22"/>
          <w:highlight w:val="none"/>
          <w:lang w:val="ko-KR"/>
        </w:rPr>
        <w:t xml:space="preserve">모</w:t>
      </w:r>
      <w:r>
        <w:rPr>
          <w:rFonts w:ascii="맑은 고딕" w:hAnsi="맑은 고딕" w:eastAsia="맑은 고딕" w:cs="맑은 고딕"/>
          <w:b/>
          <w:bCs/>
          <w:color w:val="000000" w:themeColor="text1"/>
          <w:sz w:val="22"/>
          <w:szCs w:val="22"/>
          <w:highlight w:val="none"/>
          <w:lang w:val="ko-KR"/>
        </w:rPr>
        <w:t xml:space="preserve">델 </w:t>
      </w:r>
      <w:r>
        <w:rPr>
          <w:rFonts w:ascii="맑은 고딕" w:hAnsi="맑은 고딕" w:eastAsia="맑은 고딕" w:cs="맑은 고딕"/>
          <w:b/>
          <w:bCs/>
          <w:color w:val="000000" w:themeColor="text1"/>
          <w:sz w:val="22"/>
          <w:szCs w:val="22"/>
          <w:highlight w:val="none"/>
          <w:lang w:val="ko-KR"/>
        </w:rPr>
        <w:t xml:space="preserve">아</w:t>
      </w:r>
      <w:r>
        <w:rPr>
          <w:rFonts w:ascii="맑은 고딕" w:hAnsi="맑은 고딕" w:eastAsia="맑은 고딕" w:cs="맑은 고딕"/>
          <w:b/>
          <w:bCs/>
          <w:color w:val="000000" w:themeColor="text1"/>
          <w:sz w:val="22"/>
          <w:szCs w:val="22"/>
          <w:highlight w:val="none"/>
          <w:lang w:val="ko-KR"/>
        </w:rPr>
        <w:t xml:space="preserve">키</w:t>
      </w:r>
      <w:r>
        <w:rPr>
          <w:rFonts w:ascii="맑은 고딕" w:hAnsi="맑은 고딕" w:eastAsia="맑은 고딕" w:cs="맑은 고딕"/>
          <w:b/>
          <w:bCs/>
          <w:color w:val="000000" w:themeColor="text1"/>
          <w:sz w:val="22"/>
          <w:szCs w:val="22"/>
          <w:highlight w:val="none"/>
          <w:lang w:val="ko-KR"/>
        </w:rPr>
        <w:t xml:space="preserve">텍</w:t>
      </w:r>
      <w:r>
        <w:rPr>
          <w:rFonts w:ascii="맑은 고딕" w:hAnsi="맑은 고딕" w:eastAsia="맑은 고딕" w:cs="맑은 고딕"/>
          <w:b/>
          <w:bCs/>
          <w:color w:val="000000" w:themeColor="text1"/>
          <w:sz w:val="22"/>
          <w:szCs w:val="22"/>
          <w:highlight w:val="none"/>
          <w:lang w:val="ko-KR"/>
        </w:rPr>
        <w:t xml:space="preserve">쳐</w:t>
      </w:r>
      <w:r>
        <w:rPr>
          <w:rFonts w:ascii="맑은 고딕" w:hAnsi="맑은 고딕" w:eastAsia="맑은 고딕" w:cs="맑은 고딕"/>
          <w:b/>
          <w:bCs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eastAsia="맑은 고딕" w:cs="맑은 고딕"/>
          <w:b/>
          <w:bCs/>
          <w:color w:val="000000" w:themeColor="text1"/>
          <w:sz w:val="22"/>
          <w:szCs w:val="22"/>
          <w:highlight w:val="none"/>
          <w:lang w:val="ko-KR"/>
        </w:rPr>
      </w:r>
    </w:p>
    <w:p>
      <w:pPr>
        <w:pBdr/>
        <w:spacing w:after="240" w:before="240" w:line="240" w:lineRule="auto"/>
        <w:ind/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pP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/>
      <w:r>
        <w:rPr>
          <w:rFonts w:hint="default" w:ascii="Cambria Math" w:hAnsi="Cambria Math" w:eastAsia="Cambria Math" w:cs="Cambria Math"/>
          <w:color w:val="000000" w:themeColor="text1"/>
          <w:sz w:val="22"/>
          <w:szCs w:val="22"/>
          <w:highlight w:val="none"/>
          <w:lang w:val="ko-KR"/>
        </w:rPr>
        <w:t xml:space="preserve">①</w:t>
      </w:r>
      <w:r/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/>
      <w:r>
        <w:rPr>
          <w:rFonts w:hint="default" w:ascii="Cambria Math" w:hAnsi="Cambria Math" w:eastAsia="Cambria Math" w:cs="Cambria Math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RAG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모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델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</w:rPr>
      </w:r>
    </w:p>
    <w:p>
      <w:pPr>
        <w:pStyle w:val="930"/>
        <w:numPr>
          <w:ilvl w:val="0"/>
          <w:numId w:val="22"/>
        </w:numPr>
        <w:pBdr/>
        <w:spacing w:after="240" w:before="240" w:line="240" w:lineRule="auto"/>
        <w:ind/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</w:rPr>
      </w:pP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cs="Arial Unicode MS" w:asciiTheme="majorHAnsi" w:hAnsiTheme="majorHAnsi" w:eastAsiaTheme="majorHAnsi"/>
          <w:sz w:val="22"/>
          <w:szCs w:val="22"/>
        </w:rPr>
        <w:t xml:space="preserve">입력 → </w:t>
      </w:r>
      <w:r>
        <w:rPr>
          <w:rFonts w:hint="eastAsia" w:cs="Arial Unicode MS" w:asciiTheme="majorHAnsi" w:hAnsiTheme="majorHAnsi" w:eastAsiaTheme="majorHAnsi"/>
          <w:sz w:val="22"/>
          <w:szCs w:val="22"/>
        </w:rPr>
        <w:t xml:space="preserve">RAG 문서 검색</w:t>
      </w:r>
      <w:r>
        <w:rPr>
          <w:rFonts w:cs="Arial Unicode MS" w:asciiTheme="majorHAnsi" w:hAnsiTheme="majorHAnsi" w:eastAsiaTheme="majorHAnsi"/>
          <w:sz w:val="22"/>
          <w:szCs w:val="22"/>
        </w:rPr>
        <w:t xml:space="preserve"> → </w:t>
      </w:r>
      <w:r>
        <w:rPr>
          <w:rFonts w:hint="eastAsia" w:cs="Arial Unicode MS" w:asciiTheme="majorHAnsi" w:hAnsiTheme="majorHAnsi" w:eastAsiaTheme="majorHAnsi"/>
          <w:sz w:val="22"/>
          <w:szCs w:val="22"/>
        </w:rPr>
        <w:t xml:space="preserve">LLM 답변 생성</w:t>
      </w:r>
      <w:r/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</w:p>
    <w:p>
      <w:pPr>
        <w:pBdr/>
        <w:spacing w:after="240" w:before="240" w:line="240" w:lineRule="auto"/>
        <w:ind/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</w:rPr>
      </w:pPr>
      <w:r>
        <w:rPr>
          <w:rFonts w:ascii="맑은 고딕" w:hAnsi="맑은 고딕" w:eastAsia="맑은 고딕" w:cs="맑은 고딕"/>
          <w:color w:val="000000" w:themeColor="text1"/>
        </w:rPr>
      </w:r>
      <w:sdt>
        <w:sdtPr>
          <w15:appearance w15:val="boundingBox"/>
          <w:tag w:val="goog_rdk_20"/>
          <w:rPr>
            <w:rFonts w:ascii="맑은 고딕" w:hAnsi="맑은 고딕" w:eastAsia="맑은 고딕" w:cs="맑은 고딕"/>
            <w:color w:val="000000" w:themeColor="text1"/>
          </w:rPr>
        </w:sdtPr>
        <w:sdtContent>
          <w:r>
            <w:rPr>
              <w:rFonts w:ascii="맑은 고딕" w:hAnsi="맑은 고딕" w:eastAsia="맑은 고딕" w:cs="맑은 고딕"/>
              <w:color w:val="000000" w:themeColor="text1"/>
              <w:sz w:val="22"/>
              <w:szCs w:val="22"/>
              <w:rtl w:val="0"/>
              <w:lang w:val="ko-KR"/>
            </w:rPr>
          </w:r>
          <w:r>
            <w:rPr>
              <w:rFonts w:hint="default" w:ascii="Cambria Math" w:hAnsi="Cambria Math" w:eastAsia="Cambria Math" w:cs="Cambria Math"/>
              <w:color w:val="000000" w:themeColor="text1"/>
              <w:sz w:val="22"/>
              <w:szCs w:val="22"/>
              <w:highlight w:val="none"/>
              <w:lang w:val="ko-KR"/>
            </w:rPr>
            <w:t xml:space="preserve">②</w:t>
          </w:r>
          <w:r/>
          <w:r>
            <w:rPr>
              <w:rFonts w:ascii="맑은 고딕" w:hAnsi="맑은 고딕" w:eastAsia="맑은 고딕" w:cs="맑은 고딕"/>
              <w:color w:val="000000" w:themeColor="text1"/>
              <w:sz w:val="22"/>
              <w:szCs w:val="22"/>
              <w:rtl w:val="0"/>
              <w:lang w:val="ko-KR"/>
            </w:rPr>
            <w:t xml:space="preserve"> OCR</w:t>
          </w:r>
          <w:r>
            <w:rPr>
              <w:rFonts w:ascii="맑은 고딕" w:hAnsi="맑은 고딕" w:eastAsia="맑은 고딕" w:cs="맑은 고딕"/>
              <w:color w:val="000000" w:themeColor="text1"/>
              <w:sz w:val="22"/>
              <w:szCs w:val="22"/>
              <w:rtl w:val="0"/>
            </w:rPr>
            <w:t xml:space="preserve"> 모델</w:t>
          </w:r>
        </w:sdtContent>
      </w:sdt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</w:rPr>
      </w:r>
    </w:p>
    <w:p>
      <w:pPr>
        <w:pStyle w:val="930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입력층: 영수증 이미지 + 텍스트 프롬프트</w:t>
      </w:r>
      <w:r/>
    </w:p>
    <w:p>
      <w:pPr>
        <w:pStyle w:val="930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비전 인코더: 이미지 특징 추출 (Visual Transformer)</w:t>
      </w:r>
      <w:r/>
    </w:p>
    <w:p>
      <w:pPr>
        <w:pStyle w:val="930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텍스트 인코더/디코더: Transformer 기반 멀티모달 통합 처리</w:t>
      </w:r>
      <w:r/>
    </w:p>
    <w:p>
      <w:pPr>
        <w:pStyle w:val="930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출력층: 구조화된 JSON 응답</w:t>
      </w:r>
      <w:r/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</w:rPr>
      </w:r>
      <w:r>
        <w:rPr>
          <w:rFonts w:ascii="맑은 고딕" w:hAnsi="맑은 고딕" w:cs="맑은 고딕"/>
          <w:color w:val="000000" w:themeColor="text1"/>
          <w:sz w:val="22"/>
          <w:szCs w:val="22"/>
        </w:rPr>
      </w:r>
      <w:r>
        <w:rPr>
          <w:rFonts w:ascii="맑은 고딕" w:hAnsi="맑은 고딕" w:cs="맑은 고딕"/>
          <w:color w:val="000000" w:themeColor="text1"/>
          <w:sz w:val="22"/>
          <w:szCs w:val="22"/>
        </w:rPr>
      </w:r>
      <w:r/>
    </w:p>
    <w:p>
      <w:pPr>
        <w:pBdr/>
        <w:spacing w:after="240" w:before="240" w:line="240" w:lineRule="auto"/>
        <w:ind/>
        <w:rPr>
          <w:rFonts w:ascii="맑은 고딕" w:hAnsi="맑은 고딕" w:cs="맑은 고딕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맑은 고딕" w:hAnsi="맑은 고딕" w:eastAsia="맑은 고딕" w:cs="맑은 고딕"/>
          <w:b/>
          <w:bCs/>
          <w:color w:val="000000" w:themeColor="text1"/>
        </w:rPr>
      </w:r>
      <w:sdt>
        <w:sdtPr>
          <w15:appearance w15:val="boundingBox"/>
          <w:tag w:val="goog_rdk_22"/>
          <w:rPr>
            <w:rFonts w:ascii="맑은 고딕" w:hAnsi="맑은 고딕" w:eastAsia="맑은 고딕" w:cs="맑은 고딕"/>
            <w:b/>
            <w:color w:val="000000" w:themeColor="text1"/>
          </w:rPr>
        </w:sdtPr>
        <w:sdtContent>
          <w:r>
            <w:rPr>
              <w:rFonts w:ascii="맑은 고딕" w:hAnsi="맑은 고딕" w:eastAsia="맑은 고딕" w:cs="맑은 고딕"/>
              <w:b/>
              <w:bCs/>
              <w:color w:val="000000" w:themeColor="text1"/>
              <w:sz w:val="22"/>
              <w:szCs w:val="22"/>
              <w:rtl w:val="0"/>
            </w:rPr>
            <w:t xml:space="preserve">2</w:t>
          </w:r>
          <w:r>
            <w:rPr>
              <w:rFonts w:ascii="맑은 고딕" w:hAnsi="맑은 고딕" w:eastAsia="맑은 고딕" w:cs="맑은 고딕"/>
              <w:b/>
              <w:bCs/>
              <w:color w:val="000000" w:themeColor="text1"/>
              <w:sz w:val="22"/>
              <w:szCs w:val="22"/>
              <w:rtl w:val="0"/>
              <w:lang w:val="ko-KR"/>
            </w:rPr>
            <w:t xml:space="preserve">-</w:t>
          </w:r>
          <w:r>
            <w:rPr>
              <w:rFonts w:ascii="맑은 고딕" w:hAnsi="맑은 고딕" w:eastAsia="맑은 고딕" w:cs="맑은 고딕"/>
              <w:b/>
              <w:bCs/>
              <w:color w:val="000000" w:themeColor="text1"/>
              <w:sz w:val="22"/>
              <w:szCs w:val="22"/>
              <w:rtl w:val="0"/>
            </w:rPr>
            <w:t xml:space="preserve">2</w:t>
          </w:r>
          <w:r>
            <w:rPr>
              <w:rFonts w:ascii="맑은 고딕" w:hAnsi="맑은 고딕" w:eastAsia="맑은 고딕" w:cs="맑은 고딕"/>
              <w:b/>
              <w:bCs/>
              <w:color w:val="000000" w:themeColor="text1"/>
              <w:sz w:val="22"/>
              <w:szCs w:val="22"/>
              <w:rtl w:val="0"/>
              <w:lang w:val="ko-KR"/>
            </w:rPr>
            <w:t xml:space="preserve">.</w:t>
          </w:r>
          <w:r>
            <w:rPr>
              <w:rFonts w:ascii="맑은 고딕" w:hAnsi="맑은 고딕" w:eastAsia="맑은 고딕" w:cs="맑은 고딕"/>
              <w:b/>
              <w:bCs/>
              <w:color w:val="000000" w:themeColor="text1"/>
              <w:sz w:val="22"/>
              <w:szCs w:val="22"/>
              <w:rtl w:val="0"/>
            </w:rPr>
            <w:t xml:space="preserve"> 구성 요소 설명:</w:t>
          </w:r>
        </w:sdtContent>
      </w:sdt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</w:rPr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</w:rPr>
      </w:r>
    </w:p>
    <w:p>
      <w:pPr>
        <w:pBdr/>
        <w:spacing w:after="240" w:before="240" w:line="240" w:lineRule="auto"/>
        <w:ind/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pP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hint="default" w:ascii="Cambria Math" w:hAnsi="Cambria Math" w:eastAsia="Cambria Math" w:cs="Cambria Math"/>
          <w:color w:val="000000" w:themeColor="text1"/>
          <w:sz w:val="22"/>
          <w:szCs w:val="22"/>
          <w:highlight w:val="none"/>
          <w:lang w:val="ko-KR"/>
        </w:rPr>
        <w:t xml:space="preserve">①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RAG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모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델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</w:p>
    <w:tbl>
      <w:tblPr>
        <w:jc w:val="center"/>
        <w:tblInd w:w="0" w:type="dxa"/>
        <w:tblW w:w="8555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600" w:firstRow="0" w:lastRow="0" w:firstColumn="0" w:lastColumn="0" w:noHBand="1" w:noVBand="1"/>
        <w:tblStyle w:val="934"/>
      </w:tblPr>
      <w:tblGrid>
        <w:gridCol w:w="2375"/>
        <w:gridCol w:w="2895"/>
        <w:gridCol w:w="3286"/>
      </w:tblGrid>
      <w:tr>
        <w:trPr>
          <w:jc w:val="center"/>
          <w:trHeight w:val="294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7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pPr>
            <w:r/>
            <w:sdt>
              <w:sdtPr>
                <w:alias w:val=""/>
                <w15:appearance w15:val="boundingBox"/>
                <w:id w:val="-200858626"/>
                <w:label w:val="0"/>
                <w:lock w:val="unlocked"/>
                <w:tag w:val="goog_rdk_23"/>
                <w:rPr>
                  <w:rFonts w:asciiTheme="majorHAnsi" w:hAnsiTheme="majorHAnsi" w:eastAsiaTheme="majorHAnsi"/>
                </w:rPr>
              </w:sdtPr>
              <w:sdtContent>
                <w:r>
                  <w:rPr>
                    <w:rFonts w:cs="Arial Unicode MS" w:asciiTheme="majorHAnsi" w:hAnsiTheme="majorHAnsi" w:eastAsiaTheme="majorHAnsi"/>
                    <w:b/>
                    <w:sz w:val="22"/>
                    <w:szCs w:val="22"/>
                  </w:rPr>
                  <w:t xml:space="preserve">계층명</w:t>
                </w:r>
              </w:sdtContent>
            </w:sdt>
            <w:r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r>
            <w:r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9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pPr>
            <w:r/>
            <w:sdt>
              <w:sdtPr>
                <w:alias w:val=""/>
                <w15:appearance w15:val="boundingBox"/>
                <w:id w:val="179168863"/>
                <w:label w:val="0"/>
                <w:lock w:val="unlocked"/>
                <w:tag w:val="goog_rdk_24"/>
                <w:rPr>
                  <w:rFonts w:asciiTheme="majorHAnsi" w:hAnsiTheme="majorHAnsi" w:eastAsiaTheme="majorHAnsi"/>
                </w:rPr>
              </w:sdtPr>
              <w:sdtContent>
                <w:r>
                  <w:rPr>
                    <w:rFonts w:cs="Arial Unicode MS" w:asciiTheme="majorHAnsi" w:hAnsiTheme="majorHAnsi" w:eastAsiaTheme="majorHAnsi"/>
                    <w:b/>
                    <w:sz w:val="22"/>
                    <w:szCs w:val="22"/>
                  </w:rPr>
                  <w:t xml:space="preserve">역할</w:t>
                </w:r>
              </w:sdtContent>
            </w:sdt>
            <w:r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r>
            <w:r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pPr>
            <w:r/>
            <w:sdt>
              <w:sdtPr>
                <w:alias w:val=""/>
                <w15:appearance w15:val="boundingBox"/>
                <w:id w:val="1109401273"/>
                <w:label w:val="0"/>
                <w:lock w:val="unlocked"/>
                <w:tag w:val="goog_rdk_25"/>
                <w:rPr>
                  <w:rFonts w:asciiTheme="majorHAnsi" w:hAnsiTheme="majorHAnsi" w:eastAsiaTheme="majorHAnsi"/>
                </w:rPr>
              </w:sdtPr>
              <w:sdtContent>
                <w:r>
                  <w:rPr>
                    <w:rFonts w:cs="Arial Unicode MS" w:asciiTheme="majorHAnsi" w:hAnsiTheme="majorHAnsi" w:eastAsiaTheme="majorHAnsi"/>
                    <w:b/>
                    <w:sz w:val="22"/>
                    <w:szCs w:val="22"/>
                  </w:rPr>
                  <w:t xml:space="preserve">구성 요소</w:t>
                </w:r>
              </w:sdtContent>
            </w:sdt>
            <w:r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r>
            <w:r>
              <w:rPr>
                <w:rFonts w:cs="Arial" w:asciiTheme="majorHAnsi" w:hAnsiTheme="majorHAnsi" w:eastAsiaTheme="majorHAnsi"/>
                <w:b/>
                <w:sz w:val="22"/>
                <w:szCs w:val="22"/>
              </w:rPr>
            </w:r>
          </w:p>
        </w:tc>
      </w:tr>
      <w:tr>
        <w:trPr>
          <w:jc w:val="center"/>
          <w:trHeight w:val="294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7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  <w:sz w:val="22"/>
                <w:szCs w:val="22"/>
              </w:rPr>
            </w:pPr>
            <w:r>
              <w:rPr>
                <w:rFonts w:hint="eastAsia" w:cs="Arial" w:asciiTheme="majorHAnsi" w:hAnsiTheme="majorHAnsi" w:eastAsiaTheme="majorHAnsi"/>
                <w:sz w:val="22"/>
                <w:szCs w:val="22"/>
              </w:rPr>
              <w:t xml:space="preserve">문서 검색(Retriever)</w:t>
            </w:r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95" w:type="dxa"/>
            <w:textDirection w:val="lrTb"/>
            <w:noWrap w:val="false"/>
          </w:tcPr>
          <w:sdt>
            <w:sdtPr>
              <w15:appearance w15:val="boundingBox"/>
              <w:id w:val="-404602795"/>
              <w:tag w:val="goog_rdk_26"/>
              <w:rPr/>
            </w:sdtPr>
            <w:sdtContent>
              <w:p>
                <w:pPr>
                  <w:pBdr/>
                  <w:spacing w:after="0" w:line="240" w:lineRule="auto"/>
                  <w:ind/>
                  <w:jc w:val="center"/>
                  <w:rPr>
                    <w:rFonts w:asciiTheme="majorHAnsi" w:hAnsiTheme="majorHAnsi" w:eastAsiaTheme="majorHAnsi"/>
                    <w:sz w:val="22"/>
                    <w:szCs w:val="22"/>
                  </w:rPr>
                </w:pPr>
                <w:r>
                  <w:rPr>
                    <w:rFonts w:hint="eastAsia" w:asciiTheme="majorHAnsi" w:hAnsiTheme="majorHAnsi" w:eastAsiaTheme="majorHAnsi"/>
                    <w:sz w:val="22"/>
                    <w:szCs w:val="22"/>
                  </w:rPr>
                  <w:t xml:space="preserve">질의와 유사한</w:t>
                </w:r>
                <w:r>
                  <w:rPr>
                    <w:rFonts w:asciiTheme="majorHAnsi" w:hAnsiTheme="majorHAnsi" w:eastAsiaTheme="majorHAnsi"/>
                    <w:sz w:val="22"/>
                    <w:szCs w:val="22"/>
                  </w:rPr>
                </w:r>
                <w:r>
                  <w:rPr>
                    <w:rFonts w:asciiTheme="majorHAnsi" w:hAnsiTheme="majorHAnsi" w:eastAsiaTheme="majorHAnsi"/>
                    <w:sz w:val="22"/>
                    <w:szCs w:val="22"/>
                  </w:rPr>
                </w:r>
              </w:p>
              <w:p>
                <w:pPr>
                  <w:pBdr/>
                  <w:spacing w:after="0" w:line="240" w:lineRule="auto"/>
                  <w:ind/>
                  <w:jc w:val="center"/>
                  <w:rPr>
                    <w:rFonts w:asciiTheme="majorHAnsi" w:hAnsiTheme="majorHAnsi" w:eastAsiaTheme="majorHAnsi"/>
                  </w:rPr>
                </w:pPr>
                <w:r>
                  <w:rPr>
                    <w:rFonts w:hint="eastAsia" w:asciiTheme="majorHAnsi" w:hAnsiTheme="majorHAnsi" w:eastAsiaTheme="majorHAnsi"/>
                    <w:sz w:val="22"/>
                    <w:szCs w:val="22"/>
                  </w:rPr>
                  <w:t xml:space="preserve">문서 검색</w:t>
                </w:r>
                <w:r>
                  <w:rPr>
                    <w:rFonts w:asciiTheme="majorHAnsi" w:hAnsiTheme="majorHAnsi" w:eastAsiaTheme="majorHAnsi"/>
                  </w:rPr>
                </w:r>
                <w:r>
                  <w:rPr>
                    <w:rFonts w:asciiTheme="majorHAnsi" w:hAnsiTheme="majorHAnsi" w:eastAsiaTheme="majorHAnsi"/>
                  </w:rPr>
                </w:r>
              </w:p>
            </w:sdtContent>
          </w:sdt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86" w:type="dxa"/>
            <w:textDirection w:val="lrTb"/>
            <w:noWrap w:val="false"/>
          </w:tcPr>
          <w:sdt>
            <w:sdtPr>
              <w15:appearance w15:val="boundingBox"/>
              <w:id w:val="1458767902"/>
              <w:tag w:val="goog_rdk_27"/>
              <w:rPr/>
            </w:sdtPr>
            <w:sdtContent>
              <w:p>
                <w:pPr>
                  <w:pBdr/>
                  <w:spacing w:after="0" w:line="240" w:lineRule="auto"/>
                  <w:ind/>
                  <w:jc w:val="center"/>
                  <w:rPr>
                    <w:rFonts w:cs="Arial Unicode MS" w:asciiTheme="majorHAnsi" w:hAnsiTheme="majorHAnsi" w:eastAsiaTheme="majorHAnsi"/>
                    <w:sz w:val="22"/>
                    <w:szCs w:val="22"/>
                  </w:rPr>
                </w:pPr>
                <w:r>
                  <w:rPr>
                    <w:rFonts w:hint="eastAsia" w:cs="Arial Unicode MS" w:asciiTheme="majorHAnsi" w:hAnsiTheme="majorHAnsi" w:eastAsiaTheme="majorHAnsi"/>
                    <w:sz w:val="22"/>
                    <w:szCs w:val="22"/>
                  </w:rPr>
                  <w:t xml:space="preserve">Qdrant</w:t>
                </w:r>
                <w:r>
                  <w:rPr>
                    <w:rFonts w:hint="eastAsia" w:cs="Arial Unicode MS" w:asciiTheme="majorHAnsi" w:hAnsiTheme="majorHAnsi" w:eastAsiaTheme="majorHAnsi"/>
                    <w:sz w:val="22"/>
                    <w:szCs w:val="22"/>
                  </w:rPr>
                  <w:t xml:space="preserve">, </w:t>
                </w:r>
                <w:r>
                  <w:rPr>
                    <w:rFonts w:cs="Arial" w:asciiTheme="majorHAnsi" w:hAnsiTheme="majorHAnsi" w:eastAsiaTheme="majorHAnsi"/>
                  </w:rPr>
                  <w:t xml:space="preserve">nlpai</w:t>
                </w:r>
                <w:r>
                  <w:rPr>
                    <w:rFonts w:cs="Arial" w:asciiTheme="majorHAnsi" w:hAnsiTheme="majorHAnsi" w:eastAsiaTheme="majorHAnsi"/>
                  </w:rPr>
                  <w:t xml:space="preserve">-lab/KoE5</w:t>
                </w:r>
                <w:r>
                  <w:rPr>
                    <w:rFonts w:cs="Arial Unicode MS" w:asciiTheme="majorHAnsi" w:hAnsiTheme="majorHAnsi" w:eastAsiaTheme="majorHAnsi"/>
                    <w:sz w:val="22"/>
                    <w:szCs w:val="22"/>
                  </w:rPr>
                </w:r>
                <w:r>
                  <w:rPr>
                    <w:rFonts w:cs="Arial Unicode MS" w:asciiTheme="majorHAnsi" w:hAnsiTheme="majorHAnsi" w:eastAsiaTheme="majorHAnsi"/>
                    <w:sz w:val="22"/>
                    <w:szCs w:val="22"/>
                  </w:rPr>
                </w:r>
              </w:p>
            </w:sdtContent>
          </w:sdt>
        </w:tc>
      </w:tr>
      <w:tr>
        <w:trPr>
          <w:jc w:val="center"/>
          <w:trHeight w:val="855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7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  <w:sz w:val="22"/>
                <w:szCs w:val="22"/>
              </w:rPr>
            </w:pPr>
            <w:r>
              <w:rPr>
                <w:rFonts w:hint="eastAsia" w:cs="Arial" w:asciiTheme="majorHAnsi" w:hAnsiTheme="majorHAnsi" w:eastAsiaTheme="majorHAnsi"/>
                <w:sz w:val="22"/>
                <w:szCs w:val="22"/>
              </w:rPr>
              <w:t xml:space="preserve">응답 생성(Response)</w:t>
            </w:r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9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  <w:sz w:val="22"/>
                <w:szCs w:val="22"/>
              </w:rPr>
            </w:pPr>
            <w:r/>
            <w:sdt>
              <w:sdtPr>
                <w:alias w:val=""/>
                <w15:appearance w15:val="boundingBox"/>
                <w:id w:val="-1414467410"/>
                <w:label w:val="0"/>
                <w:lock w:val="unlocked"/>
                <w:tag w:val="goog_rdk_28"/>
                <w:rPr>
                  <w:rFonts w:asciiTheme="majorHAnsi" w:hAnsiTheme="majorHAnsi" w:eastAsiaTheme="majorHAnsi"/>
                </w:rPr>
              </w:sdtPr>
              <w:sdtContent>
                <w:r>
                  <w:rPr>
                    <w:rFonts w:hint="eastAsia" w:cs="Arial Unicode MS" w:asciiTheme="majorHAnsi" w:hAnsiTheme="majorHAnsi" w:eastAsiaTheme="majorHAnsi"/>
                    <w:sz w:val="22"/>
                    <w:szCs w:val="22"/>
                  </w:rPr>
                  <w:t xml:space="preserve">질의와 검색된 문서를 받아 답변 생성</w:t>
                </w:r>
              </w:sdtContent>
            </w:sdt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Arial" w:asciiTheme="majorHAnsi" w:hAnsiTheme="majorHAnsi" w:eastAsiaTheme="majorHAnsi"/>
                <w:sz w:val="22"/>
                <w:szCs w:val="22"/>
              </w:rPr>
            </w:pPr>
            <w:r>
              <w:rPr>
                <w:rFonts w:hint="eastAsia" w:cs="Arial" w:asciiTheme="majorHAnsi" w:hAnsiTheme="majorHAnsi" w:eastAsiaTheme="majorHAnsi"/>
                <w:sz w:val="22"/>
                <w:szCs w:val="22"/>
              </w:rPr>
              <w:t xml:space="preserve">Gpt-4o</w:t>
            </w:r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  <w:r>
              <w:rPr>
                <w:rFonts w:cs="Arial" w:asciiTheme="majorHAnsi" w:hAnsiTheme="majorHAnsi" w:eastAsiaTheme="majorHAnsi"/>
                <w:sz w:val="22"/>
                <w:szCs w:val="22"/>
              </w:rPr>
            </w:r>
          </w:p>
        </w:tc>
      </w:tr>
    </w:tbl>
    <w:p>
      <w:pPr>
        <w:pBdr/>
        <w:spacing w:after="240" w:before="240" w:line="240" w:lineRule="auto"/>
        <w:ind/>
        <w:rPr>
          <w:rFonts w:ascii="맑은 고딕" w:hAnsi="맑은 고딕" w:cs="맑은 고딕"/>
          <w:color w:val="000000" w:themeColor="text1"/>
          <w:sz w:val="22"/>
          <w:szCs w:val="22"/>
        </w:rPr>
      </w:pP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r>
    </w:p>
    <w:p>
      <w:pPr>
        <w:pBdr/>
        <w:spacing w:after="240" w:before="240" w:line="240" w:lineRule="auto"/>
        <w:ind/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pP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</w:rPr>
      </w:r>
      <w:r>
        <w:rPr>
          <w:rFonts w:hint="default" w:ascii="Cambria Math" w:hAnsi="Cambria Math" w:eastAsia="Cambria Math" w:cs="Cambria Math"/>
          <w:color w:val="000000" w:themeColor="text1"/>
          <w:sz w:val="22"/>
          <w:szCs w:val="22"/>
          <w:highlight w:val="none"/>
          <w:lang w:val="ko-KR"/>
        </w:rPr>
        <w:t xml:space="preserve">②</w:t>
      </w:r>
      <w:r/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OCR 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모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델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</w:rPr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</w:rPr>
      </w:r>
    </w:p>
    <w:tbl>
      <w:tblPr>
        <w:jc w:val="center"/>
        <w:tblInd w:w="229" w:type="dxa"/>
        <w:tblW w:w="8632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  <w:tblStyle w:val="934"/>
      </w:tblPr>
      <w:tblGrid>
        <w:gridCol w:w="1963"/>
        <w:gridCol w:w="3139"/>
        <w:gridCol w:w="3530"/>
        <w:tblGridChange w:id="2">
          <w:tblGrid>
            <w:gridCol w:w="2375"/>
            <w:gridCol w:w="2135"/>
            <w:gridCol w:w="3275"/>
          </w:tblGrid>
        </w:tblGridChange>
      </w:tblGrid>
      <w:tr>
        <w:trPr>
          <w:cantSplit w:val="false"/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</w:rPr>
              <w:t xml:space="preserve">계층명</w:t>
            </w:r>
            <w:r>
              <w:rPr>
                <w:rFonts w:ascii="맑은 고딕" w:hAnsi="맑은 고딕" w:cs="맑은 고딕"/>
                <w:sz w:val="22"/>
                <w:szCs w:val="22"/>
              </w:rPr>
            </w:r>
            <w:r>
              <w:rPr>
                <w:rFonts w:ascii="맑은 고딕" w:hAnsi="맑은 고딕" w:cs="맑은 고딕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</w:rPr>
              <w:t xml:space="preserve">역할</w:t>
            </w:r>
            <w:r>
              <w:rPr>
                <w:rFonts w:ascii="맑은 고딕" w:hAnsi="맑은 고딕" w:cs="맑은 고딕"/>
                <w:sz w:val="22"/>
                <w:szCs w:val="22"/>
              </w:rPr>
            </w:r>
            <w:r>
              <w:rPr>
                <w:rFonts w:ascii="맑은 고딕" w:hAnsi="맑은 고딕" w:cs="맑은 고딕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</w:rPr>
              <w:t xml:space="preserve">구성 요소</w:t>
            </w:r>
            <w:r>
              <w:rPr>
                <w:rFonts w:ascii="맑은 고딕" w:hAnsi="맑은 고딕" w:cs="맑은 고딕"/>
                <w:sz w:val="22"/>
                <w:szCs w:val="22"/>
              </w:rPr>
            </w:r>
            <w:r>
              <w:rPr>
                <w:rFonts w:ascii="맑은 고딕" w:hAnsi="맑은 고딕" w:cs="맑은 고딕"/>
                <w:sz w:val="22"/>
                <w:szCs w:val="22"/>
              </w:rPr>
            </w:r>
          </w:p>
        </w:tc>
      </w:tr>
      <w:tr>
        <w:trPr>
          <w:cantSplit w:val="false"/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  <w:t xml:space="preserve">Vision Encoder</w:t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  <w:t xml:space="preserve">이미지에서 특징 추출</w:t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  <w:t xml:space="preserve">Swin Transformer 기반 비전 백본</w:t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</w:p>
        </w:tc>
      </w:tr>
      <w:tr>
        <w:trPr>
          <w:cantSplit w:val="false"/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  <w:t xml:space="preserve">Text Encoder/Decoder</w:t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  <w:t xml:space="preserve">멀티모달 의미 통합 및 생성</w:t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  <w:t xml:space="preserve">Multi-Head Attention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</w:r>
          </w:p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  <w:lang w:val="ko-KR"/>
              </w:rPr>
              <w:t xml:space="preserve">+ 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  <w:t xml:space="preserve">Feed Forward Network</w:t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</w:p>
        </w:tc>
      </w:tr>
      <w:tr>
        <w:trPr>
          <w:cantSplit w:val="false"/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  <w:t xml:space="preserve">Generation Head</w:t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  <w:t xml:space="preserve">JSON 포맷 생성</w:t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  <w:t xml:space="preserve">Auto-regressive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</w:r>
          </w:p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  <w:t xml:space="preserve">Transformer Decoder</w:t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</w: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</w:r>
          </w:p>
        </w:tc>
      </w:tr>
    </w:tbl>
    <w:p>
      <w:pPr>
        <w:pBdr/>
        <w:spacing w:after="240" w:before="240" w:line="240" w:lineRule="auto"/>
        <w:ind w:firstLine="0" w:left="0"/>
        <w:jc w:val="left"/>
        <w:rPr>
          <w:rFonts w:ascii="맑은 고딕" w:hAnsi="맑은 고딕" w:cs="맑은 고딕"/>
          <w:color w:val="000000" w:themeColor="text1"/>
          <w:sz w:val="24"/>
          <w:szCs w:val="24"/>
          <w:highlight w:val="none"/>
        </w:rPr>
      </w:pPr>
      <w:r>
        <w:rPr>
          <w:rFonts w:ascii="맑은 고딕" w:hAnsi="맑은 고딕" w:eastAsia="맑은 고딕" w:cs="맑은 고딕"/>
          <w:color w:val="000000" w:themeColor="text1"/>
          <w:sz w:val="24"/>
          <w:szCs w:val="24"/>
        </w:rPr>
      </w:r>
      <w:sdt>
        <w:sdtPr>
          <w15:appearance w15:val="boundingBox"/>
          <w:tag w:val="goog_rdk_30"/>
          <w:rPr>
            <w:rFonts w:ascii="맑은 고딕" w:hAnsi="맑은 고딕" w:eastAsia="맑은 고딕" w:cs="맑은 고딕"/>
            <w:color w:val="000000" w:themeColor="text1"/>
            <w:sz w:val="24"/>
          </w:rPr>
        </w:sdtPr>
        <w:sdtContent>
          <w:r>
            <w:rPr>
              <w:rFonts w:ascii="맑은 고딕" w:hAnsi="맑은 고딕" w:eastAsia="맑은 고딕" w:cs="맑은 고딕"/>
              <w:b/>
              <w:color w:val="000000" w:themeColor="text1"/>
              <w:sz w:val="24"/>
              <w:szCs w:val="24"/>
              <w:rtl w:val="0"/>
            </w:rPr>
            <w:t xml:space="preserve">3. 학습 설정 및 하이퍼파라미터</w:t>
          </w:r>
        </w:sdtContent>
      </w:sdt>
      <w:r>
        <w:rPr>
          <w:rFonts w:ascii="맑은 고딕" w:hAnsi="맑은 고딕" w:cs="맑은 고딕"/>
          <w:color w:val="000000" w:themeColor="text1"/>
          <w:sz w:val="24"/>
          <w:szCs w:val="24"/>
        </w:rPr>
      </w:r>
      <w:r>
        <w:rPr>
          <w:rFonts w:ascii="맑은 고딕" w:hAnsi="맑은 고딕" w:cs="맑은 고딕"/>
          <w:color w:val="000000" w:themeColor="text1"/>
          <w:sz w:val="24"/>
          <w:szCs w:val="24"/>
        </w:rPr>
      </w:r>
    </w:p>
    <w:p>
      <w:pPr>
        <w:pBdr/>
        <w:spacing w:after="240" w:before="240" w:line="240" w:lineRule="auto"/>
        <w:ind/>
        <w:jc w:val="left"/>
        <w:rPr>
          <w:rFonts w:cs="Arial" w:asciiTheme="majorHAnsi" w:hAnsiTheme="majorHAnsi" w:eastAsiaTheme="majorHAnsi"/>
          <w:sz w:val="22"/>
          <w:szCs w:val="22"/>
        </w:rPr>
      </w:pPr>
      <w:r>
        <w:rPr>
          <w:rFonts w:hint="eastAsia" w:cs="Arial" w:asciiTheme="majorHAnsi" w:hAnsiTheme="majorHAnsi" w:eastAsiaTheme="majorHAnsi"/>
          <w:sz w:val="22"/>
          <w:szCs w:val="22"/>
        </w:rPr>
        <w:t xml:space="preserve">모델을 추가로 학습하지 않음.</w:t>
      </w:r>
      <w:r>
        <w:rPr>
          <w:rFonts w:cs="Arial" w:asciiTheme="majorHAnsi" w:hAnsiTheme="majorHAnsi" w:eastAsiaTheme="majorHAnsi"/>
          <w:sz w:val="22"/>
          <w:szCs w:val="22"/>
        </w:rPr>
      </w:r>
      <w:r>
        <w:rPr>
          <w:rFonts w:cs="Arial" w:asciiTheme="majorHAnsi" w:hAnsiTheme="majorHAnsi" w:eastAsiaTheme="majorHAnsi"/>
          <w:sz w:val="22"/>
          <w:szCs w:val="22"/>
        </w:rPr>
      </w:r>
    </w:p>
    <w:p>
      <w:pPr>
        <w:pBdr/>
        <w:spacing w:after="240" w:before="240" w:line="240" w:lineRule="auto"/>
        <w:ind w:firstLine="0" w:left="0"/>
        <w:jc w:val="left"/>
        <w:rPr>
          <w:rFonts w:ascii="맑은 고딕" w:hAnsi="맑은 고딕" w:eastAsia="맑은 고딕" w:cs="맑은 고딕"/>
          <w:color w:val="000000" w:themeColor="text1"/>
          <w:highlight w:val="none"/>
        </w:rPr>
      </w:pPr>
      <w:r>
        <w:rPr>
          <w:rFonts w:ascii="맑은 고딕" w:hAnsi="맑은 고딕" w:eastAsia="맑은 고딕" w:cs="맑은 고딕"/>
          <w:color w:val="000000" w:themeColor="text1"/>
          <w:highlight w:val="none"/>
        </w:rPr>
      </w:r>
      <w:r>
        <w:rPr>
          <w:rFonts w:ascii="맑은 고딕" w:hAnsi="맑은 고딕" w:eastAsia="맑은 고딕" w:cs="맑은 고딕"/>
          <w:color w:val="000000" w:themeColor="text1"/>
          <w:highlight w:val="none"/>
        </w:rPr>
      </w:r>
      <w:r>
        <w:rPr>
          <w:rFonts w:ascii="맑은 고딕" w:hAnsi="맑은 고딕" w:eastAsia="맑은 고딕" w:cs="맑은 고딕"/>
          <w:color w:val="000000" w:themeColor="text1"/>
          <w:highlight w:val="none"/>
        </w:rPr>
      </w:r>
    </w:p>
    <w:p>
      <w:pPr>
        <w:pBdr/>
        <w:spacing w:after="240" w:before="240" w:line="360" w:lineRule="auto"/>
        <w:ind w:firstLine="0" w:left="0"/>
        <w:jc w:val="left"/>
        <w:rPr>
          <w:rFonts w:ascii="맑은 고딕" w:hAnsi="맑은 고딕" w:eastAsia="맑은 고딕" w:cs="맑은 고딕"/>
          <w:color w:val="000000" w:themeColor="text1"/>
          <w:sz w:val="24"/>
          <w:szCs w:val="24"/>
          <w:highlight w:val="none"/>
        </w:rPr>
      </w:pPr>
      <w:r>
        <w:rPr>
          <w:rFonts w:ascii="맑은 고딕" w:hAnsi="맑은 고딕" w:eastAsia="맑은 고딕" w:cs="맑은 고딕"/>
          <w:color w:val="000000" w:themeColor="text1"/>
          <w:sz w:val="24"/>
          <w:szCs w:val="24"/>
        </w:rPr>
      </w:r>
      <w:sdt>
        <w:sdtPr>
          <w15:appearance w15:val="boundingBox"/>
          <w:tag w:val="goog_rdk_44"/>
          <w:rPr>
            <w:rFonts w:ascii="맑은 고딕" w:hAnsi="맑은 고딕" w:eastAsia="맑은 고딕" w:cs="맑은 고딕"/>
            <w:color w:val="000000" w:themeColor="text1"/>
            <w:sz w:val="24"/>
          </w:rPr>
        </w:sdtPr>
        <w:sdtContent>
          <w:r>
            <w:rPr>
              <w:rFonts w:ascii="맑은 고딕" w:hAnsi="맑은 고딕" w:eastAsia="맑은 고딕" w:cs="맑은 고딕"/>
              <w:b/>
              <w:color w:val="000000" w:themeColor="text1"/>
              <w:sz w:val="24"/>
              <w:szCs w:val="24"/>
              <w:rtl w:val="0"/>
            </w:rPr>
            <w:t xml:space="preserve">4. 성능 평가</w:t>
            <w:br/>
          </w:r>
        </w:sdtContent>
      </w:sdt>
      <w:r>
        <w:rPr>
          <w:rFonts w:ascii="맑은 고딕" w:hAnsi="맑은 고딕" w:eastAsia="맑은 고딕" w:cs="맑은 고딕"/>
          <w:color w:val="000000" w:themeColor="text1"/>
          <w:sz w:val="24"/>
          <w:szCs w:val="24"/>
          <w:highlight w:val="none"/>
        </w:rPr>
      </w:r>
      <w:r>
        <w:rPr>
          <w:rFonts w:ascii="맑은 고딕" w:hAnsi="맑은 고딕" w:eastAsia="맑은 고딕" w:cs="맑은 고딕"/>
          <w:color w:val="000000" w:themeColor="text1"/>
          <w:sz w:val="24"/>
          <w:szCs w:val="24"/>
          <w:highlight w:val="none"/>
        </w:rPr>
      </w:r>
      <w:r>
        <w:rPr>
          <w:rFonts w:ascii="맑은 고딕" w:hAnsi="맑은 고딕" w:eastAsia="맑은 고딕" w:cs="맑은 고딕"/>
          <w:b/>
          <w:bCs/>
          <w:color w:val="000000" w:themeColor="text1"/>
          <w:sz w:val="22"/>
          <w:szCs w:val="22"/>
          <w:highlight w:val="none"/>
        </w:rPr>
      </w:r>
      <w:r>
        <w:rPr>
          <w:b/>
          <w:bCs/>
          <w:sz w:val="22"/>
          <w:szCs w:val="22"/>
        </w:rPr>
        <w:t xml:space="preserve">4.1</w:t>
      </w:r>
      <w:r>
        <w:rPr>
          <w:b/>
          <w:bCs/>
          <w:sz w:val="22"/>
          <w:szCs w:val="22"/>
          <w:highlight w:val="none"/>
        </w:rPr>
        <w:t xml:space="preserve"> 성능 평가</w:t>
      </w:r>
      <w:r>
        <w:rPr>
          <w:b/>
          <w:bCs/>
          <w:sz w:val="22"/>
          <w:szCs w:val="22"/>
          <w:highlight w:val="none"/>
        </w:rPr>
      </w:r>
      <w:r>
        <w:rPr>
          <w:rFonts w:ascii="맑은 고딕" w:hAnsi="맑은 고딕" w:eastAsia="맑은 고딕" w:cs="맑은 고딕"/>
          <w:color w:val="000000" w:themeColor="text1"/>
          <w:sz w:val="24"/>
          <w:szCs w:val="24"/>
          <w:highlight w:val="none"/>
        </w:rPr>
      </w:r>
    </w:p>
    <w:p>
      <w:pPr>
        <w:pBdr/>
        <w:spacing w:after="240" w:before="240" w:line="240" w:lineRule="auto"/>
        <w:ind/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pP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hint="default" w:ascii="Cambria Math" w:hAnsi="Cambria Math" w:eastAsia="Cambria Math" w:cs="Cambria Math"/>
          <w:color w:val="000000" w:themeColor="text1"/>
          <w:sz w:val="22"/>
          <w:szCs w:val="22"/>
          <w:highlight w:val="none"/>
          <w:lang w:val="ko-KR"/>
        </w:rPr>
        <w:t xml:space="preserve">①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RAG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모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델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</w:p>
    <w:p>
      <w:pPr>
        <w:pBdr/>
        <w:spacing w:after="240" w:before="240" w:line="240" w:lineRule="auto"/>
        <w:ind w:firstLine="0" w:left="0"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구성한 RAG 체인의 성능을 평가하기 위해 예시 질문 10개에 대한 응답과 응답 생성 소요 시간을 측정한 결과 아래와 같다.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after="240" w:before="240" w:line="240" w:lineRule="auto"/>
        <w:ind w:firstLine="0" w:left="0"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rFonts w:cs="Arial Unicode MS" w:asciiTheme="majorHAnsi" w:hAnsiTheme="majorHAnsi" w:eastAsiaTheme="majorHAnsi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806575"/>
                <wp:effectExtent l="0" t="0" r="0" b="0"/>
                <wp:docPr id="3" name="그림 1" descr="텍스트, 스크린샷, 폰트이(가) 표시된 사진&#10;&#10;AI 생성 콘텐츠는 정확하지 않을 수 있습니다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602884" name="그림 1" descr="텍스트, 스크린샷, 폰트이(가) 표시된 사진&#10;&#10;AI 생성 콘텐츠는 정확하지 않을 수 있습니다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5731509" cy="180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30pt;height:142.25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after="240" w:before="240" w:line="240" w:lineRule="auto"/>
        <w:ind w:firstLine="0" w:left="0"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사내 내규 문서와 응답의 내용이 동일했으며, 사내 내규 문서에서 답변에 참고할 내용을 찾을 수 없는 경우 정확히 답변할 수 없다고 응답하게 해</w:t>
      </w:r>
      <w:r>
        <w:rPr>
          <w:b/>
          <w:bCs/>
          <w:sz w:val="22"/>
          <w:szCs w:val="22"/>
          <w:highlight w:val="none"/>
        </w:rPr>
        <w:t xml:space="preserve"> 할루시네이션을 방지</w:t>
      </w:r>
      <w:r>
        <w:rPr>
          <w:sz w:val="22"/>
          <w:szCs w:val="22"/>
          <w:highlight w:val="none"/>
        </w:rPr>
        <w:t xml:space="preserve">했다. 또한</w:t>
      </w:r>
      <w:r>
        <w:rPr>
          <w:b/>
          <w:bCs/>
          <w:sz w:val="22"/>
          <w:szCs w:val="22"/>
          <w:highlight w:val="none"/>
        </w:rPr>
        <w:t xml:space="preserve"> 응답 시간</w:t>
      </w:r>
      <w:r>
        <w:rPr>
          <w:sz w:val="22"/>
          <w:szCs w:val="22"/>
          <w:highlight w:val="none"/>
        </w:rPr>
        <w:t xml:space="preserve">이 10개 질문</w:t>
      </w:r>
      <w:r>
        <w:rPr>
          <w:b/>
          <w:bCs/>
          <w:sz w:val="22"/>
          <w:szCs w:val="22"/>
          <w:highlight w:val="none"/>
        </w:rPr>
        <w:t xml:space="preserve"> 모두 </w:t>
      </w:r>
      <w:r>
        <w:rPr>
          <w:b/>
          <w:bCs/>
          <w:sz w:val="22"/>
          <w:szCs w:val="22"/>
          <w:highlight w:val="none"/>
        </w:rPr>
        <w:t xml:space="preserve">10초 이내</w:t>
      </w:r>
      <w:r>
        <w:rPr>
          <w:sz w:val="22"/>
          <w:szCs w:val="22"/>
          <w:highlight w:val="none"/>
        </w:rPr>
        <w:t xml:space="preserve">로 나와 속도 면에서 성능이 괜찮다고 판단했다.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after="240" w:before="240" w:line="240" w:lineRule="auto"/>
        <w:ind w:firstLine="0" w:left="0"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after="240" w:before="240" w:line="240" w:lineRule="auto"/>
        <w:ind/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pP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</w:rPr>
      </w:r>
      <w:r>
        <w:rPr>
          <w:rFonts w:hint="default" w:ascii="Cambria Math" w:hAnsi="Cambria Math" w:eastAsia="Cambria Math" w:cs="Cambria Math"/>
          <w:color w:val="000000" w:themeColor="text1"/>
          <w:sz w:val="22"/>
          <w:szCs w:val="22"/>
          <w:highlight w:val="none"/>
          <w:lang w:val="ko-KR"/>
        </w:rPr>
        <w:t xml:space="preserve">②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OCR 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모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델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r>
    </w:p>
    <w:tbl>
      <w:tblPr>
        <w:tblW w:w="0" w:type="auto"/>
        <w:tblBorders/>
        <w:tblLayout w:type="fixed"/>
        <w:tblLook w:val="04A0" w:firstRow="1" w:lastRow="0" w:firstColumn="1" w:lastColumn="0" w:noHBand="0" w:noVBand="1"/>
        <w:tblStyle w:val="737"/>
      </w:tblPr>
      <w:tblGrid>
        <w:gridCol w:w="1843"/>
        <w:gridCol w:w="1275"/>
        <w:gridCol w:w="1276"/>
        <w:gridCol w:w="1559"/>
        <w:gridCol w:w="2835"/>
      </w:tblGrid>
      <w:tr>
        <w:trPr/>
        <w:tc>
          <w:tcPr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</w:rPr>
              <w:t xml:space="preserve">모델</w:t>
            </w:r>
            <w:r>
              <w:rPr>
                <w:rFonts w:ascii="맑은 고딕" w:hAnsi="맑은 고딕" w:cs="맑은 고딕"/>
                <w:sz w:val="22"/>
                <w:szCs w:val="22"/>
              </w:rPr>
            </w:r>
            <w:r>
              <w:rPr>
                <w:rFonts w:ascii="맑은 고딕" w:hAnsi="맑은 고딕" w:cs="맑은 고딕"/>
                <w:sz w:val="22"/>
                <w:szCs w:val="22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eastAsia="맑은 고딕" w:cs="맑은 고딕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</w:rPr>
              <w:t xml:space="preserve">결</w:t>
            </w: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</w:rPr>
              <w:t xml:space="preserve">제</w:t>
            </w: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</w:rPr>
              <w:t xml:space="preserve">처</w:t>
            </w:r>
            <w:r>
              <w:rPr>
                <w:rFonts w:ascii="맑은 고딕" w:hAnsi="맑은 고딕" w:cs="맑은 고딕"/>
                <w:sz w:val="22"/>
                <w:szCs w:val="22"/>
              </w:rPr>
            </w:r>
            <w:r>
              <w:rPr>
                <w:rFonts w:ascii="맑은 고딕" w:hAnsi="맑은 고딕" w:eastAsia="맑은 고딕" w:cs="맑은 고딕"/>
                <w:b/>
                <w:bCs/>
                <w:color w:val="000000"/>
                <w:sz w:val="22"/>
                <w:szCs w:val="22"/>
                <w:highlight w:val="none"/>
              </w:rPr>
            </w:r>
          </w:p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  <w:highlight w:val="none"/>
              </w:rPr>
              <w:t xml:space="preserve">정</w:t>
            </w: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  <w:highlight w:val="none"/>
              </w:rPr>
              <w:t xml:space="preserve">확</w:t>
            </w: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  <w:highlight w:val="none"/>
              </w:rPr>
              <w:t xml:space="preserve">도</w:t>
            </w: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  <w:highlight w:val="none"/>
              </w:rPr>
            </w:r>
            <w:r>
              <w:rPr>
                <w:rFonts w:ascii="맑은 고딕" w:hAnsi="맑은 고딕" w:cs="맑은 고딕"/>
                <w:sz w:val="22"/>
                <w:szCs w:val="22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eastAsia="맑은 고딕" w:cs="맑은 고딕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</w:rPr>
              <w:t xml:space="preserve">품</w:t>
            </w: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</w:rPr>
              <w:t xml:space="preserve">명</w:t>
            </w:r>
            <w:r>
              <w:rPr>
                <w:rFonts w:ascii="맑은 고딕" w:hAnsi="맑은 고딕" w:eastAsia="맑은 고딕" w:cs="맑은 고딕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맑은 고딕" w:hAnsi="맑은 고딕" w:eastAsia="맑은 고딕" w:cs="맑은 고딕"/>
                <w:b/>
                <w:bCs/>
                <w:color w:val="000000"/>
                <w:sz w:val="22"/>
                <w:szCs w:val="22"/>
                <w:highlight w:val="none"/>
              </w:rPr>
            </w:r>
          </w:p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  <w:highlight w:val="none"/>
              </w:rPr>
              <w:t xml:space="preserve">정</w:t>
            </w: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  <w:highlight w:val="none"/>
              </w:rPr>
              <w:t xml:space="preserve">확</w:t>
            </w: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  <w:highlight w:val="none"/>
              </w:rPr>
              <w:t xml:space="preserve">도</w:t>
            </w:r>
            <w:r>
              <w:rPr>
                <w:rFonts w:ascii="맑은 고딕" w:hAnsi="맑은 고딕" w:cs="맑은 고딕"/>
                <w:sz w:val="22"/>
                <w:szCs w:val="22"/>
              </w:rPr>
            </w:r>
            <w:r>
              <w:rPr>
                <w:rFonts w:ascii="맑은 고딕" w:hAnsi="맑은 고딕" w:cs="맑은 고딕"/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eastAsia="맑은 고딕" w:cs="맑은 고딕"/>
                <w:b/>
                <w:bCs/>
                <w:color w:val="000000"/>
                <w:sz w:val="22"/>
                <w:szCs w:val="22"/>
                <w:lang w:val="ko-KR"/>
              </w:rPr>
            </w:pP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  <w:lang w:val="ko-KR"/>
              </w:rPr>
              <w:t xml:space="preserve">금</w:t>
            </w: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  <w:lang w:val="ko-KR"/>
              </w:rPr>
              <w:t xml:space="preserve">액</w:t>
            </w:r>
            <w:r>
              <w:rPr>
                <w:rFonts w:ascii="맑은 고딕" w:hAnsi="맑은 고딕" w:eastAsia="맑은 고딕" w:cs="맑은 고딕"/>
                <w:b/>
                <w:bCs/>
                <w:color w:val="000000"/>
                <w:sz w:val="22"/>
                <w:szCs w:val="22"/>
                <w:lang w:val="ko-KR"/>
              </w:rPr>
            </w:r>
            <w:r>
              <w:rPr>
                <w:rFonts w:ascii="맑은 고딕" w:hAnsi="맑은 고딕" w:eastAsia="맑은 고딕" w:cs="맑은 고딕"/>
                <w:b/>
                <w:bCs/>
                <w:color w:val="000000"/>
                <w:sz w:val="22"/>
                <w:szCs w:val="22"/>
                <w:lang w:val="ko-KR"/>
              </w:rPr>
            </w:r>
          </w:p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hAnsi="맑은 고딕" w:cs="맑은 고딕"/>
                <w:b/>
                <w:bCs/>
                <w:sz w:val="22"/>
                <w:szCs w:val="22"/>
              </w:rPr>
              <w:t xml:space="preserve">정</w:t>
            </w:r>
            <w:r>
              <w:rPr>
                <w:rFonts w:ascii="맑은 고딕" w:hAnsi="맑은 고딕" w:cs="맑은 고딕"/>
                <w:b/>
                <w:bCs/>
                <w:sz w:val="22"/>
                <w:szCs w:val="22"/>
              </w:rPr>
              <w:t xml:space="preserve">확</w:t>
            </w:r>
            <w:r>
              <w:rPr>
                <w:rFonts w:ascii="맑은 고딕" w:hAnsi="맑은 고딕" w:cs="맑은 고딕"/>
                <w:b/>
                <w:bCs/>
                <w:sz w:val="22"/>
                <w:szCs w:val="22"/>
              </w:rPr>
              <w:t xml:space="preserve">도</w:t>
            </w:r>
            <w:r>
              <w:rPr>
                <w:rFonts w:ascii="맑은 고딕" w:hAnsi="맑은 고딕" w:cs="맑은 고딕"/>
                <w:b/>
                <w:bCs/>
                <w:sz w:val="22"/>
                <w:szCs w:val="22"/>
              </w:rPr>
            </w:r>
            <w:r>
              <w:rPr>
                <w:rFonts w:ascii="맑은 고딕" w:hAnsi="맑은 고딕" w:cs="맑은 고딕"/>
                <w:b/>
                <w:bCs/>
                <w:sz w:val="22"/>
                <w:szCs w:val="22"/>
              </w:rPr>
            </w:r>
          </w:p>
        </w:tc>
        <w:tc>
          <w:tcPr>
            <w:tcBorders/>
            <w:tcW w:w="2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맑은 고딕" w:hAnsi="맑은 고딕" w:cs="맑은 고딕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</w:rPr>
              <w:t xml:space="preserve">평균 처리 속도</w:t>
            </w: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  <w:lang w:val="ko-KR"/>
              </w:rPr>
              <w:t xml:space="preserve">(1</w:t>
            </w:r>
            <w:r>
              <w:rPr>
                <w:rFonts w:ascii="맑은 고딕" w:hAnsi="맑은 고딕" w:eastAsia="맑은 고딕" w:cs="맑은 고딕"/>
                <w:b/>
                <w:color w:val="000000"/>
                <w:sz w:val="22"/>
                <w:szCs w:val="22"/>
                <w:lang w:val="ko-KR"/>
              </w:rPr>
              <w:t xml:space="preserve">장)</w:t>
            </w:r>
            <w:r>
              <w:rPr>
                <w:rFonts w:ascii="맑은 고딕" w:hAnsi="맑은 고딕" w:cs="맑은 고딕"/>
                <w:sz w:val="22"/>
                <w:szCs w:val="22"/>
              </w:rPr>
            </w:r>
            <w:r>
              <w:rPr>
                <w:rFonts w:ascii="맑은 고딕" w:hAnsi="맑은 고딕" w:cs="맑은 고딕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맑은 고딕" w:hAnsi="맑은 고딕" w:cs="맑은 고딕"/>
                <w:sz w:val="20"/>
                <w:szCs w:val="20"/>
              </w:rPr>
            </w:pPr>
            <w:r>
              <w:rPr>
                <w:rFonts w:ascii="맑은 고딕" w:hAnsi="맑은 고딕" w:eastAsia="맑은 고딕" w:cs="맑은 고딕"/>
                <w:color w:val="000000"/>
                <w:sz w:val="20"/>
                <w:szCs w:val="20"/>
              </w:rPr>
              <w:t xml:space="preserve">Qwen2-VL-7B-Instruct-GPTQ-Int8</w:t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  <w:r>
              <w:rPr>
                <w:rFonts w:ascii="맑은 고딕" w:hAnsi="맑은 고딕" w:cs="맑은 고딕"/>
                <w:sz w:val="20"/>
                <w:szCs w:val="20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lang w:val="ko-KR"/>
              </w:rPr>
              <w:t xml:space="preserve">95%</w:t>
            </w:r>
            <w:r/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lang w:val="ko-KR"/>
              </w:rPr>
              <w:t xml:space="preserve">80%</w:t>
            </w:r>
            <w:r/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lang w:val="ko-KR"/>
              </w:rPr>
              <w:t xml:space="preserve">99%</w:t>
            </w:r>
            <w:r/>
          </w:p>
        </w:tc>
        <w:tc>
          <w:tcPr>
            <w:tcBorders/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lang w:val="ko-KR"/>
              </w:rPr>
              <w:t xml:space="preserve">48초</w:t>
            </w:r>
            <w:r/>
          </w:p>
        </w:tc>
      </w:tr>
      <w:tr>
        <w:trPr/>
        <w:tc>
          <w:tcPr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  <w:t xml:space="preserve">A.X-4.0-VL-Light</w:t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 xml:space="preserve">97%</w:t>
            </w:r>
            <w:r>
              <w:rPr>
                <w:b/>
                <w:bCs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 xml:space="preserve">98%</w:t>
            </w:r>
            <w:r>
              <w:rPr>
                <w:b/>
                <w:bCs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 xml:space="preserve">100%</w:t>
            </w:r>
            <w:r>
              <w:rPr>
                <w:b/>
                <w:bCs/>
              </w:rPr>
            </w:r>
          </w:p>
        </w:tc>
        <w:tc>
          <w:tcPr>
            <w:tcBorders/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lang w:val="ko-KR"/>
              </w:rPr>
              <w:t xml:space="preserve">300초</w:t>
            </w:r>
            <w:r/>
          </w:p>
        </w:tc>
      </w:tr>
      <w:tr>
        <w:trPr/>
        <w:tc>
          <w:tcPr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pPr>
            <w:r>
              <w:rPr>
                <w:rFonts w:ascii="맑은 고딕" w:hAnsi="맑은 고딕" w:eastAsia="맑은 고딕" w:cs="맑은 고딕"/>
                <w:b w:val="0"/>
                <w:bCs w:val="0"/>
                <w:color w:val="000000"/>
                <w:sz w:val="22"/>
                <w:szCs w:val="22"/>
              </w:rPr>
              <w:t xml:space="preserve">Kanana-1.5-V-3B</w:t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  <w:r>
              <w:rPr>
                <w:rFonts w:ascii="맑은 고딕" w:hAnsi="맑은 고딕" w:cs="맑은 고딕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lang w:val="ko-KR"/>
              </w:rPr>
              <w:t xml:space="preserve">85%</w:t>
            </w:r>
            <w:r/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lang w:val="ko-KR"/>
              </w:rPr>
              <w:t xml:space="preserve">95%</w:t>
            </w:r>
            <w:r/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ko-KR"/>
              </w:rPr>
            </w:pPr>
            <w:r>
              <w:rPr>
                <w:highlight w:val="none"/>
                <w:lang w:val="ko-KR"/>
              </w:rPr>
              <w:t xml:space="preserve">95%</w:t>
            </w:r>
            <w:r>
              <w:rPr>
                <w:highlight w:val="none"/>
                <w:lang w:val="ko-KR"/>
              </w:rPr>
            </w:r>
          </w:p>
        </w:tc>
        <w:tc>
          <w:tcPr>
            <w:tcBorders/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 xml:space="preserve">5.5초</w:t>
            </w:r>
            <w:r>
              <w:rPr>
                <w:b/>
                <w:bCs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맑은 고딕" w:hAnsi="맑은 고딕" w:cs="맑은 고딕"/>
          <w:b w:val="0"/>
          <w:bCs w:val="0"/>
          <w:sz w:val="22"/>
          <w:szCs w:val="22"/>
        </w:rPr>
      </w:pP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highlight w:val="none"/>
        </w:rPr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highlight w:val="none"/>
        </w:rPr>
      </w:r>
      <w:r>
        <w:rPr>
          <w:rFonts w:ascii="맑은 고딕" w:hAnsi="맑은 고딕" w:cs="맑은 고딕"/>
          <w:b w:val="0"/>
          <w:bCs w:val="0"/>
          <w:sz w:val="22"/>
          <w:szCs w:val="22"/>
        </w:rPr>
      </w:r>
    </w:p>
    <w:p>
      <w:pPr>
        <w:pStyle w:val="93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맑은 고딕" w:hAnsi="맑은 고딕" w:cs="맑은 고딕"/>
          <w:b w:val="0"/>
          <w:bCs w:val="0"/>
          <w:sz w:val="22"/>
          <w:szCs w:val="22"/>
        </w:rPr>
      </w:pP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</w:rPr>
        <w:t xml:space="preserve">Kanana 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: 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속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도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가 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가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장 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빠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르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지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만 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</w:rPr>
        <w:t xml:space="preserve">결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</w:rPr>
        <w:t xml:space="preserve">제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</w:rPr>
        <w:t xml:space="preserve">처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</w:rPr>
        <w:t xml:space="preserve">를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 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탐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색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하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는 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능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력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과 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금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액 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정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확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도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가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 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부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  <w:lang w:val="ko-KR"/>
        </w:rPr>
        <w:t xml:space="preserve">족</w:t>
      </w:r>
      <w:r>
        <w:rPr>
          <w:rFonts w:ascii="맑은 고딕" w:hAnsi="맑은 고딕" w:eastAsia="맑은 고딕" w:cs="맑은 고딕"/>
          <w:b w:val="0"/>
          <w:bCs w:val="0"/>
          <w:color w:val="000000"/>
          <w:sz w:val="22"/>
          <w:szCs w:val="22"/>
        </w:rPr>
        <w:t xml:space="preserve">.</w:t>
      </w:r>
      <w:r>
        <w:rPr>
          <w:rFonts w:ascii="맑은 고딕" w:hAnsi="맑은 고딕" w:cs="맑은 고딕"/>
          <w:b w:val="0"/>
          <w:bCs w:val="0"/>
          <w:sz w:val="22"/>
          <w:szCs w:val="22"/>
        </w:rPr>
      </w:r>
      <w:r>
        <w:rPr>
          <w:rFonts w:ascii="맑은 고딕" w:hAnsi="맑은 고딕" w:cs="맑은 고딕"/>
          <w:b w:val="0"/>
          <w:bCs w:val="0"/>
          <w:sz w:val="22"/>
          <w:szCs w:val="22"/>
        </w:rPr>
      </w:r>
    </w:p>
    <w:p>
      <w:pPr>
        <w:pStyle w:val="93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맑은 고딕" w:hAnsi="맑은 고딕" w:cs="맑은 고딕"/>
          <w:sz w:val="22"/>
          <w:szCs w:val="22"/>
        </w:rPr>
      </w:pPr>
      <w:r>
        <w:rPr>
          <w:rFonts w:ascii="맑은 고딕" w:hAnsi="맑은 고딕" w:eastAsia="맑은 고딕" w:cs="맑은 고딕"/>
          <w:color w:val="000000"/>
          <w:sz w:val="22"/>
          <w:szCs w:val="22"/>
        </w:rPr>
        <w:t xml:space="preserve">Qwen2-VL</w:t>
      </w:r>
      <w:r>
        <w:rPr>
          <w:rFonts w:ascii="맑은 고딕" w:hAnsi="맑은 고딕" w:eastAsia="맑은 고딕" w:cs="맑은 고딕"/>
          <w:color w:val="000000"/>
          <w:sz w:val="22"/>
          <w:szCs w:val="22"/>
          <w:lang w:val="ko-KR"/>
        </w:rPr>
        <w:t xml:space="preserve"> : </w:t>
      </w:r>
      <w:r>
        <w:rPr>
          <w:rFonts w:ascii="맑은 고딕" w:hAnsi="맑은 고딕" w:eastAsia="맑은 고딕" w:cs="맑은 고딕"/>
          <w:color w:val="000000"/>
          <w:sz w:val="22"/>
          <w:szCs w:val="22"/>
          <w:lang w:val="ko-KR"/>
        </w:rPr>
        <w:t xml:space="preserve">품</w:t>
      </w:r>
      <w:r>
        <w:rPr>
          <w:rFonts w:ascii="맑은 고딕" w:hAnsi="맑은 고딕" w:eastAsia="맑은 고딕" w:cs="맑은 고딕"/>
          <w:color w:val="000000"/>
          <w:sz w:val="22"/>
          <w:szCs w:val="22"/>
          <w:lang w:val="ko-KR"/>
        </w:rPr>
        <w:t xml:space="preserve">목</w:t>
      </w:r>
      <w:r>
        <w:rPr>
          <w:rFonts w:ascii="맑은 고딕" w:hAnsi="맑은 고딕" w:eastAsia="맑은 고딕" w:cs="맑은 고딕"/>
          <w:color w:val="000000"/>
          <w:sz w:val="22"/>
          <w:szCs w:val="22"/>
          <w:lang w:val="ko-KR"/>
        </w:rPr>
        <w:t xml:space="preserve">명</w:t>
      </w:r>
      <w:r>
        <w:rPr>
          <w:rFonts w:ascii="맑은 고딕" w:hAnsi="맑은 고딕" w:eastAsia="맑은 고딕" w:cs="맑은 고딕"/>
          <w:color w:val="000000"/>
          <w:sz w:val="22"/>
          <w:szCs w:val="22"/>
          <w:lang w:val="ko-KR"/>
        </w:rPr>
        <w:t xml:space="preserve">을 </w:t>
      </w:r>
      <w:r>
        <w:rPr>
          <w:rFonts w:ascii="맑은 고딕" w:hAnsi="맑은 고딕" w:eastAsia="맑은 고딕" w:cs="맑은 고딕"/>
          <w:color w:val="000000"/>
          <w:sz w:val="22"/>
          <w:szCs w:val="22"/>
        </w:rPr>
        <w:t xml:space="preserve">추</w:t>
      </w:r>
      <w:r>
        <w:rPr>
          <w:rFonts w:ascii="맑은 고딕" w:hAnsi="맑은 고딕" w:eastAsia="맑은 고딕" w:cs="맑은 고딕"/>
          <w:color w:val="000000"/>
          <w:sz w:val="22"/>
          <w:szCs w:val="22"/>
        </w:rPr>
        <w:t xml:space="preserve">출</w:t>
      </w:r>
      <w:r>
        <w:rPr>
          <w:rFonts w:ascii="맑은 고딕" w:hAnsi="맑은 고딕" w:eastAsia="맑은 고딕" w:cs="맑은 고딕"/>
          <w:color w:val="000000"/>
          <w:sz w:val="22"/>
          <w:szCs w:val="22"/>
        </w:rPr>
        <w:t xml:space="preserve">해</w:t>
      </w:r>
      <w:r>
        <w:rPr>
          <w:rFonts w:ascii="맑은 고딕" w:hAnsi="맑은 고딕" w:eastAsia="맑은 고딕" w:cs="맑은 고딕"/>
          <w:color w:val="000000"/>
          <w:sz w:val="22"/>
          <w:szCs w:val="22"/>
        </w:rPr>
        <w:t xml:space="preserve">내</w:t>
      </w:r>
      <w:r>
        <w:rPr>
          <w:rFonts w:ascii="맑은 고딕" w:hAnsi="맑은 고딕" w:eastAsia="맑은 고딕" w:cs="맑은 고딕"/>
          <w:color w:val="000000"/>
          <w:sz w:val="22"/>
          <w:szCs w:val="22"/>
        </w:rPr>
        <w:t xml:space="preserve">는</w:t>
      </w:r>
      <w:r>
        <w:rPr>
          <w:rFonts w:ascii="맑은 고딕" w:hAnsi="맑은 고딕" w:eastAsia="맑은 고딕" w:cs="맑은 고딕"/>
          <w:color w:val="000000"/>
          <w:sz w:val="22"/>
          <w:szCs w:val="22"/>
          <w:lang w:val="ko-KR"/>
        </w:rPr>
        <w:t xml:space="preserve"> </w:t>
      </w:r>
      <w:r>
        <w:rPr>
          <w:rFonts w:ascii="맑은 고딕" w:hAnsi="맑은 고딕" w:eastAsia="맑은 고딕" w:cs="맑은 고딕"/>
          <w:color w:val="000000"/>
          <w:sz w:val="22"/>
          <w:szCs w:val="22"/>
          <w:lang w:val="ko-KR"/>
        </w:rPr>
        <w:t xml:space="preserve">데 </w:t>
      </w:r>
      <w:r>
        <w:rPr>
          <w:rFonts w:ascii="맑은 고딕" w:hAnsi="맑은 고딕" w:eastAsia="맑은 고딕" w:cs="맑은 고딕"/>
          <w:color w:val="000000"/>
          <w:sz w:val="22"/>
          <w:szCs w:val="22"/>
          <w:lang w:val="ko-KR"/>
        </w:rPr>
        <w:t xml:space="preserve">어</w:t>
      </w:r>
      <w:r>
        <w:rPr>
          <w:rFonts w:ascii="맑은 고딕" w:hAnsi="맑은 고딕" w:eastAsia="맑은 고딕" w:cs="맑은 고딕"/>
          <w:color w:val="000000"/>
          <w:sz w:val="22"/>
          <w:szCs w:val="22"/>
          <w:lang w:val="ko-KR"/>
        </w:rPr>
        <w:t xml:space="preserve">려</w:t>
      </w:r>
      <w:r>
        <w:rPr>
          <w:rFonts w:ascii="맑은 고딕" w:hAnsi="맑은 고딕" w:eastAsia="맑은 고딕" w:cs="맑은 고딕"/>
          <w:color w:val="000000"/>
          <w:sz w:val="22"/>
          <w:szCs w:val="22"/>
          <w:lang w:val="ko-KR"/>
        </w:rPr>
        <w:t xml:space="preserve">움</w:t>
      </w:r>
      <w:r>
        <w:rPr>
          <w:rFonts w:ascii="맑은 고딕" w:hAnsi="맑은 고딕" w:eastAsia="맑은 고딕" w:cs="맑은 고딕"/>
          <w:color w:val="000000"/>
          <w:sz w:val="22"/>
          <w:szCs w:val="22"/>
          <w:lang w:val="ko-KR"/>
        </w:rPr>
        <w:t xml:space="preserve"> </w:t>
      </w:r>
      <w:r>
        <w:rPr>
          <w:rFonts w:ascii="맑은 고딕" w:hAnsi="맑은 고딕" w:eastAsia="맑은 고딕" w:cs="맑은 고딕"/>
          <w:color w:val="000000"/>
          <w:sz w:val="22"/>
          <w:szCs w:val="22"/>
          <w:lang w:val="ko-KR"/>
        </w:rPr>
        <w:t xml:space="preserve">있</w:t>
      </w:r>
      <w:r>
        <w:rPr>
          <w:rFonts w:ascii="맑은 고딕" w:hAnsi="맑은 고딕" w:eastAsia="맑은 고딕" w:cs="맑은 고딕"/>
          <w:color w:val="000000"/>
          <w:sz w:val="22"/>
          <w:szCs w:val="22"/>
          <w:lang w:val="ko-KR"/>
        </w:rPr>
        <w:t xml:space="preserve">음</w:t>
      </w:r>
      <w:r>
        <w:rPr>
          <w:rFonts w:ascii="맑은 고딕" w:hAnsi="맑은 고딕" w:eastAsia="맑은 고딕" w:cs="맑은 고딕"/>
          <w:color w:val="000000"/>
          <w:sz w:val="22"/>
          <w:szCs w:val="22"/>
        </w:rPr>
        <w:t xml:space="preserve">.</w:t>
      </w:r>
      <w:r>
        <w:rPr>
          <w:rFonts w:ascii="맑은 고딕" w:hAnsi="맑은 고딕" w:cs="맑은 고딕"/>
          <w:sz w:val="22"/>
          <w:szCs w:val="22"/>
        </w:rPr>
      </w:r>
      <w:r>
        <w:rPr>
          <w:rFonts w:ascii="맑은 고딕" w:hAnsi="맑은 고딕" w:cs="맑은 고딕"/>
          <w:sz w:val="22"/>
          <w:szCs w:val="22"/>
        </w:rPr>
      </w:r>
    </w:p>
    <w:p>
      <w:pPr>
        <w:pStyle w:val="93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맑은 고딕" w:hAnsi="맑은 고딕" w:cs="맑은 고딕"/>
          <w:sz w:val="22"/>
          <w:szCs w:val="22"/>
        </w:rPr>
      </w:pPr>
      <w:r>
        <w:rPr>
          <w:rFonts w:ascii="맑은 고딕" w:hAnsi="맑은 고딕" w:eastAsia="맑은 고딕" w:cs="맑은 고딕"/>
          <w:color w:val="000000"/>
          <w:sz w:val="22"/>
          <w:szCs w:val="22"/>
          <w:lang w:val="ko-KR"/>
        </w:rPr>
      </w:r>
      <w:r>
        <w:rPr>
          <w:rFonts w:ascii="맑은 고딕" w:hAnsi="맑은 고딕" w:eastAsia="맑은 고딕" w:cs="맑은 고딕"/>
          <w:color w:val="000000"/>
          <w:sz w:val="22"/>
          <w:szCs w:val="22"/>
          <w:lang w:val="ko-KR"/>
        </w:rPr>
        <w:t xml:space="preserve">A.X-4.0-VL-Light : 정확도는 높지만 처리 시간이 길어 서비스 배포에 부적합.</w:t>
      </w:r>
      <w:r>
        <w:rPr>
          <w:rFonts w:ascii="맑은 고딕" w:hAnsi="맑은 고딕" w:cs="맑은 고딕"/>
          <w:sz w:val="22"/>
          <w:szCs w:val="22"/>
        </w:rPr>
      </w:r>
      <w:r>
        <w:rPr>
          <w:rFonts w:ascii="맑은 고딕" w:hAnsi="맑은 고딕" w:cs="맑은 고딕"/>
          <w:sz w:val="22"/>
          <w:szCs w:val="22"/>
        </w:rPr>
      </w:r>
    </w:p>
    <w:p>
      <w:pPr>
        <w:pStyle w:val="91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맑은 고딕" w:hAnsi="맑은 고딕" w:cs="맑은 고딕"/>
          <w:b/>
          <w:bCs/>
          <w:sz w:val="22"/>
          <w:szCs w:val="22"/>
        </w:rPr>
      </w:pPr>
      <w:r>
        <w:rPr>
          <w:sz w:val="22"/>
          <w:szCs w:val="22"/>
          <w:highlight w:val="none"/>
          <w:lang w:val="ko-KR"/>
        </w:rPr>
      </w:r>
      <w:r>
        <w:rPr>
          <w:sz w:val="22"/>
          <w:szCs w:val="22"/>
          <w:highlight w:val="none"/>
          <w:lang w:val="ko-KR"/>
        </w:rPr>
      </w:r>
      <w:r>
        <w:rPr>
          <w:sz w:val="22"/>
          <w:szCs w:val="22"/>
          <w:highlight w:val="none"/>
          <w:lang w:val="ko-KR"/>
        </w:rPr>
      </w:r>
    </w:p>
    <w:p>
      <w:pPr>
        <w:pStyle w:val="91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2"/>
          <w:highlight w:val="none"/>
          <w:lang w:val="ko-KR"/>
        </w:rPr>
      </w:pPr>
      <w:r>
        <w:rPr>
          <w:rFonts w:ascii="맑은 고딕" w:hAnsi="맑은 고딕" w:eastAsia="맑은 고딕" w:cs="맑은 고딕"/>
          <w:b/>
          <w:bCs/>
          <w:color w:val="000000"/>
          <w:sz w:val="22"/>
          <w:szCs w:val="22"/>
        </w:rPr>
        <w:t xml:space="preserve">4.2 </w:t>
      </w:r>
      <w:r>
        <w:rPr>
          <w:rFonts w:ascii="맑은 고딕" w:hAnsi="맑은 고딕" w:eastAsia="맑은 고딕" w:cs="맑은 고딕"/>
          <w:b/>
          <w:bCs/>
          <w:color w:val="000000"/>
          <w:sz w:val="22"/>
          <w:szCs w:val="22"/>
        </w:rPr>
        <w:t xml:space="preserve">성</w:t>
      </w:r>
      <w:r>
        <w:rPr>
          <w:rFonts w:ascii="맑은 고딕" w:hAnsi="맑은 고딕" w:eastAsia="맑은 고딕" w:cs="맑은 고딕"/>
          <w:b/>
          <w:bCs/>
          <w:color w:val="000000"/>
          <w:sz w:val="22"/>
          <w:szCs w:val="22"/>
        </w:rPr>
        <w:t xml:space="preserve">능</w:t>
      </w:r>
      <w:r>
        <w:rPr>
          <w:rFonts w:ascii="맑은 고딕" w:hAnsi="맑은 고딕" w:eastAsia="맑은 고딕" w:cs="맑은 고딕"/>
          <w:b/>
          <w:bCs/>
          <w:color w:val="000000"/>
          <w:sz w:val="22"/>
          <w:szCs w:val="22"/>
          <w:lang w:val="ko-KR"/>
        </w:rPr>
        <w:t xml:space="preserve"> </w:t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</w:rPr>
        <w:t xml:space="preserve">최</w:t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</w:rPr>
        <w:t xml:space="preserve">적</w:t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</w:rPr>
        <w:t xml:space="preserve">화</w:t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  <w:lang w:val="ko-KR"/>
        </w:rPr>
        <w:t xml:space="preserve"> </w:t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  <w:lang w:val="ko-KR"/>
        </w:rPr>
        <w:t xml:space="preserve">방</w:t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</w:rPr>
        <w:t xml:space="preserve">안</w:t>
      </w:r>
      <w:r>
        <w:rPr>
          <w:rFonts w:ascii="맑은 고딕" w:hAnsi="맑은 고딕" w:cs="맑은 고딕"/>
          <w:b/>
          <w:bCs/>
          <w:sz w:val="22"/>
          <w:szCs w:val="22"/>
          <w:lang w:val="ko-KR"/>
        </w:rPr>
        <w:t xml:space="preserve"> : 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A.X-4.0-VL-Light 모델의 속도 개선을 위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한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 양자화</w:t>
      </w:r>
      <w:r>
        <w:rPr>
          <w:sz w:val="22"/>
          <w:szCs w:val="22"/>
          <w:lang w:val="ko-KR"/>
        </w:rPr>
        <w:t xml:space="preserve"> </w:t>
      </w:r>
      <w:r>
        <w:rPr>
          <w:sz w:val="22"/>
          <w:szCs w:val="22"/>
          <w:lang w:val="ko-KR"/>
        </w:rPr>
        <w:t xml:space="preserve">적</w:t>
      </w:r>
      <w:r>
        <w:rPr>
          <w:sz w:val="22"/>
          <w:szCs w:val="22"/>
          <w:lang w:val="ko-KR"/>
        </w:rPr>
        <w:t xml:space="preserve">용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cs="맑은 고딕"/>
          <w:b/>
          <w:bCs/>
          <w:sz w:val="22"/>
          <w:szCs w:val="22"/>
        </w:rPr>
      </w:r>
    </w:p>
    <w:p>
      <w:pPr>
        <w:pBdr/>
        <w:spacing w:after="240" w:before="240" w:line="240" w:lineRule="auto"/>
        <w:ind w:firstLine="0" w:left="0"/>
        <w:jc w:val="left"/>
        <w:rPr>
          <w:rFonts w:ascii="맑은 고딕" w:hAnsi="맑은 고딕" w:cs="맑은 고딕"/>
          <w:color w:val="000000" w:themeColor="text1"/>
          <w:sz w:val="22"/>
          <w:szCs w:val="22"/>
        </w:rPr>
      </w:pP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A.X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-4.0-VL-Light 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모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델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이 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성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능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이 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가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장 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우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수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하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지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만 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속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도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가 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느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리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다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는 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문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제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가 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있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어 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분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석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한 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결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과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, 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FP32(32비트 부동소수점)를 사용하여 메모리 및 연산량이 과도하게 소요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된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다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는 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점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을 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발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견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했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다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.</w:t>
      </w:r>
      <w:r>
        <w:rPr>
          <w:rFonts w:ascii="맑은 고딕" w:hAnsi="맑은 고딕" w:cs="맑은 고딕"/>
          <w:color w:val="000000" w:themeColor="text1"/>
          <w:sz w:val="22"/>
          <w:szCs w:val="22"/>
        </w:rPr>
      </w:r>
      <w:r>
        <w:rPr>
          <w:rFonts w:ascii="맑은 고딕" w:hAnsi="맑은 고딕" w:cs="맑은 고딕"/>
          <w:color w:val="000000" w:themeColor="text1"/>
          <w:sz w:val="22"/>
          <w:szCs w:val="22"/>
        </w:rPr>
      </w:r>
    </w:p>
    <w:p>
      <w:pPr>
        <w:pStyle w:val="930"/>
        <w:numPr>
          <w:ilvl w:val="0"/>
          <w:numId w:val="25"/>
        </w:numPr>
        <w:pBdr/>
        <w:spacing w:after="240" w:before="240" w:line="240" w:lineRule="auto"/>
        <w:ind/>
        <w:jc w:val="left"/>
        <w:rPr/>
      </w:pP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기존 문제점: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FP32를 사용하여 메모리 및 연산량이 과도하게 소요되었다.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r>
      <w:r/>
    </w:p>
    <w:p>
      <w:pPr>
        <w:pStyle w:val="930"/>
        <w:numPr>
          <w:ilvl w:val="0"/>
          <w:numId w:val="25"/>
        </w:numPr>
        <w:pBdr/>
        <w:spacing w:after="240" w:before="240" w:line="240" w:lineRule="auto"/>
        <w:ind/>
        <w:jc w:val="left"/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pP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개선 방법: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FP16 양자화 적용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, 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연산 정밀도를 조절하여 메모리 사용량과 처리 속도를 최적화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하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였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다.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(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평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균 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처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리 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속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도 :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43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초)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r>
    </w:p>
    <w:p>
      <w:pPr>
        <w:pBdr/>
        <w:spacing w:after="240" w:before="240" w:line="240" w:lineRule="auto"/>
        <w:ind w:firstLine="0" w:left="0"/>
        <w:jc w:val="left"/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pP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 w:bidi="ko-KR"/>
        </w:rPr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r>
    </w:p>
    <w:p>
      <w:pPr>
        <w:pBdr/>
        <w:spacing w:after="240" w:before="240" w:line="360" w:lineRule="auto"/>
        <w:ind w:firstLine="0" w:left="0"/>
        <w:jc w:val="left"/>
        <w:rPr>
          <w:rFonts w:ascii="맑은 고딕" w:hAnsi="맑은 고딕" w:cs="맑은 고딕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맑은 고딕" w:hAnsi="맑은 고딕" w:eastAsia="맑은 고딕" w:cs="맑은 고딕"/>
          <w:b/>
          <w:bCs/>
          <w:color w:val="000000" w:themeColor="text1"/>
        </w:rPr>
      </w:r>
      <w:sdt>
        <w:sdtPr>
          <w15:appearance w15:val="boundingBox"/>
          <w:tag w:val="goog_rdk_68"/>
          <w:rPr>
            <w:rFonts w:ascii="맑은 고딕" w:hAnsi="맑은 고딕" w:eastAsia="맑은 고딕" w:cs="맑은 고딕"/>
            <w:b/>
            <w:color w:val="000000" w:themeColor="text1"/>
          </w:rPr>
        </w:sdtPr>
        <w:sdtContent>
          <w:r>
            <w:rPr>
              <w:rFonts w:ascii="맑은 고딕" w:hAnsi="맑은 고딕" w:eastAsia="맑은 고딕" w:cs="맑은 고딕"/>
              <w:b/>
              <w:bCs/>
              <w:color w:val="000000" w:themeColor="text1"/>
              <w:sz w:val="22"/>
              <w:szCs w:val="22"/>
              <w:rtl w:val="0"/>
              <w:lang w:val="ko-KR"/>
            </w:rPr>
            <w:t xml:space="preserve">5</w:t>
          </w:r>
          <w:r>
            <w:rPr>
              <w:rFonts w:ascii="맑은 고딕" w:hAnsi="맑은 고딕" w:eastAsia="맑은 고딕" w:cs="맑은 고딕"/>
              <w:b/>
              <w:bCs/>
              <w:color w:val="000000" w:themeColor="text1"/>
              <w:sz w:val="22"/>
              <w:szCs w:val="22"/>
              <w:rtl w:val="0"/>
            </w:rPr>
            <w:t xml:space="preserve">. 결론 및 향후 계획</w:t>
            <w:br/>
          </w:r>
        </w:sdtContent>
      </w:sdt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</w:rPr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</w:rPr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hint="default" w:ascii="Cambria Math" w:hAnsi="Cambria Math" w:eastAsia="Cambria Math" w:cs="Cambria Math"/>
          <w:color w:val="000000" w:themeColor="text1"/>
          <w:sz w:val="22"/>
          <w:szCs w:val="22"/>
          <w:highlight w:val="none"/>
          <w:lang w:val="ko-KR"/>
        </w:rPr>
        <w:t xml:space="preserve">①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RAG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모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델</w:t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맑은 고딕" w:hAnsi="맑은 고딕" w:eastAsia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  <w:highlight w:val="none"/>
        </w:rPr>
      </w:r>
    </w:p>
    <w:sdt>
      <w:sdtPr>
        <w15:appearance w15:val="boundingBox"/>
        <w:id w:val="-1346549014"/>
        <w:tag w:val="goog_rdk_69"/>
        <w:rPr/>
      </w:sdtPr>
      <w:sdtContent>
        <w:p>
          <w:pPr>
            <w:pStyle w:val="930"/>
            <w:numPr>
              <w:ilvl w:val="0"/>
              <w:numId w:val="28"/>
            </w:numPr>
            <w:pBdr/>
            <w:spacing w:after="240" w:line="240" w:lineRule="auto"/>
            <w:ind/>
            <w:jc w:val="left"/>
            <w:rPr>
              <w:rFonts w:cs="Arial" w:asciiTheme="majorHAnsi" w:hAnsiTheme="majorHAnsi" w:eastAsiaTheme="majorHAnsi"/>
              <w:sz w:val="22"/>
              <w:szCs w:val="22"/>
            </w:rPr>
          </w:pPr>
          <w:r/>
          <w:sdt>
            <w:sdtPr>
              <w:alias w:val=""/>
              <w15:appearance w15:val="boundingBox"/>
              <w:id w:val="1500692968"/>
              <w:label w:val="0"/>
              <w:lock w:val="unlocked"/>
              <w:tag w:val="goog_rdk_18"/>
              <w:rPr>
                <w:rFonts w:asciiTheme="majorHAnsi" w:hAnsiTheme="majorHAnsi" w:eastAsiaTheme="majorHAnsi"/>
              </w:rPr>
            </w:sdtPr>
            <w:sdtContent>
              <w:r>
                <w:rPr>
                  <w:rFonts w:cs="Arial Unicode MS" w:asciiTheme="majorHAnsi" w:hAnsiTheme="majorHAnsi" w:eastAsiaTheme="majorHAnsi"/>
                  <w:b/>
                  <w:bCs/>
                  <w:sz w:val="22"/>
                  <w:szCs w:val="22"/>
                </w:rPr>
                <w:t xml:space="preserve">최종 선정 모델</w:t>
              </w:r>
              <w:r>
                <w:rPr>
                  <w:rFonts w:cs="Arial Unicode MS" w:asciiTheme="majorHAnsi" w:hAnsiTheme="majorHAnsi" w:eastAsiaTheme="majorHAnsi"/>
                  <w:sz w:val="22"/>
                  <w:szCs w:val="22"/>
                </w:rPr>
                <w:t xml:space="preserve">: </w:t>
              </w:r>
              <w:r>
                <w:rPr>
                  <w:rFonts w:hint="eastAsia" w:cs="Arial Unicode MS" w:asciiTheme="majorHAnsi" w:hAnsiTheme="majorHAnsi" w:eastAsiaTheme="majorHAnsi"/>
                  <w:sz w:val="22"/>
                  <w:szCs w:val="22"/>
                </w:rPr>
                <w:t xml:space="preserve">임베딩</w:t>
              </w:r>
              <w:r>
                <w:rPr>
                  <w:rFonts w:hint="eastAsia" w:cs="Arial Unicode MS" w:asciiTheme="majorHAnsi" w:hAnsiTheme="majorHAnsi" w:eastAsiaTheme="majorHAnsi"/>
                  <w:sz w:val="22"/>
                  <w:szCs w:val="22"/>
                </w:rPr>
                <w:t xml:space="preserve">: </w:t>
              </w:r>
              <w:r>
                <w:rPr>
                  <w:rFonts w:hint="eastAsia" w:cs="Arial Unicode MS" w:asciiTheme="majorHAnsi" w:hAnsiTheme="majorHAnsi" w:eastAsiaTheme="majorHAnsi"/>
                  <w:sz w:val="22"/>
                  <w:szCs w:val="22"/>
                </w:rPr>
                <w:t xml:space="preserve">nlpai</w:t>
              </w:r>
              <w:r>
                <w:rPr>
                  <w:rFonts w:hint="eastAsia" w:cs="Arial Unicode MS" w:asciiTheme="majorHAnsi" w:hAnsiTheme="majorHAnsi" w:eastAsiaTheme="majorHAnsi"/>
                  <w:sz w:val="22"/>
                  <w:szCs w:val="22"/>
                </w:rPr>
                <w:t xml:space="preserve">-lab/KoE5, 답변 생성: Gpt-4o</w:t>
              </w:r>
            </w:sdtContent>
          </w:sdt>
          <w:r>
            <w:rPr>
              <w:rFonts w:cs="Arial" w:asciiTheme="majorHAnsi" w:hAnsiTheme="majorHAnsi" w:eastAsiaTheme="majorHAnsi"/>
              <w:sz w:val="22"/>
              <w:szCs w:val="22"/>
            </w:rPr>
          </w:r>
          <w:r>
            <w:rPr>
              <w:rFonts w:cs="Arial" w:asciiTheme="majorHAnsi" w:hAnsiTheme="majorHAnsi" w:eastAsiaTheme="majorHAnsi"/>
              <w:sz w:val="22"/>
              <w:szCs w:val="22"/>
            </w:rPr>
          </w:r>
        </w:p>
      </w:sdtContent>
    </w:sdt>
    <w:p>
      <w:pPr>
        <w:pStyle w:val="930"/>
        <w:numPr>
          <w:ilvl w:val="0"/>
          <w:numId w:val="28"/>
        </w:numPr>
        <w:pBdr/>
        <w:spacing w:after="0" w:line="240" w:lineRule="auto"/>
        <w:ind/>
        <w:jc w:val="left"/>
        <w:rPr>
          <w:rFonts w:cs="Arial" w:asciiTheme="majorHAnsi" w:hAnsiTheme="majorHAnsi" w:eastAsiaTheme="majorHAnsi"/>
          <w:sz w:val="22"/>
          <w:szCs w:val="22"/>
        </w:rPr>
      </w:pPr>
      <w:r/>
      <w:sdt>
        <w:sdtPr>
          <w:alias w:val=""/>
          <w15:appearance w15:val="boundingBox"/>
          <w:id w:val="1117796148"/>
          <w:label w:val="0"/>
          <w:lock w:val="unlocked"/>
          <w:tag w:val="goog_rdk_70"/>
          <w:rPr>
            <w:rFonts w:asciiTheme="majorHAnsi" w:hAnsiTheme="majorHAnsi" w:eastAsiaTheme="majorHAnsi"/>
          </w:rPr>
        </w:sdtPr>
        <w:sdtContent>
          <w:r>
            <w:rPr>
              <w:rFonts w:cs="Arial Unicode MS" w:asciiTheme="majorHAnsi" w:hAnsiTheme="majorHAnsi" w:eastAsiaTheme="majorHAnsi"/>
              <w:b/>
              <w:bCs/>
              <w:sz w:val="22"/>
              <w:szCs w:val="22"/>
            </w:rPr>
            <w:t xml:space="preserve">활용 방안</w:t>
          </w:r>
          <w:r>
            <w:rPr>
              <w:rFonts w:cs="Arial Unicode MS" w:asciiTheme="majorHAnsi" w:hAnsiTheme="majorHAnsi" w:eastAsiaTheme="majorHAnsi"/>
              <w:sz w:val="22"/>
              <w:szCs w:val="22"/>
            </w:rPr>
            <w:t xml:space="preserve">: </w:t>
          </w:r>
          <w:r>
            <w:rPr>
              <w:rFonts w:hint="eastAsia" w:cs="Arial Unicode MS" w:asciiTheme="majorHAnsi" w:hAnsiTheme="majorHAnsi" w:eastAsiaTheme="majorHAnsi"/>
              <w:sz w:val="22"/>
              <w:szCs w:val="22"/>
            </w:rPr>
            <w:t xml:space="preserve">문서 </w:t>
          </w:r>
          <w:r>
            <w:rPr>
              <w:rFonts w:hint="eastAsia" w:cs="Arial Unicode MS" w:asciiTheme="majorHAnsi" w:hAnsiTheme="majorHAnsi" w:eastAsiaTheme="majorHAnsi"/>
              <w:sz w:val="22"/>
              <w:szCs w:val="22"/>
            </w:rPr>
            <w:t xml:space="preserve">임베딩</w:t>
          </w:r>
          <w:r>
            <w:rPr>
              <w:rFonts w:hint="eastAsia" w:cs="Arial Unicode MS" w:asciiTheme="majorHAnsi" w:hAnsiTheme="majorHAnsi" w:eastAsiaTheme="majorHAnsi"/>
              <w:sz w:val="22"/>
              <w:szCs w:val="22"/>
            </w:rPr>
            <w:t xml:space="preserve">, 질의와 검색된 문서를 토대로 답변 생성</w:t>
          </w:r>
          <w:r>
            <w:rPr>
              <w:rFonts w:cs="Arial Unicode MS" w:asciiTheme="majorHAnsi" w:hAnsiTheme="majorHAnsi" w:eastAsiaTheme="majorHAnsi"/>
              <w:sz w:val="22"/>
              <w:szCs w:val="22"/>
            </w:rPr>
            <w:br/>
          </w:r>
        </w:sdtContent>
      </w:sdt>
      <w:r>
        <w:rPr>
          <w:rFonts w:cs="Arial" w:asciiTheme="majorHAnsi" w:hAnsiTheme="majorHAnsi" w:eastAsiaTheme="majorHAnsi"/>
          <w:sz w:val="22"/>
          <w:szCs w:val="22"/>
        </w:rPr>
      </w:r>
      <w:r>
        <w:rPr>
          <w:rFonts w:cs="Arial" w:asciiTheme="majorHAnsi" w:hAnsiTheme="majorHAnsi" w:eastAsiaTheme="majorHAnsi"/>
          <w:sz w:val="22"/>
          <w:szCs w:val="22"/>
        </w:rPr>
      </w:r>
    </w:p>
    <w:p>
      <w:pPr>
        <w:pStyle w:val="930"/>
        <w:numPr>
          <w:ilvl w:val="0"/>
          <w:numId w:val="28"/>
        </w:numPr>
        <w:pBdr/>
        <w:spacing w:after="0" w:line="240" w:lineRule="auto"/>
        <w:ind/>
        <w:jc w:val="left"/>
        <w:rPr>
          <w:rFonts w:cs="Arial Unicode MS" w:asciiTheme="majorAscii" w:hAnsiTheme="majorAscii" w:eastAsiaTheme="majorAscii"/>
          <w:sz w:val="22"/>
          <w:szCs w:val="22"/>
        </w:rPr>
      </w:pPr>
      <w:r/>
      <w:sdt>
        <w:sdtPr>
          <w:alias w:val=""/>
          <w15:appearance w15:val="boundingBox"/>
          <w:id w:val="-1108814912"/>
          <w:label w:val="0"/>
          <w:lock w:val="unlocked"/>
          <w:tag w:val="goog_rdk_71"/>
          <w:rPr>
            <w:rFonts w:asciiTheme="majorHAnsi" w:hAnsiTheme="majorHAnsi" w:eastAsiaTheme="majorHAnsi"/>
          </w:rPr>
        </w:sdtPr>
        <w:sdtContent>
          <w:r>
            <w:rPr>
              <w:rFonts w:cs="Arial Unicode MS" w:asciiTheme="majorHAnsi" w:hAnsiTheme="majorHAnsi" w:eastAsiaTheme="majorHAnsi"/>
              <w:b/>
              <w:bCs/>
              <w:sz w:val="22"/>
              <w:szCs w:val="22"/>
            </w:rPr>
            <w:t xml:space="preserve">향</w:t>
          </w:r>
          <w:r>
            <w:rPr>
              <w:rFonts w:cs="Arial Unicode MS" w:asciiTheme="majorHAnsi" w:hAnsiTheme="majorHAnsi" w:eastAsiaTheme="majorHAnsi"/>
              <w:b/>
              <w:bCs/>
              <w:sz w:val="22"/>
              <w:szCs w:val="22"/>
            </w:rPr>
            <w:t xml:space="preserve">후</w:t>
          </w:r>
          <w:r>
            <w:rPr>
              <w:rFonts w:cs="Arial Unicode MS" w:asciiTheme="majorHAnsi" w:hAnsiTheme="majorHAnsi" w:eastAsiaTheme="majorHAnsi"/>
              <w:b/>
              <w:bCs/>
              <w:sz w:val="22"/>
              <w:szCs w:val="22"/>
              <w:lang w:val="ko-KR"/>
            </w:rPr>
            <w:t xml:space="preserve"> </w:t>
          </w:r>
          <w:r>
            <w:rPr>
              <w:rFonts w:cs="Arial Unicode MS" w:asciiTheme="majorHAnsi" w:hAnsiTheme="majorHAnsi" w:eastAsiaTheme="majorHAnsi"/>
              <w:b/>
              <w:bCs/>
              <w:sz w:val="22"/>
              <w:szCs w:val="22"/>
              <w:lang w:val="ko-KR"/>
            </w:rPr>
            <w:t xml:space="preserve">계</w:t>
          </w:r>
          <w:r>
            <w:rPr>
              <w:rFonts w:cs="Arial Unicode MS" w:asciiTheme="majorHAnsi" w:hAnsiTheme="majorHAnsi" w:eastAsiaTheme="majorHAnsi"/>
              <w:b/>
              <w:bCs/>
              <w:sz w:val="22"/>
              <w:szCs w:val="22"/>
              <w:lang w:val="ko-KR"/>
            </w:rPr>
            <w:t xml:space="preserve">획</w:t>
          </w:r>
          <w:r>
            <w:rPr>
              <w:rFonts w:cs="Arial Unicode MS" w:asciiTheme="majorHAnsi" w:hAnsiTheme="majorHAnsi" w:eastAsiaTheme="majorHAnsi"/>
              <w:sz w:val="22"/>
              <w:szCs w:val="22"/>
              <w:lang w:val="ko-KR"/>
            </w:rPr>
            <w:t xml:space="preserve">:</w:t>
          </w:r>
          <w:r>
            <w:rPr>
              <w:rFonts w:cs="Arial Unicode MS" w:asciiTheme="majorHAnsi" w:hAnsiTheme="majorHAnsi" w:eastAsiaTheme="majorHAnsi"/>
              <w:sz w:val="22"/>
              <w:szCs w:val="22"/>
            </w:rPr>
          </w:r>
        </w:sdtContent>
      </w:sdt>
      <w:r>
        <w:rPr>
          <w:rFonts w:ascii="맑은 고딕" w:hAnsi="맑은 고딕" w:eastAsia="맑은 고딕" w:cs="Arial Unicode MS" w:asciiTheme="majorAscii" w:hAnsiTheme="majorAscii" w:eastAsiaTheme="majorAscii"/>
          <w:sz w:val="22"/>
          <w:szCs w:val="22"/>
        </w:rPr>
      </w:r>
      <w:r>
        <w:rPr>
          <w:rFonts w:cs="Arial" w:asciiTheme="majorHAnsi" w:hAnsiTheme="majorHAnsi" w:eastAsiaTheme="majorHAnsi"/>
          <w:sz w:val="22"/>
          <w:szCs w:val="22"/>
        </w:rPr>
      </w:r>
    </w:p>
    <w:p>
      <w:pPr>
        <w:pStyle w:val="930"/>
        <w:numPr>
          <w:ilvl w:val="1"/>
          <w:numId w:val="28"/>
        </w:numPr>
        <w:pBdr/>
        <w:spacing w:after="0" w:line="240" w:lineRule="auto"/>
        <w:ind/>
        <w:jc w:val="left"/>
        <w:rPr>
          <w:rFonts w:cs="Arial" w:asciiTheme="majorHAnsi" w:hAnsiTheme="majorHAnsi" w:eastAsiaTheme="majorHAnsi"/>
          <w:sz w:val="22"/>
          <w:szCs w:val="22"/>
        </w:rPr>
      </w:pPr>
      <w:r>
        <w:rPr>
          <w:rFonts w:ascii="맑은 고딕" w:hAnsi="맑은 고딕" w:eastAsia="맑은 고딕" w:cs="Arial Unicode MS" w:asciiTheme="majorAscii" w:hAnsiTheme="majorAscii" w:eastAsiaTheme="majorAscii"/>
          <w:sz w:val="22"/>
          <w:szCs w:val="22"/>
        </w:rPr>
        <w:t xml:space="preserve">임베딩</w:t>
      </w:r>
      <w:r>
        <w:rPr>
          <w:rFonts w:ascii="맑은 고딕" w:hAnsi="맑은 고딕" w:eastAsia="맑은 고딕" w:cs="Arial Unicode MS" w:asciiTheme="majorAscii" w:hAnsiTheme="majorAscii" w:eastAsiaTheme="majorAscii"/>
          <w:sz w:val="22"/>
          <w:szCs w:val="22"/>
        </w:rPr>
        <w:t xml:space="preserve"> 시 내규 문서의 부칙 제거 고려 </w:t>
      </w:r>
      <w:r>
        <w:rPr>
          <w:rFonts w:ascii="맑은 고딕" w:hAnsi="맑은 고딕" w:eastAsia="맑은 고딕" w:cs="Arial Unicode MS" w:asciiTheme="majorAscii" w:hAnsiTheme="majorAscii" w:eastAsiaTheme="majorAscii"/>
          <w:sz w:val="22"/>
          <w:szCs w:val="22"/>
        </w:rPr>
        <w:t xml:space="preserve">(이미지 및 표 데이터)</w:t>
      </w:r>
      <w:r>
        <w:rPr>
          <w:rFonts w:cs="Arial" w:asciiTheme="majorHAnsi" w:hAnsiTheme="majorHAnsi" w:eastAsiaTheme="majorHAnsi"/>
          <w:sz w:val="22"/>
          <w:szCs w:val="22"/>
        </w:rPr>
      </w:r>
    </w:p>
    <w:sdt>
      <w:sdtPr>
        <w15:appearance w15:val="boundingBox"/>
        <w:id w:val="-509061910"/>
        <w:tag w:val="goog_rdk_72"/>
        <w:rPr/>
      </w:sdtPr>
      <w:sdtContent>
        <w:p>
          <w:pPr>
            <w:pStyle w:val="930"/>
            <w:numPr>
              <w:ilvl w:val="1"/>
              <w:numId w:val="29"/>
            </w:numPr>
            <w:pBdr/>
            <w:spacing w:after="0" w:line="240" w:lineRule="auto"/>
            <w:ind/>
            <w:jc w:val="left"/>
            <w:rPr>
              <w:rFonts w:cs="Arial" w:asciiTheme="majorHAnsi" w:hAnsiTheme="majorHAnsi" w:eastAsiaTheme="majorHAnsi"/>
              <w:sz w:val="22"/>
              <w:szCs w:val="22"/>
            </w:rPr>
          </w:pPr>
          <w:r>
            <w:rPr>
              <w:rFonts w:hint="eastAsia" w:cs="Arial Unicode MS" w:asciiTheme="majorHAnsi" w:hAnsiTheme="majorHAnsi" w:eastAsiaTheme="majorHAnsi"/>
              <w:sz w:val="22"/>
              <w:szCs w:val="22"/>
            </w:rPr>
            <w:t xml:space="preserve">임베딩</w:t>
          </w:r>
          <w:r>
            <w:rPr>
              <w:rFonts w:hint="eastAsia" w:cs="Arial Unicode MS" w:asciiTheme="majorHAnsi" w:hAnsiTheme="majorHAnsi" w:eastAsiaTheme="majorHAnsi"/>
              <w:sz w:val="22"/>
              <w:szCs w:val="22"/>
            </w:rPr>
            <w:t xml:space="preserve"> </w:t>
          </w:r>
          <w:r>
            <w:rPr>
              <w:rFonts w:hint="eastAsia" w:cs="Arial Unicode MS" w:asciiTheme="majorHAnsi" w:hAnsiTheme="majorHAnsi" w:eastAsiaTheme="majorHAnsi"/>
              <w:sz w:val="22"/>
              <w:szCs w:val="22"/>
            </w:rPr>
            <w:t xml:space="preserve">시</w:t>
          </w:r>
          <w:r>
            <w:rPr>
              <w:rFonts w:hint="eastAsia" w:cs="Arial Unicode MS" w:asciiTheme="majorHAnsi" w:hAnsiTheme="majorHAnsi" w:eastAsiaTheme="majorHAnsi"/>
              <w:sz w:val="22"/>
              <w:szCs w:val="22"/>
            </w:rPr>
            <w:t xml:space="preserve"> </w:t>
          </w:r>
          <w:r>
            <w:rPr>
              <w:rFonts w:hint="eastAsia" w:cs="Arial Unicode MS" w:asciiTheme="majorHAnsi" w:hAnsiTheme="majorHAnsi" w:eastAsiaTheme="majorHAnsi"/>
              <w:sz w:val="22"/>
              <w:szCs w:val="22"/>
            </w:rPr>
            <w:t xml:space="preserve">Qdrant</w:t>
          </w:r>
          <w:r>
            <w:rPr>
              <w:rFonts w:hint="eastAsia" w:cs="Arial Unicode MS" w:asciiTheme="majorHAnsi" w:hAnsiTheme="majorHAnsi" w:eastAsiaTheme="majorHAnsi"/>
              <w:sz w:val="22"/>
              <w:szCs w:val="22"/>
            </w:rPr>
            <w:t xml:space="preserve"> DB에 저장한 메타데이터를 어떻게 활용할 수 있을지 고려</w:t>
          </w:r>
          <w:r>
            <w:rPr>
              <w:rFonts w:cs="Arial" w:asciiTheme="majorHAnsi" w:hAnsiTheme="majorHAnsi" w:eastAsiaTheme="majorHAnsi"/>
              <w:sz w:val="22"/>
              <w:szCs w:val="22"/>
            </w:rPr>
          </w:r>
          <w:r>
            <w:rPr>
              <w:rFonts w:cs="Arial" w:asciiTheme="majorHAnsi" w:hAnsiTheme="majorHAnsi" w:eastAsiaTheme="majorHAnsi"/>
              <w:sz w:val="22"/>
              <w:szCs w:val="22"/>
            </w:rPr>
          </w:r>
        </w:p>
      </w:sdtContent>
    </w:sdt>
    <w:p>
      <w:pPr>
        <w:pBdr/>
        <w:spacing w:after="0" w:line="240" w:lineRule="auto"/>
        <w:ind w:firstLine="0" w:left="0"/>
        <w:jc w:val="left"/>
        <w:rPr>
          <w:rFonts w:cs="Arial" w:asciiTheme="majorHAnsi" w:hAnsiTheme="majorHAnsi" w:eastAsiaTheme="majorHAnsi"/>
          <w:sz w:val="22"/>
          <w:szCs w:val="22"/>
        </w:rPr>
      </w:pPr>
      <w:r>
        <w:rPr>
          <w:rFonts w:ascii="맑은 고딕" w:hAnsi="맑은 고딕" w:eastAsia="맑은 고딕" w:cs="Arial Unicode MS" w:asciiTheme="majorAscii" w:hAnsiTheme="majorAscii" w:eastAsiaTheme="majorAscii"/>
          <w:sz w:val="22"/>
          <w:szCs w:val="22"/>
          <w:highlight w:val="none"/>
        </w:rPr>
      </w:r>
      <w:r>
        <w:rPr>
          <w:rFonts w:ascii="맑은 고딕" w:hAnsi="맑은 고딕" w:eastAsia="맑은 고딕" w:cs="Arial Unicode MS" w:asciiTheme="majorAscii" w:hAnsiTheme="majorAscii" w:eastAsiaTheme="majorAscii"/>
          <w:sz w:val="22"/>
          <w:szCs w:val="22"/>
          <w:highlight w:val="none"/>
        </w:rPr>
      </w:r>
      <w:r>
        <w:rPr>
          <w:rFonts w:ascii="맑은 고딕" w:hAnsi="맑은 고딕" w:eastAsia="맑은 고딕" w:cs="Arial Unicode MS" w:asciiTheme="majorAscii" w:hAnsiTheme="majorAscii" w:eastAsiaTheme="majorAscii"/>
          <w:sz w:val="22"/>
          <w:szCs w:val="22"/>
          <w:highlight w:val="none"/>
        </w:rPr>
      </w:r>
    </w:p>
    <w:p>
      <w:pPr>
        <w:pBdr/>
        <w:spacing w:after="240" w:before="240" w:line="240" w:lineRule="auto"/>
        <w:ind/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pP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</w:rPr>
      </w:r>
      <w:r>
        <w:rPr>
          <w:rFonts w:hint="default" w:ascii="Cambria Math" w:hAnsi="Cambria Math" w:eastAsia="Cambria Math" w:cs="Cambria Math"/>
          <w:color w:val="000000" w:themeColor="text1"/>
          <w:sz w:val="22"/>
          <w:szCs w:val="22"/>
          <w:highlight w:val="none"/>
          <w:lang w:val="ko-KR"/>
        </w:rPr>
        <w:t xml:space="preserve">②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 OCR 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모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  <w:t xml:space="preserve">델</w:t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맑은 고딕" w:hAnsi="맑은 고딕" w:cs="맑은 고딕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맑은 고딕" w:hAnsi="맑은 고딕" w:cs="맑은 고딕"/>
          <w:color w:val="000000" w:themeColor="text1"/>
          <w:sz w:val="22"/>
          <w:szCs w:val="22"/>
          <w:highlight w:val="none"/>
          <w:lang w:val="ko-KR"/>
        </w:rPr>
      </w:r>
    </w:p>
    <w:p>
      <w:pPr>
        <w:pStyle w:val="930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최종 선정 모델</w:t>
      </w:r>
      <w:r>
        <w:rPr>
          <w:sz w:val="22"/>
          <w:szCs w:val="22"/>
        </w:rPr>
        <w:t xml:space="preserve">: 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A.X</w:t>
      </w:r>
      <w:r>
        <w:rPr>
          <w:rFonts w:ascii="맑은 고딕" w:hAnsi="맑은 고딕" w:cs="맑은 고딕"/>
          <w:color w:val="000000" w:themeColor="text1"/>
          <w:sz w:val="22"/>
          <w:szCs w:val="22"/>
          <w:lang w:val="ko-KR"/>
        </w:rPr>
        <w:t xml:space="preserve">-4.0-VL-Light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30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활용 방안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30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대량 영수증 OCR 및 데이터베이스 자동 저장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30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기간별 필터링 후 CSV 출력 서비스 구축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30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향후</w:t>
      </w:r>
      <w:r>
        <w:rPr>
          <w:b/>
          <w:bCs/>
          <w:sz w:val="22"/>
          <w:szCs w:val="22"/>
          <w:lang w:val="ko-KR"/>
        </w:rPr>
        <w:t xml:space="preserve"> </w:t>
      </w:r>
      <w:r>
        <w:rPr>
          <w:b/>
          <w:bCs/>
          <w:sz w:val="22"/>
          <w:szCs w:val="22"/>
        </w:rPr>
        <w:t xml:space="preserve">계획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30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프</w:t>
      </w:r>
      <w:r>
        <w:rPr>
          <w:sz w:val="22"/>
          <w:szCs w:val="22"/>
        </w:rPr>
        <w:t xml:space="preserve">롬</w:t>
      </w:r>
      <w:r>
        <w:rPr>
          <w:sz w:val="22"/>
          <w:szCs w:val="22"/>
        </w:rPr>
        <w:t xml:space="preserve">프</w:t>
      </w:r>
      <w:r>
        <w:rPr>
          <w:sz w:val="22"/>
          <w:szCs w:val="22"/>
        </w:rPr>
        <w:t xml:space="preserve">트</w:t>
      </w:r>
      <w:r>
        <w:rPr>
          <w:sz w:val="22"/>
          <w:szCs w:val="22"/>
          <w:lang w:val="ko-KR"/>
        </w:rPr>
        <w:t xml:space="preserve"> </w:t>
      </w:r>
      <w:r>
        <w:rPr>
          <w:sz w:val="22"/>
          <w:szCs w:val="22"/>
          <w:lang w:val="ko-KR"/>
        </w:rPr>
        <w:t xml:space="preserve">수</w:t>
      </w:r>
      <w:r>
        <w:rPr>
          <w:sz w:val="22"/>
          <w:szCs w:val="22"/>
        </w:rPr>
        <w:t xml:space="preserve">정</w:t>
      </w:r>
      <w:r>
        <w:rPr>
          <w:sz w:val="22"/>
          <w:szCs w:val="22"/>
          <w:lang w:val="ko-KR"/>
        </w:rPr>
        <w:t xml:space="preserve">, </w:t>
      </w:r>
      <w:r>
        <w:rPr>
          <w:sz w:val="22"/>
          <w:szCs w:val="22"/>
        </w:rPr>
        <w:t xml:space="preserve">데이터셋 기반 Fine-tuning</w:t>
      </w:r>
      <w:r>
        <w:rPr>
          <w:sz w:val="22"/>
          <w:szCs w:val="22"/>
          <w:lang w:val="ko-KR"/>
        </w:rPr>
        <w:t xml:space="preserve"> </w:t>
      </w:r>
      <w:r>
        <w:rPr>
          <w:sz w:val="22"/>
          <w:szCs w:val="22"/>
        </w:rPr>
        <w:t xml:space="preserve">등</w:t>
      </w:r>
      <w:r>
        <w:rPr>
          <w:sz w:val="22"/>
          <w:szCs w:val="22"/>
          <w:lang w:val="ko-KR"/>
        </w:rPr>
        <w:t xml:space="preserve"> </w:t>
      </w:r>
      <w:r>
        <w:rPr>
          <w:sz w:val="22"/>
          <w:szCs w:val="22"/>
        </w:rPr>
        <w:t xml:space="preserve">추</w:t>
      </w:r>
      <w:r>
        <w:rPr>
          <w:sz w:val="22"/>
          <w:szCs w:val="22"/>
        </w:rPr>
        <w:t xml:space="preserve">가</w:t>
      </w:r>
      <w:r>
        <w:rPr>
          <w:sz w:val="22"/>
          <w:szCs w:val="22"/>
          <w:lang w:val="ko-KR"/>
        </w:rPr>
        <w:t xml:space="preserve"> </w:t>
      </w:r>
      <w:r>
        <w:rPr>
          <w:sz w:val="22"/>
          <w:szCs w:val="22"/>
          <w:lang w:val="ko-KR"/>
        </w:rPr>
        <w:t xml:space="preserve">개</w:t>
      </w:r>
      <w:r>
        <w:rPr>
          <w:sz w:val="22"/>
          <w:szCs w:val="22"/>
          <w:lang w:val="ko-KR"/>
        </w:rPr>
        <w:t xml:space="preserve">선 </w:t>
      </w:r>
      <w:r>
        <w:rPr>
          <w:sz w:val="22"/>
          <w:szCs w:val="22"/>
          <w:lang w:val="ko-KR"/>
        </w:rPr>
        <w:t xml:space="preserve">방</w:t>
      </w:r>
      <w:r>
        <w:rPr>
          <w:sz w:val="22"/>
          <w:szCs w:val="22"/>
          <w:lang w:val="ko-KR"/>
        </w:rPr>
        <w:t xml:space="preserve">안 </w:t>
      </w:r>
      <w:r>
        <w:rPr>
          <w:sz w:val="22"/>
          <w:szCs w:val="22"/>
          <w:lang w:val="ko-KR"/>
        </w:rPr>
        <w:t xml:space="preserve">검</w:t>
      </w:r>
      <w:r>
        <w:rPr>
          <w:sz w:val="22"/>
          <w:szCs w:val="22"/>
          <w:lang w:val="ko-KR"/>
        </w:rPr>
        <w:t xml:space="preserve">토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  <w:lang w:val="ko-KR"/>
        </w:rPr>
        <w:t xml:space="preserve">7. </w:t>
      </w:r>
      <w:r>
        <w:rPr>
          <w:b/>
          <w:bCs/>
          <w:sz w:val="22"/>
          <w:szCs w:val="22"/>
          <w:highlight w:val="none"/>
          <w:lang w:val="ko-KR"/>
        </w:rPr>
        <w:t xml:space="preserve">부</w:t>
      </w:r>
      <w:r>
        <w:rPr>
          <w:b/>
          <w:bCs/>
          <w:sz w:val="22"/>
          <w:szCs w:val="22"/>
          <w:highlight w:val="none"/>
          <w:lang w:val="ko-KR"/>
        </w:rPr>
        <w:t xml:space="preserve">록</w:t>
      </w:r>
      <w:r>
        <w:rPr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2"/>
        </w:rPr>
      </w:pPr>
      <w:r>
        <w:rPr>
          <w:sz w:val="22"/>
          <w:szCs w:val="22"/>
          <w:highlight w:val="none"/>
          <w:lang w:val="ko-KR"/>
        </w:rPr>
        <w:t xml:space="preserve">테</w:t>
      </w:r>
      <w:r>
        <w:rPr>
          <w:sz w:val="22"/>
          <w:szCs w:val="22"/>
          <w:highlight w:val="none"/>
          <w:lang w:val="ko-KR"/>
        </w:rPr>
        <w:t xml:space="preserve">스</w:t>
      </w:r>
      <w:r>
        <w:rPr>
          <w:sz w:val="22"/>
          <w:szCs w:val="22"/>
          <w:highlight w:val="none"/>
          <w:lang w:val="ko-KR"/>
        </w:rPr>
        <w:t xml:space="preserve">트 </w:t>
      </w:r>
      <w:r>
        <w:rPr>
          <w:sz w:val="22"/>
          <w:szCs w:val="22"/>
          <w:highlight w:val="none"/>
          <w:lang w:val="ko-KR"/>
        </w:rPr>
        <w:t xml:space="preserve">사</w:t>
      </w:r>
      <w:r>
        <w:rPr>
          <w:sz w:val="22"/>
          <w:szCs w:val="22"/>
          <w:highlight w:val="none"/>
          <w:lang w:val="ko-KR"/>
        </w:rPr>
        <w:t xml:space="preserve">진 (</w:t>
      </w:r>
      <w:r>
        <w:rPr>
          <w:sz w:val="22"/>
          <w:szCs w:val="22"/>
          <w:highlight w:val="none"/>
          <w:lang w:val="ko-KR"/>
        </w:rPr>
        <w:t xml:space="preserve">예</w:t>
      </w:r>
      <w:r>
        <w:rPr>
          <w:sz w:val="22"/>
          <w:szCs w:val="22"/>
          <w:highlight w:val="none"/>
          <w:lang w:val="ko-KR"/>
        </w:rPr>
        <w:t xml:space="preserve">시)</w:t>
      </w:r>
      <w:r>
        <w:rPr>
          <w:sz w:val="22"/>
          <w:szCs w:val="22"/>
        </w:rPr>
      </w:r>
    </w:p>
    <w:p>
      <w:pPr>
        <w:pStyle w:val="930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  <w:highlight w:val="none"/>
          <w:lang w:val="ko-KR"/>
        </w:rPr>
      </w:pPr>
      <w:r>
        <w:rPr>
          <w:sz w:val="22"/>
          <w:szCs w:val="22"/>
          <w:highlight w:val="none"/>
          <w:lang w:val="ko-KR"/>
        </w:rPr>
        <w:t xml:space="preserve">원</w:t>
      </w:r>
      <w:r>
        <w:rPr>
          <w:sz w:val="22"/>
          <w:szCs w:val="22"/>
          <w:highlight w:val="none"/>
          <w:lang w:val="ko-KR"/>
        </w:rPr>
        <w:t xml:space="preserve">본 </w:t>
      </w:r>
      <w:r>
        <w:rPr>
          <w:sz w:val="22"/>
          <w:szCs w:val="22"/>
          <w:highlight w:val="none"/>
          <w:lang w:val="ko-KR"/>
        </w:rPr>
        <w:t xml:space="preserve">영</w:t>
      </w:r>
      <w:r>
        <w:rPr>
          <w:sz w:val="22"/>
          <w:szCs w:val="22"/>
          <w:highlight w:val="none"/>
          <w:lang w:val="ko-KR"/>
        </w:rPr>
        <w:t xml:space="preserve">수</w:t>
      </w:r>
      <w:r>
        <w:rPr>
          <w:sz w:val="22"/>
          <w:szCs w:val="22"/>
          <w:highlight w:val="none"/>
          <w:lang w:val="ko-KR"/>
        </w:rPr>
        <w:t xml:space="preserve">증</w:t>
      </w:r>
      <w:r>
        <w:rPr>
          <w:sz w:val="22"/>
          <w:szCs w:val="22"/>
          <w:highlight w:val="none"/>
          <w:lang w:val="ko-K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2"/>
          <w:szCs w:val="22"/>
          <w:highlight w:val="none"/>
          <w:lang w:val="ko-KR"/>
        </w:rPr>
      </w:pPr>
      <w:r>
        <w:rPr>
          <w:sz w:val="22"/>
          <w:szCs w:val="22"/>
          <w:highlight w:val="none"/>
          <w:lang w:val="ko-KR" w:bidi="ko-K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67000" cy="57816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92723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666999" cy="5781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10.00pt;height:455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2"/>
          <w:szCs w:val="22"/>
          <w:highlight w:val="none"/>
          <w:lang w:val="ko-KR" w:bidi="ko-KR"/>
        </w:rPr>
      </w:r>
      <w:r>
        <w:rPr>
          <w:sz w:val="22"/>
          <w:szCs w:val="22"/>
          <w:highlight w:val="none"/>
          <w:lang w:val="ko-KR"/>
        </w:rPr>
      </w:r>
      <w:r>
        <w:rPr>
          <w:sz w:val="22"/>
          <w:szCs w:val="22"/>
          <w:highlight w:val="none"/>
          <w:lang w:val="ko-K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2"/>
          <w:szCs w:val="22"/>
          <w:highlight w:val="none"/>
          <w:lang w:val="ko-KR"/>
        </w:rPr>
      </w:pPr>
      <w:r>
        <w:rPr>
          <w:sz w:val="22"/>
          <w:szCs w:val="22"/>
          <w:highlight w:val="none"/>
          <w:lang w:val="ko-KR"/>
        </w:rPr>
      </w:r>
      <w:r>
        <w:rPr>
          <w:sz w:val="22"/>
          <w:szCs w:val="22"/>
          <w:highlight w:val="none"/>
          <w:lang w:val="ko-KR"/>
        </w:rPr>
      </w:r>
      <w:r>
        <w:rPr>
          <w:sz w:val="22"/>
          <w:szCs w:val="22"/>
          <w:highlight w:val="none"/>
          <w:lang w:val="ko-K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2"/>
          <w:szCs w:val="22"/>
          <w:highlight w:val="none"/>
          <w:lang w:val="ko-KR"/>
        </w:rPr>
      </w:pPr>
      <w:r>
        <w:rPr>
          <w:sz w:val="22"/>
          <w:szCs w:val="22"/>
          <w:highlight w:val="none"/>
          <w:lang w:val="ko-KR"/>
        </w:rPr>
      </w:r>
      <w:r>
        <w:rPr>
          <w:sz w:val="22"/>
          <w:szCs w:val="22"/>
          <w:highlight w:val="none"/>
          <w:lang w:val="ko-KR"/>
        </w:rPr>
      </w:r>
      <w:r>
        <w:rPr>
          <w:sz w:val="22"/>
          <w:szCs w:val="22"/>
          <w:highlight w:val="none"/>
          <w:lang w:val="ko-K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2"/>
          <w:szCs w:val="22"/>
          <w:highlight w:val="none"/>
          <w:lang w:val="ko-KR"/>
        </w:rPr>
      </w:pPr>
      <w:r>
        <w:rPr>
          <w:sz w:val="22"/>
          <w:szCs w:val="22"/>
          <w:highlight w:val="none"/>
          <w:lang w:val="ko-KR"/>
        </w:rPr>
      </w:r>
      <w:r>
        <w:rPr>
          <w:sz w:val="22"/>
          <w:szCs w:val="22"/>
          <w:highlight w:val="none"/>
          <w:lang w:val="ko-KR"/>
        </w:rPr>
      </w:r>
      <w:r>
        <w:rPr>
          <w:sz w:val="22"/>
          <w:szCs w:val="22"/>
          <w:highlight w:val="none"/>
          <w:lang w:val="ko-K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2"/>
          <w:szCs w:val="22"/>
          <w:highlight w:val="none"/>
          <w:lang w:val="ko-KR"/>
        </w:rPr>
      </w:pPr>
      <w:r>
        <w:rPr>
          <w:sz w:val="22"/>
          <w:szCs w:val="22"/>
          <w:highlight w:val="none"/>
          <w:lang w:val="ko-KR"/>
        </w:rPr>
      </w:r>
      <w:r>
        <w:rPr>
          <w:sz w:val="22"/>
          <w:szCs w:val="22"/>
          <w:highlight w:val="none"/>
          <w:lang w:val="ko-KR"/>
        </w:rPr>
      </w:r>
    </w:p>
    <w:p>
      <w:pPr>
        <w:pStyle w:val="930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  <w:highlight w:val="none"/>
          <w:lang w:val="ko-KR"/>
        </w:rPr>
      </w:pPr>
      <w:r>
        <w:rPr>
          <w:sz w:val="22"/>
          <w:szCs w:val="22"/>
          <w:highlight w:val="none"/>
          <w:lang w:val="ko-KR" w:bidi="ko-KR"/>
        </w:rPr>
        <w:t xml:space="preserve">출</w:t>
      </w:r>
      <w:r>
        <w:rPr>
          <w:sz w:val="22"/>
          <w:szCs w:val="22"/>
          <w:highlight w:val="none"/>
          <w:lang w:val="ko-KR" w:bidi="ko-KR"/>
        </w:rPr>
        <w:t xml:space="preserve">력 </w:t>
      </w:r>
      <w:r>
        <w:rPr>
          <w:sz w:val="22"/>
          <w:szCs w:val="22"/>
          <w:highlight w:val="none"/>
          <w:lang w:val="ko-KR" w:bidi="ko-KR"/>
        </w:rPr>
        <w:t xml:space="preserve">결</w:t>
      </w:r>
      <w:r>
        <w:rPr>
          <w:sz w:val="22"/>
          <w:szCs w:val="22"/>
          <w:highlight w:val="none"/>
          <w:lang w:val="ko-KR" w:bidi="ko-KR"/>
        </w:rPr>
        <w:t xml:space="preserve">과</w:t>
      </w:r>
      <w:r>
        <w:rPr>
          <w:sz w:val="22"/>
          <w:szCs w:val="22"/>
          <w:highlight w:val="none"/>
          <w:lang w:val="ko-KR" w:bidi="ko-KR"/>
        </w:rPr>
      </w:r>
      <w:r>
        <w:rPr>
          <w:sz w:val="22"/>
          <w:szCs w:val="22"/>
          <w:highlight w:val="none"/>
          <w:lang w:val="ko-KR" w:bidi="ko-KR"/>
        </w:rPr>
      </w:r>
      <w:r>
        <w:rPr>
          <w:sz w:val="22"/>
          <w:szCs w:val="22"/>
          <w:highlight w:val="none"/>
          <w:lang w:val="ko-KR"/>
        </w:rPr>
      </w:r>
    </w:p>
    <w:tbl>
      <w:tblPr>
        <w:tblW w:w="0" w:type="auto"/>
        <w:tblBorders/>
        <w:tblLayout w:type="fixed"/>
        <w:tblLook w:val="04A0" w:firstRow="1" w:lastRow="0" w:firstColumn="1" w:lastColumn="0" w:noHBand="0" w:noVBand="1"/>
        <w:tblStyle w:val="924"/>
      </w:tblPr>
      <w:tblGrid>
        <w:gridCol w:w="6497"/>
      </w:tblGrid>
      <w:tr>
        <w:trPr/>
        <w:tc>
          <w:tcPr>
            <w:tcBorders/>
            <w:tcW w:w="649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2"/>
                <w:szCs w:val="22"/>
                <w:highlight w:val="none"/>
                <w:lang w:val="ko-KR" w:bidi="ko-KR"/>
              </w:rPr>
            </w:pPr>
            <w:r>
              <w:rPr>
                <w:sz w:val="22"/>
                <w:szCs w:val="22"/>
                <w:highlight w:val="none"/>
                <w:lang w:val="ko-KR" w:bidi="ko-KR"/>
              </w:rPr>
              <w:t xml:space="preserve">QWEN</w:t>
            </w:r>
            <w:r>
              <w:rPr>
                <w:sz w:val="22"/>
                <w:szCs w:val="22"/>
                <w:highlight w:val="none"/>
                <w:lang w:val="ko-KR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2"/>
                <w:szCs w:val="22"/>
                <w:highlight w:val="none"/>
                <w:lang w:val="ko-KR"/>
              </w:rPr>
            </w:pPr>
            <w:r>
              <w:rPr>
                <w:sz w:val="22"/>
                <w:szCs w:val="22"/>
                <w:highlight w:val="none"/>
                <w:lang w:val="ko-KR" w:bidi="ko-K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87607" cy="2527917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9145072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987607" cy="252791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313.98pt;height:199.05pt;mso-wrap-distance-left:0.00pt;mso-wrap-distance-top:0.00pt;mso-wrap-distance-right:0.00pt;mso-wrap-distance-bottom:0.00pt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2"/>
                <w:szCs w:val="22"/>
                <w:highlight w:val="none"/>
                <w:lang w:val="ko-KR" w:bidi="ko-KR"/>
              </w:rPr>
            </w:r>
            <w:r>
              <w:rPr>
                <w:sz w:val="22"/>
                <w:szCs w:val="22"/>
                <w:highlight w:val="none"/>
                <w:lang w:val="ko-KR" w:bidi="ko-KR"/>
              </w:rPr>
            </w:r>
          </w:p>
        </w:tc>
      </w:tr>
      <w:tr>
        <w:trPr/>
        <w:tc>
          <w:tcPr>
            <w:tcBorders/>
            <w:tcW w:w="649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2"/>
                <w:szCs w:val="22"/>
                <w:highlight w:val="none"/>
                <w:lang w:val="ko-KR" w:bidi="ko-KR"/>
              </w:rPr>
            </w:pPr>
            <w:r>
              <w:rPr>
                <w:sz w:val="22"/>
                <w:szCs w:val="22"/>
                <w:highlight w:val="none"/>
                <w:lang w:val="ko-KR" w:bidi="ko-KR"/>
              </w:rPr>
              <w:t xml:space="preserve">A.X</w:t>
            </w:r>
            <w:r>
              <w:rPr>
                <w:sz w:val="22"/>
                <w:szCs w:val="22"/>
                <w:highlight w:val="none"/>
                <w:lang w:val="ko-KR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2"/>
                <w:szCs w:val="22"/>
                <w:highlight w:val="none"/>
                <w:lang w:val="ko-KR"/>
              </w:rPr>
            </w:pPr>
            <w:r>
              <w:rPr>
                <w:sz w:val="22"/>
                <w:szCs w:val="22"/>
                <w:highlight w:val="none"/>
                <w:lang w:val="ko-KR" w:bidi="ko-KR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24230" cy="2359289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5087022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4024228" cy="23592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316.87pt;height:185.7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/>
            <w:r>
              <w:rPr>
                <w:sz w:val="22"/>
                <w:szCs w:val="22"/>
                <w:highlight w:val="none"/>
                <w:lang w:val="ko-KR" w:bidi="ko-KR"/>
              </w:rPr>
            </w:r>
            <w:r>
              <w:rPr>
                <w:sz w:val="22"/>
                <w:szCs w:val="22"/>
                <w:highlight w:val="none"/>
                <w:lang w:val="ko-KR" w:bidi="ko-KR"/>
              </w:rPr>
            </w:r>
            <w:r>
              <w:rPr>
                <w:sz w:val="22"/>
                <w:szCs w:val="22"/>
                <w:highlight w:val="none"/>
                <w:lang w:val="ko-KR"/>
              </w:rPr>
            </w:r>
            <w:r/>
          </w:p>
        </w:tc>
      </w:tr>
      <w:tr>
        <w:trPr/>
        <w:tc>
          <w:tcPr>
            <w:tcBorders/>
            <w:tcW w:w="649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2"/>
                <w:szCs w:val="22"/>
                <w:highlight w:val="none"/>
                <w:lang w:val="ko-KR" w:bidi="ko-KR"/>
              </w:rPr>
            </w:pPr>
            <w:r>
              <w:rPr>
                <w:sz w:val="22"/>
                <w:szCs w:val="22"/>
                <w:highlight w:val="none"/>
                <w:lang w:val="ko-KR" w:bidi="ko-KR"/>
              </w:rPr>
              <w:t xml:space="preserve">Kanana</w:t>
            </w:r>
            <w:r>
              <w:rPr>
                <w:sz w:val="22"/>
                <w:szCs w:val="22"/>
                <w:highlight w:val="none"/>
                <w:lang w:val="ko-KR" w:bidi="ko-KR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sz w:val="22"/>
                <w:szCs w:val="22"/>
                <w:highlight w:val="none"/>
                <w:lang w:val="ko-KR" w:bidi="ko-KR"/>
              </w:rPr>
            </w:pPr>
            <w:r>
              <w:rPr>
                <w:sz w:val="22"/>
                <w:szCs w:val="22"/>
                <w:highlight w:val="none"/>
                <w:lang w:val="ko-KR" w:bidi="ko-KR"/>
              </w:rPr>
            </w:r>
            <w:r>
              <w:rPr>
                <w:sz w:val="22"/>
                <w:szCs w:val="22"/>
                <w:highlight w:val="none"/>
                <w:lang w:val="ko-KR" w:bidi="ko-K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96177" cy="2266708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301923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996175" cy="226670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314.66pt;height:178.48pt;mso-wrap-distance-left:0.00pt;mso-wrap-distance-top:0.00pt;mso-wrap-distance-right:0.00pt;mso-wrap-distance-bottom:0.00pt;rotation:0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/>
            <w:r>
              <w:rPr>
                <w:sz w:val="22"/>
                <w:szCs w:val="22"/>
                <w:highlight w:val="none"/>
                <w:lang w:val="ko-KR" w:bidi="ko-KR"/>
              </w:rPr>
            </w:r>
            <w:r>
              <w:rPr>
                <w:sz w:val="22"/>
                <w:szCs w:val="22"/>
                <w:highlight w:val="none"/>
                <w:lang w:val="ko-KR" w:bidi="ko-KR"/>
              </w:rPr>
            </w:r>
            <w:r>
              <w:rPr>
                <w:sz w:val="22"/>
                <w:szCs w:val="22"/>
                <w:highlight w:val="none"/>
                <w:lang w:val="ko-KR" w:bidi="ko-KR"/>
              </w:rPr>
            </w:r>
            <w:r>
              <w:rPr>
                <w:sz w:val="22"/>
                <w:szCs w:val="22"/>
                <w:highlight w:val="none"/>
                <w:lang w:val="ko-KR" w:bidi="ko-KR"/>
              </w:rPr>
            </w:r>
            <w:r/>
            <w:r>
              <w:rPr>
                <w:sz w:val="22"/>
                <w:szCs w:val="22"/>
                <w:highlight w:val="none"/>
                <w:lang w:val="ko-KR" w:bidi="ko-KR"/>
              </w:rPr>
            </w:r>
            <w:r>
              <w:rPr>
                <w:sz w:val="22"/>
                <w:szCs w:val="22"/>
                <w:highlight w:val="none"/>
                <w:lang w:val="ko-KR" w:bidi="ko-KR"/>
              </w:rPr>
            </w:r>
            <w:r>
              <w:rPr>
                <w:sz w:val="22"/>
                <w:szCs w:val="22"/>
                <w:highlight w:val="none"/>
                <w:lang w:val="ko-KR" w:bidi="ko-KR"/>
              </w:rPr>
            </w:r>
            <w:r>
              <w:rPr>
                <w:sz w:val="22"/>
                <w:szCs w:val="22"/>
                <w:highlight w:val="none"/>
                <w:lang w:val="ko-KR" w:bidi="ko-KR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sectPr>
      <w:footnotePr/>
      <w:endnotePr/>
      <w:type w:val="nextPage"/>
      <w:pgSz w:h="16838" w:orient="portrait" w:w="11906"/>
      <w:pgMar w:top="1701" w:right="1440" w:bottom="1440" w:left="1440" w:header="851" w:footer="992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맑은 고딕">
    <w:panose1 w:val="020B05030200000200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 Unicode MS">
    <w:panose1 w:val="020B0604020202020204"/>
  </w:font>
  <w:font w:name="Arial">
    <w:panose1 w:val="020B0604020202020204"/>
  </w:font>
  <w:font w:name="Malgun Gothic">
    <w:panose1 w:val="020B05030200000200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7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3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6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Malgun Gothic" w:hAnsi="Malgun Gothic" w:eastAsia="Malgun Gothic" w:cs="Malgun Gothic"/>
      </w:rPr>
    </w:rPrDefault>
    <w:pPrDefault>
      <w:pPr>
        <w:widowControl w:val="false"/>
        <w:pBdr/>
        <w:spacing w:after="20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7">
    <w:name w:val="Table Grid Light"/>
    <w:basedOn w:val="92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1"/>
    <w:basedOn w:val="92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2"/>
    <w:basedOn w:val="92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1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2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3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5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6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2">
    <w:name w:val="Heading 7"/>
    <w:basedOn w:val="919"/>
    <w:next w:val="919"/>
    <w:link w:val="87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3">
    <w:name w:val="Heading 8"/>
    <w:basedOn w:val="919"/>
    <w:next w:val="919"/>
    <w:link w:val="87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4">
    <w:name w:val="Heading 9"/>
    <w:basedOn w:val="919"/>
    <w:next w:val="919"/>
    <w:link w:val="87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1 Char"/>
    <w:basedOn w:val="920"/>
    <w:link w:val="9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6">
    <w:name w:val="Heading 2 Char"/>
    <w:basedOn w:val="920"/>
    <w:link w:val="9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7">
    <w:name w:val="Heading 3 Char"/>
    <w:basedOn w:val="920"/>
    <w:link w:val="9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8">
    <w:name w:val="Heading 4 Char"/>
    <w:basedOn w:val="920"/>
    <w:link w:val="91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9">
    <w:name w:val="Heading 5 Char"/>
    <w:basedOn w:val="920"/>
    <w:link w:val="9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0">
    <w:name w:val="Heading 6 Char"/>
    <w:basedOn w:val="920"/>
    <w:link w:val="91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1">
    <w:name w:val="Heading 7 Char"/>
    <w:basedOn w:val="920"/>
    <w:link w:val="86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2">
    <w:name w:val="Heading 8 Char"/>
    <w:basedOn w:val="920"/>
    <w:link w:val="8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3">
    <w:name w:val="Heading 9 Char"/>
    <w:basedOn w:val="920"/>
    <w:link w:val="8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4">
    <w:name w:val="Title Char"/>
    <w:basedOn w:val="920"/>
    <w:link w:val="91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75">
    <w:name w:val="Subtitle Char"/>
    <w:basedOn w:val="920"/>
    <w:link w:val="93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6">
    <w:name w:val="Quote"/>
    <w:basedOn w:val="919"/>
    <w:next w:val="919"/>
    <w:link w:val="87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7">
    <w:name w:val="Quote Char"/>
    <w:basedOn w:val="920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Intense Emphasis"/>
    <w:basedOn w:val="9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9">
    <w:name w:val="Intense Quote"/>
    <w:basedOn w:val="919"/>
    <w:next w:val="919"/>
    <w:link w:val="8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0">
    <w:name w:val="Intense Quote Char"/>
    <w:basedOn w:val="920"/>
    <w:link w:val="8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1">
    <w:name w:val="Intense Reference"/>
    <w:basedOn w:val="9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2">
    <w:name w:val="Subtle Emphasis"/>
    <w:basedOn w:val="9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920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920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9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92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87">
    <w:name w:val="Header Char"/>
    <w:basedOn w:val="920"/>
    <w:link w:val="926"/>
    <w:uiPriority w:val="99"/>
    <w:pPr>
      <w:pBdr/>
      <w:spacing/>
      <w:ind/>
    </w:pPr>
  </w:style>
  <w:style w:type="character" w:styleId="888">
    <w:name w:val="Footer Char"/>
    <w:basedOn w:val="920"/>
    <w:link w:val="928"/>
    <w:uiPriority w:val="99"/>
    <w:pPr>
      <w:pBdr/>
      <w:spacing/>
      <w:ind/>
    </w:pPr>
  </w:style>
  <w:style w:type="paragraph" w:styleId="889">
    <w:name w:val="Caption"/>
    <w:basedOn w:val="919"/>
    <w:next w:val="91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0">
    <w:name w:val="footnote text"/>
    <w:basedOn w:val="919"/>
    <w:link w:val="89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1">
    <w:name w:val="Footnote Text Char"/>
    <w:basedOn w:val="920"/>
    <w:link w:val="890"/>
    <w:uiPriority w:val="99"/>
    <w:semiHidden/>
    <w:pPr>
      <w:pBdr/>
      <w:spacing/>
      <w:ind/>
    </w:pPr>
    <w:rPr>
      <w:sz w:val="20"/>
      <w:szCs w:val="20"/>
    </w:rPr>
  </w:style>
  <w:style w:type="character" w:styleId="892">
    <w:name w:val="footnote reference"/>
    <w:basedOn w:val="920"/>
    <w:uiPriority w:val="99"/>
    <w:semiHidden/>
    <w:unhideWhenUsed/>
    <w:pPr>
      <w:pBdr/>
      <w:spacing/>
      <w:ind/>
    </w:pPr>
    <w:rPr>
      <w:vertAlign w:val="superscript"/>
    </w:rPr>
  </w:style>
  <w:style w:type="paragraph" w:styleId="893">
    <w:name w:val="endnote text"/>
    <w:basedOn w:val="919"/>
    <w:link w:val="8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4">
    <w:name w:val="Endnote Text Char"/>
    <w:basedOn w:val="920"/>
    <w:link w:val="893"/>
    <w:uiPriority w:val="99"/>
    <w:semiHidden/>
    <w:pPr>
      <w:pBdr/>
      <w:spacing/>
      <w:ind/>
    </w:pPr>
    <w:rPr>
      <w:sz w:val="20"/>
      <w:szCs w:val="20"/>
    </w:rPr>
  </w:style>
  <w:style w:type="character" w:styleId="895">
    <w:name w:val="endnote reference"/>
    <w:basedOn w:val="920"/>
    <w:uiPriority w:val="99"/>
    <w:semiHidden/>
    <w:unhideWhenUsed/>
    <w:pPr>
      <w:pBdr/>
      <w:spacing/>
      <w:ind/>
    </w:pPr>
    <w:rPr>
      <w:vertAlign w:val="superscript"/>
    </w:rPr>
  </w:style>
  <w:style w:type="character" w:styleId="896">
    <w:name w:val="Hyperlink"/>
    <w:basedOn w:val="92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7">
    <w:name w:val="FollowedHyperlink"/>
    <w:basedOn w:val="9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8">
    <w:name w:val="toc 1"/>
    <w:basedOn w:val="919"/>
    <w:next w:val="919"/>
    <w:uiPriority w:val="39"/>
    <w:unhideWhenUsed/>
    <w:pPr>
      <w:pBdr/>
      <w:spacing w:after="100"/>
      <w:ind/>
    </w:pPr>
  </w:style>
  <w:style w:type="paragraph" w:styleId="899">
    <w:name w:val="toc 2"/>
    <w:basedOn w:val="919"/>
    <w:next w:val="919"/>
    <w:uiPriority w:val="39"/>
    <w:unhideWhenUsed/>
    <w:pPr>
      <w:pBdr/>
      <w:spacing w:after="100"/>
      <w:ind w:left="220"/>
    </w:pPr>
  </w:style>
  <w:style w:type="paragraph" w:styleId="900">
    <w:name w:val="toc 3"/>
    <w:basedOn w:val="919"/>
    <w:next w:val="919"/>
    <w:uiPriority w:val="39"/>
    <w:unhideWhenUsed/>
    <w:pPr>
      <w:pBdr/>
      <w:spacing w:after="100"/>
      <w:ind w:left="440"/>
    </w:pPr>
  </w:style>
  <w:style w:type="paragraph" w:styleId="901">
    <w:name w:val="toc 4"/>
    <w:basedOn w:val="919"/>
    <w:next w:val="919"/>
    <w:uiPriority w:val="39"/>
    <w:unhideWhenUsed/>
    <w:pPr>
      <w:pBdr/>
      <w:spacing w:after="100"/>
      <w:ind w:left="660"/>
    </w:pPr>
  </w:style>
  <w:style w:type="paragraph" w:styleId="902">
    <w:name w:val="toc 5"/>
    <w:basedOn w:val="919"/>
    <w:next w:val="919"/>
    <w:uiPriority w:val="39"/>
    <w:unhideWhenUsed/>
    <w:pPr>
      <w:pBdr/>
      <w:spacing w:after="100"/>
      <w:ind w:left="880"/>
    </w:pPr>
  </w:style>
  <w:style w:type="paragraph" w:styleId="903">
    <w:name w:val="toc 6"/>
    <w:basedOn w:val="919"/>
    <w:next w:val="919"/>
    <w:uiPriority w:val="39"/>
    <w:unhideWhenUsed/>
    <w:pPr>
      <w:pBdr/>
      <w:spacing w:after="100"/>
      <w:ind w:left="1100"/>
    </w:pPr>
  </w:style>
  <w:style w:type="paragraph" w:styleId="904">
    <w:name w:val="toc 7"/>
    <w:basedOn w:val="919"/>
    <w:next w:val="919"/>
    <w:uiPriority w:val="39"/>
    <w:unhideWhenUsed/>
    <w:pPr>
      <w:pBdr/>
      <w:spacing w:after="100"/>
      <w:ind w:left="1320"/>
    </w:pPr>
  </w:style>
  <w:style w:type="paragraph" w:styleId="905">
    <w:name w:val="toc 8"/>
    <w:basedOn w:val="919"/>
    <w:next w:val="919"/>
    <w:uiPriority w:val="39"/>
    <w:unhideWhenUsed/>
    <w:pPr>
      <w:pBdr/>
      <w:spacing w:after="100"/>
      <w:ind w:left="1540"/>
    </w:pPr>
  </w:style>
  <w:style w:type="paragraph" w:styleId="906">
    <w:name w:val="toc 9"/>
    <w:basedOn w:val="919"/>
    <w:next w:val="919"/>
    <w:uiPriority w:val="39"/>
    <w:unhideWhenUsed/>
    <w:pPr>
      <w:pBdr/>
      <w:spacing w:after="100"/>
      <w:ind w:left="1760"/>
    </w:pPr>
  </w:style>
  <w:style w:type="character" w:styleId="907">
    <w:name w:val="Placeholder Text"/>
    <w:basedOn w:val="920"/>
    <w:uiPriority w:val="99"/>
    <w:semiHidden/>
    <w:pPr>
      <w:pBdr/>
      <w:spacing/>
      <w:ind/>
    </w:pPr>
    <w:rPr>
      <w:color w:val="666666"/>
    </w:rPr>
  </w:style>
  <w:style w:type="paragraph" w:styleId="908">
    <w:name w:val="TOC Heading"/>
    <w:uiPriority w:val="39"/>
    <w:unhideWhenUsed/>
    <w:pPr>
      <w:pBdr/>
      <w:spacing/>
      <w:ind/>
    </w:pPr>
  </w:style>
  <w:style w:type="paragraph" w:styleId="909">
    <w:name w:val="table of figures"/>
    <w:basedOn w:val="919"/>
    <w:next w:val="919"/>
    <w:uiPriority w:val="99"/>
    <w:unhideWhenUsed/>
    <w:pPr>
      <w:pBdr/>
      <w:spacing w:after="0" w:afterAutospacing="0"/>
      <w:ind/>
    </w:pPr>
  </w:style>
  <w:style w:type="paragraph" w:styleId="910">
    <w:name w:val="Normal"/>
    <w:pPr>
      <w:pBdr/>
      <w:spacing/>
      <w:ind/>
    </w:pPr>
  </w:style>
  <w:style w:type="table" w:styleId="911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2">
    <w:name w:val="Heading 1"/>
    <w:basedOn w:val="910"/>
    <w:next w:val="910"/>
    <w:pPr>
      <w:keepNext w:val="true"/>
      <w:keepLines w:val="true"/>
      <w:pageBreakBefore w:val="false"/>
      <w:pBdr/>
      <w:spacing w:after="120" w:before="480"/>
      <w:ind/>
    </w:pPr>
    <w:rPr>
      <w:b/>
      <w:sz w:val="48"/>
      <w:szCs w:val="48"/>
    </w:rPr>
  </w:style>
  <w:style w:type="paragraph" w:styleId="913">
    <w:name w:val="Heading 2"/>
    <w:basedOn w:val="910"/>
    <w:next w:val="910"/>
    <w:pPr>
      <w:keepNext w:val="true"/>
      <w:keepLines w:val="true"/>
      <w:pageBreakBefore w:val="false"/>
      <w:pBdr/>
      <w:spacing w:after="80" w:before="360"/>
      <w:ind/>
    </w:pPr>
    <w:rPr>
      <w:b/>
      <w:sz w:val="36"/>
      <w:szCs w:val="36"/>
    </w:rPr>
  </w:style>
  <w:style w:type="paragraph" w:styleId="914">
    <w:name w:val="Heading 3"/>
    <w:basedOn w:val="910"/>
    <w:next w:val="910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915">
    <w:name w:val="Heading 4"/>
    <w:basedOn w:val="910"/>
    <w:next w:val="910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916">
    <w:name w:val="Heading 5"/>
    <w:basedOn w:val="910"/>
    <w:next w:val="910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917">
    <w:name w:val="Heading 6"/>
    <w:basedOn w:val="910"/>
    <w:next w:val="910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918">
    <w:name w:val="Title"/>
    <w:basedOn w:val="910"/>
    <w:next w:val="910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919">
    <w:name w:val="Normal"/>
    <w:qFormat/>
    <w:pPr>
      <w:widowControl w:val="false"/>
      <w:pBdr/>
      <w:spacing/>
      <w:ind/>
    </w:pPr>
  </w:style>
  <w:style w:type="character" w:styleId="920" w:default="1">
    <w:name w:val="Default Paragraph Font"/>
    <w:uiPriority w:val="1"/>
    <w:semiHidden/>
    <w:unhideWhenUsed/>
    <w:pPr>
      <w:pBdr/>
      <w:spacing/>
      <w:ind/>
    </w:pPr>
  </w:style>
  <w:style w:type="table" w:styleId="92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2" w:default="1">
    <w:name w:val="No List"/>
    <w:uiPriority w:val="99"/>
    <w:semiHidden/>
    <w:unhideWhenUsed/>
    <w:pPr>
      <w:pBdr/>
      <w:spacing/>
      <w:ind/>
    </w:pPr>
  </w:style>
  <w:style w:type="paragraph" w:styleId="923">
    <w:name w:val="No Spacing"/>
    <w:uiPriority w:val="1"/>
    <w:qFormat/>
    <w:pPr>
      <w:widowControl w:val="false"/>
      <w:pBdr/>
      <w:spacing w:after="0" w:line="240" w:lineRule="auto"/>
      <w:ind/>
    </w:pPr>
  </w:style>
  <w:style w:type="table" w:styleId="924">
    <w:name w:val="Table Grid"/>
    <w:basedOn w:val="92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Medium Shading 1 Accent 5"/>
    <w:basedOn w:val="921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00" w:sz="8" w:space="0"/>
        <w:left w:val="single" w:color="78c0d4" w:themeColor="accent5" w:themeTint="00" w:sz="8" w:space="0"/>
        <w:bottom w:val="single" w:color="78c0d4" w:themeColor="accent5" w:themeTint="00" w:sz="8" w:space="0"/>
        <w:right w:val="single" w:color="78c0d4" w:themeColor="accent5" w:themeTint="00" w:sz="8" w:space="0"/>
        <w:insideH w:val="single" w:color="78c0d4" w:themeColor="accent5" w:themeTint="00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00" w:sz="8" w:space="0"/>
          <w:left w:val="single" w:color="78c0d4" w:themeColor="accent5" w:themeTint="00" w:sz="8" w:space="0"/>
          <w:bottom w:val="single" w:color="78c0d4" w:themeColor="accent5" w:themeTint="00" w:sz="8" w:space="0"/>
          <w:right w:val="single" w:color="78c0d4" w:themeColor="accent5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00" w:sz="6" w:space="0"/>
          <w:left w:val="single" w:color="78c0d4" w:themeColor="accent5" w:themeTint="00" w:sz="8" w:space="0"/>
          <w:bottom w:val="single" w:color="78c0d4" w:themeColor="accent5" w:themeTint="00" w:sz="8" w:space="0"/>
          <w:right w:val="single" w:color="78c0d4" w:themeColor="accent5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6">
    <w:name w:val="Header"/>
    <w:basedOn w:val="919"/>
    <w:link w:val="927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927" w:customStyle="1">
    <w:name w:val="머리글 Char"/>
    <w:basedOn w:val="920"/>
    <w:link w:val="926"/>
    <w:uiPriority w:val="99"/>
    <w:pPr>
      <w:pBdr/>
      <w:spacing/>
      <w:ind/>
    </w:pPr>
  </w:style>
  <w:style w:type="paragraph" w:styleId="928">
    <w:name w:val="Footer"/>
    <w:basedOn w:val="919"/>
    <w:link w:val="929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929" w:customStyle="1">
    <w:name w:val="바닥글 Char"/>
    <w:basedOn w:val="920"/>
    <w:link w:val="928"/>
    <w:uiPriority w:val="99"/>
    <w:pPr>
      <w:pBdr/>
      <w:spacing/>
      <w:ind/>
    </w:pPr>
  </w:style>
  <w:style w:type="paragraph" w:styleId="930">
    <w:name w:val="List Paragraph"/>
    <w:basedOn w:val="919"/>
    <w:uiPriority w:val="34"/>
    <w:qFormat/>
    <w:pPr>
      <w:pBdr/>
      <w:spacing w:after="160" w:line="256" w:lineRule="auto"/>
      <w:ind w:left="800"/>
    </w:pPr>
  </w:style>
  <w:style w:type="paragraph" w:styleId="931">
    <w:name w:val="Subtitle"/>
    <w:basedOn w:val="910"/>
    <w:next w:val="910"/>
    <w:pPr>
      <w:keepNext w:val="true"/>
      <w:keepLines w:val="tru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80" w:before="360" w:line="276" w:lineRule="auto"/>
      <w:ind w:right="0" w:firstLine="0" w:left="0"/>
      <w:jc w:val="both"/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932">
    <w:name w:val="StGen11"/>
    <w:basedOn w:val="911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StGen12"/>
    <w:basedOn w:val="911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StGen13"/>
    <w:basedOn w:val="911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StGen14"/>
    <w:basedOn w:val="911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StGen15"/>
    <w:basedOn w:val="911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StGen16"/>
    <w:basedOn w:val="911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github.com/SKNETWORKS-FAMILY-AICAMP/SKN13-FINAL-6Tea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image" Target="media/image4.png"/><Relationship Id="rId15" Type="http://schemas.openxmlformats.org/officeDocument/2006/relationships/image" Target="media/image5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Arial"/>
        <a:cs typeface="Arial"/>
      </a:majorFont>
      <a:minorFont>
        <a:latin typeface="맑은 고딕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LLSU2/N9r8pkR8zwNw7bkOMCW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4AHIhMTFLYlJYMGhhcGlwX1pHeVRRRTRReE42TTNyejZDMV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김선희</dc:creator>
  <cp:revision>5</cp:revision>
  <dcterms:created xsi:type="dcterms:W3CDTF">2021-02-19T01:06:00Z</dcterms:created>
  <dcterms:modified xsi:type="dcterms:W3CDTF">2025-08-10T14:23:36Z</dcterms:modified>
</cp:coreProperties>
</file>