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bookmarkStart w:id="0" w:name="_GoBack"/>
      <w:bookmarkEnd w:id="0"/>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because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a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from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Pr="00636CD5">
        <w:rPr>
          <w:rFonts w:cstheme="minorHAnsi"/>
          <w:color w:val="000000"/>
          <w:highlight w:val="white"/>
        </w:rPr>
        <w:t xml:space="preserve"> approaches like mutation in order to be efficient, or with low</w:t>
      </w:r>
      <w:r w:rsidR="0044624C">
        <w:rPr>
          <w:rFonts w:cstheme="minorHAnsi"/>
          <w:color w:val="000000"/>
          <w:highlight w:val="white"/>
        </w:rPr>
        <w:t>er</w:t>
      </w:r>
      <w:r w:rsidRPr="00636CD5">
        <w:rPr>
          <w:rFonts w:cstheme="minorHAnsi"/>
          <w:color w:val="000000"/>
          <w:highlight w:val="white"/>
        </w:rPr>
        <w:t xml:space="preserve">-level forms of </w:t>
      </w:r>
      <w:r w:rsidR="0044624C">
        <w:rPr>
          <w:rFonts w:cstheme="minorHAnsi"/>
          <w:color w:val="000000"/>
          <w:highlight w:val="white"/>
        </w:rPr>
        <w:t xml:space="preserve">functional </w:t>
      </w:r>
      <w:r w:rsidRPr="00636CD5">
        <w:rPr>
          <w:rFonts w:cstheme="minorHAnsi"/>
          <w:color w:val="000000"/>
          <w:highlight w:val="white"/>
        </w:rPr>
        <w:t xml:space="preserve">expression </w:t>
      </w:r>
      <w:r w:rsidR="005240E8">
        <w:rPr>
          <w:rFonts w:cstheme="minorHAnsi"/>
          <w:color w:val="000000"/>
          <w:highlight w:val="white"/>
        </w:rPr>
        <w:t>for flexibility</w:t>
      </w:r>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just because the default means of expression is not as abstract as that of FO/HOFRP systems, </w:t>
      </w:r>
      <w:r w:rsidR="00BE5FDB">
        <w:rPr>
          <w:rFonts w:cstheme="minorHAnsi"/>
          <w:color w:val="000000"/>
          <w:highlight w:val="white"/>
        </w:rPr>
        <w:t xml:space="preserve">it does not mean </w:t>
      </w:r>
      <w:r w:rsidRPr="00636CD5">
        <w:rPr>
          <w:rFonts w:cstheme="minorHAnsi"/>
          <w:color w:val="000000"/>
          <w:highlight w:val="white"/>
        </w:rPr>
        <w:t xml:space="preserve">there are </w:t>
      </w:r>
      <w:r w:rsidR="00BE5FDB">
        <w:rPr>
          <w:rFonts w:cstheme="minorHAnsi"/>
          <w:color w:val="000000"/>
          <w:highlight w:val="white"/>
        </w:rPr>
        <w:t>no available</w:t>
      </w:r>
      <w:r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observe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filter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sum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until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static</w:t>
      </w:r>
      <w:proofErr w:type="gramEnd"/>
      <w:r w:rsidRPr="007F28A4">
        <w:rPr>
          <w:rFonts w:ascii="Consolas" w:hAnsi="Consolas" w:cs="Consolas"/>
          <w:color w:val="000000"/>
          <w:sz w:val="14"/>
          <w:highlight w:val="white"/>
        </w:rPr>
        <w:t xml:space="preserve"> </w:t>
      </w:r>
      <w:r w:rsidRPr="007F28A4">
        <w:rPr>
          <w:rFonts w:ascii="Consolas" w:hAnsi="Consolas" w:cs="Consolas"/>
          <w:color w:val="0000FF"/>
          <w:sz w:val="14"/>
          <w:highlight w:val="white"/>
        </w:rPr>
        <w:t>let</w:t>
      </w:r>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runCharacterAction</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newActionDescriptor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address world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chain = </w:t>
      </w:r>
      <w:r w:rsidRPr="007F28A4">
        <w:rPr>
          <w:rFonts w:ascii="Consolas" w:hAnsi="Consolas" w:cs="Consolas"/>
          <w:color w:val="0000FF"/>
          <w:sz w:val="14"/>
          <w:highlight w:val="white"/>
        </w:rPr>
        <w:t>chain</w:t>
      </w:r>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spellStart"/>
      <w:proofErr w:type="gramStart"/>
      <w:r w:rsidRPr="007F28A4">
        <w:rPr>
          <w:rFonts w:ascii="Consolas" w:hAnsi="Consolas" w:cs="Consolas"/>
          <w:color w:val="000000"/>
          <w:sz w:val="14"/>
          <w:highlight w:val="white"/>
        </w:rPr>
        <w:t>updateEntity</w:t>
      </w:r>
      <w:proofErr w:type="spellEnd"/>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Entity.setActivityState</w:t>
      </w:r>
      <w:proofErr w:type="spellEnd"/>
      <w:r w:rsidRPr="007F28A4">
        <w:rPr>
          <w:rFonts w:ascii="Consolas" w:hAnsi="Consolas" w:cs="Consolas"/>
          <w:color w:val="000000"/>
          <w:sz w:val="14"/>
          <w:highlight w:val="white"/>
        </w:rPr>
        <w:t xml:space="preserve"> &lt;| Action </w:t>
      </w:r>
      <w:proofErr w:type="spellStart"/>
      <w:r w:rsidRPr="007F28A4">
        <w:rPr>
          <w:rFonts w:ascii="Consolas" w:hAnsi="Consolas" w:cs="Consolas"/>
          <w:color w:val="000000"/>
          <w:sz w:val="14"/>
          <w:highlight w:val="white"/>
        </w:rPr>
        <w:t>newActionDescriptor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gramStart"/>
      <w:r w:rsidRPr="007F28A4">
        <w:rPr>
          <w:rFonts w:ascii="Consolas" w:hAnsi="Consolas" w:cs="Consolas"/>
          <w:color w:val="000000"/>
          <w:sz w:val="14"/>
          <w:highlight w:val="white"/>
        </w:rPr>
        <w:t>during</w:t>
      </w:r>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World.getEntityBy</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Entity.getActivityState</w:t>
      </w:r>
      <w:proofErr w:type="spellEnd"/>
      <w:r w:rsidRPr="007F28A4">
        <w:rPr>
          <w:rFonts w:ascii="Consolas" w:hAnsi="Consolas" w:cs="Consolas"/>
          <w:color w:val="000000"/>
          <w:sz w:val="14"/>
          <w:highlight w:val="white"/>
        </w:rPr>
        <w:t xml:space="preserve"> &gt;&gt; </w:t>
      </w:r>
      <w:proofErr w:type="spellStart"/>
      <w:r w:rsidRPr="007F28A4">
        <w:rPr>
          <w:rFonts w:ascii="Consolas" w:hAnsi="Consolas" w:cs="Consolas"/>
          <w:color w:val="000000"/>
          <w:sz w:val="14"/>
          <w:highlight w:val="white"/>
        </w:rPr>
        <w:t>ActivityState.isActing</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 </w:t>
      </w:r>
      <w:r w:rsidRPr="007F28A4">
        <w:rPr>
          <w:rFonts w:ascii="Consolas" w:hAnsi="Consolas" w:cs="Consolas"/>
          <w:color w:val="0000FF"/>
          <w:sz w:val="14"/>
          <w:highlight w:val="white"/>
        </w:rPr>
        <w:t>chain</w:t>
      </w:r>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gramStart"/>
      <w:r w:rsidRPr="007F28A4">
        <w:rPr>
          <w:rFonts w:ascii="Consolas" w:hAnsi="Consolas" w:cs="Consolas"/>
          <w:color w:val="000000"/>
          <w:sz w:val="14"/>
          <w:highlight w:val="white"/>
        </w:rPr>
        <w:t>update</w:t>
      </w:r>
      <w:proofErr w:type="gramEnd"/>
      <w:r w:rsidRPr="007F28A4">
        <w:rPr>
          <w:rFonts w:ascii="Consolas" w:hAnsi="Consolas" w:cs="Consolas"/>
          <w:color w:val="000000"/>
          <w:sz w:val="14"/>
          <w:highlight w:val="white"/>
        </w:rPr>
        <w:t xml:space="preserve"> ^ </w:t>
      </w:r>
      <w:r w:rsidRPr="007F28A4">
        <w:rPr>
          <w:rFonts w:ascii="Consolas" w:hAnsi="Consolas" w:cs="Consolas"/>
          <w:color w:val="0000FF"/>
          <w:sz w:val="14"/>
          <w:highlight w:val="white"/>
        </w:rPr>
        <w:t>fun</w:t>
      </w:r>
      <w:r w:rsidRPr="007F28A4">
        <w:rPr>
          <w:rFonts w:ascii="Consolas" w:hAnsi="Consolas" w:cs="Consolas"/>
          <w:color w:val="000000"/>
          <w:sz w:val="14"/>
          <w:highlight w:val="white"/>
        </w:rPr>
        <w:t xml:space="preserve"> world </w:t>
      </w:r>
      <w:r w:rsidRPr="007F28A4">
        <w:rPr>
          <w:rFonts w:ascii="Consolas" w:hAnsi="Consolas" w:cs="Consolas"/>
          <w:color w:val="0000FF"/>
          <w:sz w:val="14"/>
          <w:highlight w:val="white"/>
        </w:rPr>
        <w:t>-&gt;</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match</w:t>
      </w:r>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World.getEntityBy</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Entity.getActivityState</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world  </w:t>
      </w:r>
      <w:r w:rsidRPr="007F28A4">
        <w:rPr>
          <w:rFonts w:ascii="Consolas" w:hAnsi="Consolas" w:cs="Consolas"/>
          <w:color w:val="0000FF"/>
          <w:sz w:val="14"/>
          <w:highlight w:val="white"/>
        </w:rPr>
        <w:t>with</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 Action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r w:rsidRPr="007F28A4">
        <w:rPr>
          <w:rFonts w:ascii="Consolas" w:hAnsi="Consolas" w:cs="Consolas"/>
          <w:color w:val="0000FF"/>
          <w:sz w:val="14"/>
          <w:highlight w:val="white"/>
        </w:rPr>
        <w:t>-&gt;</w:t>
      </w:r>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 _ </w:t>
      </w:r>
      <w:r w:rsidRPr="007F28A4">
        <w:rPr>
          <w:rFonts w:ascii="Consolas" w:hAnsi="Consolas" w:cs="Consolas"/>
          <w:color w:val="0000FF"/>
          <w:sz w:val="14"/>
          <w:highlight w:val="white"/>
        </w:rPr>
        <w:t>-&gt;</w:t>
      </w:r>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failwithumf</w:t>
      </w:r>
      <w:proofErr w:type="spellEnd"/>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world = </w:t>
      </w:r>
      <w:proofErr w:type="spellStart"/>
      <w:r w:rsidRPr="007F28A4">
        <w:rPr>
          <w:rFonts w:ascii="Consolas" w:hAnsi="Consolas" w:cs="Consolas"/>
          <w:color w:val="000000"/>
          <w:sz w:val="14"/>
          <w:highlight w:val="white"/>
        </w:rPr>
        <w:t>updateCharacterByAction</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world</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spellStart"/>
      <w:proofErr w:type="gramStart"/>
      <w:r w:rsidRPr="007F28A4">
        <w:rPr>
          <w:rFonts w:ascii="Consolas" w:hAnsi="Consolas" w:cs="Consolas"/>
          <w:color w:val="000000"/>
          <w:sz w:val="14"/>
          <w:highlight w:val="white"/>
        </w:rPr>
        <w:t>runCharacterReaction</w:t>
      </w:r>
      <w:proofErr w:type="spellEnd"/>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address world</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gramStart"/>
      <w:r w:rsidRPr="007F28A4">
        <w:rPr>
          <w:rFonts w:ascii="Consolas" w:hAnsi="Consolas" w:cs="Consolas"/>
          <w:color w:val="000000"/>
          <w:sz w:val="14"/>
          <w:highlight w:val="white"/>
        </w:rPr>
        <w:t>pass }</w:t>
      </w:r>
      <w:proofErr w:type="gramEnd"/>
      <w:r w:rsidRPr="007F28A4">
        <w:rPr>
          <w:rFonts w:ascii="Consolas" w:hAnsi="Consolas" w:cs="Consolas"/>
          <w:color w:val="000000"/>
          <w:sz w:val="14"/>
          <w:highlight w:val="white"/>
        </w:rPr>
        <w:t>}</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observation = observe </w:t>
      </w:r>
      <w:proofErr w:type="spellStart"/>
      <w:r w:rsidRPr="007F28A4">
        <w:rPr>
          <w:rFonts w:ascii="Consolas" w:hAnsi="Consolas" w:cs="Consolas"/>
          <w:color w:val="000000"/>
          <w:sz w:val="14"/>
          <w:highlight w:val="white"/>
        </w:rPr>
        <w:t>TickEventAddress</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|&gt; until (</w:t>
      </w:r>
      <w:proofErr w:type="spellStart"/>
      <w:r w:rsidRPr="007F28A4">
        <w:rPr>
          <w:rFonts w:ascii="Consolas" w:hAnsi="Consolas" w:cs="Consolas"/>
          <w:color w:val="000000"/>
          <w:sz w:val="14"/>
          <w:highlight w:val="white"/>
        </w:rPr>
        <w:t>DeselectEventAddress</w:t>
      </w:r>
      <w:proofErr w:type="spellEnd"/>
      <w:r w:rsidRPr="007F28A4">
        <w:rPr>
          <w:rFonts w:ascii="Consolas" w:hAnsi="Consolas" w:cs="Consolas"/>
          <w:color w:val="000000"/>
          <w:sz w:val="14"/>
          <w:highlight w:val="white"/>
        </w:rPr>
        <w:t xml:space="preserve"> -&gt;&gt;- address)</w:t>
      </w:r>
    </w:p>
    <w:p w:rsidR="0037140B" w:rsidRPr="007F28A4" w:rsidRDefault="007F28A4" w:rsidP="007F28A4">
      <w:pPr>
        <w:autoSpaceDE w:val="0"/>
        <w:autoSpaceDN w:val="0"/>
        <w:adjustRightInd w:val="0"/>
        <w:spacing w:after="0" w:line="240" w:lineRule="auto"/>
        <w:rPr>
          <w:rFonts w:cstheme="minorHAnsi"/>
          <w:color w:val="000000"/>
          <w:sz w:val="14"/>
          <w:highlight w:val="white"/>
        </w:rPr>
      </w:pPr>
      <w:r w:rsidRPr="007F28A4">
        <w:rPr>
          <w:rFonts w:ascii="Consolas" w:hAnsi="Consolas" w:cs="Consolas"/>
          <w:color w:val="000000"/>
          <w:sz w:val="14"/>
          <w:highlight w:val="white"/>
        </w:rPr>
        <w:t xml:space="preserve">        </w:t>
      </w:r>
      <w:proofErr w:type="spellStart"/>
      <w:proofErr w:type="gramStart"/>
      <w:r w:rsidRPr="007F28A4">
        <w:rPr>
          <w:rFonts w:ascii="Consolas" w:hAnsi="Consolas" w:cs="Consolas"/>
          <w:color w:val="000000"/>
          <w:sz w:val="14"/>
          <w:highlight w:val="white"/>
        </w:rPr>
        <w:t>snd</w:t>
      </w:r>
      <w:proofErr w:type="spellEnd"/>
      <w:proofErr w:type="gramEnd"/>
      <w:r w:rsidRPr="007F28A4">
        <w:rPr>
          <w:rFonts w:ascii="Consolas" w:hAnsi="Consolas" w:cs="Consolas"/>
          <w:color w:val="000000"/>
          <w:sz w:val="14"/>
          <w:highlight w:val="white"/>
        </w:rPr>
        <w:t xml:space="preserve"> &lt;| </w:t>
      </w:r>
      <w:proofErr w:type="spellStart"/>
      <w:r w:rsidRPr="007F28A4">
        <w:rPr>
          <w:rFonts w:ascii="Consolas" w:hAnsi="Consolas" w:cs="Consolas"/>
          <w:color w:val="000000"/>
          <w:sz w:val="14"/>
          <w:highlight w:val="white"/>
        </w:rPr>
        <w:t>runAssumingCascade</w:t>
      </w:r>
      <w:proofErr w:type="spellEnd"/>
      <w:r w:rsidRPr="007F28A4">
        <w:rPr>
          <w:rFonts w:ascii="Consolas" w:hAnsi="Consolas" w:cs="Consolas"/>
          <w:color w:val="000000"/>
          <w:sz w:val="14"/>
          <w:highlight w:val="white"/>
        </w:rPr>
        <w:t xml:space="preserve"> chain observation world</w:t>
      </w:r>
    </w:p>
    <w:p w:rsidR="007F28A4" w:rsidRDefault="007F28A4"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75C34"/>
    <w:rsid w:val="000A1831"/>
    <w:rsid w:val="00124649"/>
    <w:rsid w:val="001E0587"/>
    <w:rsid w:val="002335E4"/>
    <w:rsid w:val="00240638"/>
    <w:rsid w:val="002C7FAD"/>
    <w:rsid w:val="00327861"/>
    <w:rsid w:val="00345D4C"/>
    <w:rsid w:val="0037140B"/>
    <w:rsid w:val="003A11A1"/>
    <w:rsid w:val="0044624C"/>
    <w:rsid w:val="00470BFD"/>
    <w:rsid w:val="005240E8"/>
    <w:rsid w:val="0056569E"/>
    <w:rsid w:val="005A7051"/>
    <w:rsid w:val="005E57A7"/>
    <w:rsid w:val="005E685A"/>
    <w:rsid w:val="005F4D3E"/>
    <w:rsid w:val="00636CD5"/>
    <w:rsid w:val="0065308A"/>
    <w:rsid w:val="006C2281"/>
    <w:rsid w:val="007008EC"/>
    <w:rsid w:val="007A3253"/>
    <w:rsid w:val="007A50D6"/>
    <w:rsid w:val="007F28A4"/>
    <w:rsid w:val="008615A9"/>
    <w:rsid w:val="00930D12"/>
    <w:rsid w:val="009D4D44"/>
    <w:rsid w:val="00A76638"/>
    <w:rsid w:val="00A845E0"/>
    <w:rsid w:val="00B54F54"/>
    <w:rsid w:val="00B5571D"/>
    <w:rsid w:val="00BE5FDB"/>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cp:lastPrinted>2015-01-14T02:13:00Z</cp:lastPrinted>
  <dcterms:created xsi:type="dcterms:W3CDTF">2015-01-13T21:05:00Z</dcterms:created>
  <dcterms:modified xsi:type="dcterms:W3CDTF">2015-01-14T02:13:00Z</dcterms:modified>
</cp:coreProperties>
</file>