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w:t>
      </w:r>
      <w:r>
        <w:rPr>
          <w:rFonts w:ascii="Courier New" w:hAnsi="Courier New"/>
          <w:sz w:val="18"/>
          <w:lang w:val="en"/>
        </w:rPr>
        <w:t>and</w:t>
      </w:r>
      <w:r>
        <w:rPr>
          <w:rFonts w:ascii="Courier New" w:hAnsi="Courier New"/>
          <w:sz w:val="18"/>
          <w:lang w:val="en"/>
        </w:rPr>
        <w:t xml:space="preserve">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w:t>
      </w:r>
      <w:r>
        <w:rPr>
          <w:rFonts w:ascii="Courier New" w:hAnsi="Courier New"/>
          <w:b w:val="false"/>
          <w:bCs w:val="false"/>
          <w:i w:val="false"/>
          <w:sz w:val="18"/>
          <w:u w:val="none"/>
          <w:lang w:val="en"/>
        </w:rPr>
        <w:t xml:space="preserve"> :=</w:t>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w:t>
      </w:r>
      <w:r>
        <w:rPr>
          <w:rFonts w:ascii="Courier New" w:hAnsi="Courier New"/>
          <w:b w:val="false"/>
          <w:bCs w:val="false"/>
          <w:i w:val="false"/>
          <w:sz w:val="18"/>
          <w:u w:val="none"/>
          <w:lang w:val="en"/>
        </w:rPr>
        <w:t xml:space="preserve"> :=</w:t>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w:t>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f . g :=</w:t>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Any = Axiom "The </w:t>
      </w:r>
      <w:r>
        <w:rPr>
          <w:rFonts w:ascii="Courier New" w:hAnsi="Courier New"/>
          <w:b w:val="false"/>
          <w:i w:val="false"/>
          <w:color w:val="000000"/>
          <w:sz w:val="18"/>
          <w:u w:val="none"/>
          <w:lang w:val="en"/>
        </w:rPr>
        <w:t xml:space="preserve">universal </w:t>
      </w:r>
      <w:r>
        <w:rPr>
          <w:rFonts w:ascii="Courier New" w:hAnsi="Courier New"/>
          <w:b w:val="false"/>
          <w:i w:val="false"/>
          <w:color w:val="000000"/>
          <w:sz w:val="18"/>
          <w:u w:val="none"/>
          <w:lang w:val="en"/>
        </w:rPr>
        <w:t>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 xml:space="preserve">Map&lt;a, b&gt; = | </w:t>
      </w:r>
      <w:r>
        <w:rPr>
          <w:rFonts w:ascii="Courier New" w:hAnsi="Courier New"/>
          <w:b w:val="false"/>
          <w:i w:val="false"/>
          <w:color w:val="000000"/>
          <w:sz w:val="18"/>
          <w:u w:val="none"/>
          <w:lang w:val="en"/>
        </w:rPr>
        <w:t>Leaf of (a, b)</w:t>
      </w:r>
      <w:r>
        <w:rPr>
          <w:rFonts w:ascii="Courier New" w:hAnsi="Courier New"/>
          <w:b w:val="false"/>
          <w:i w:val="false"/>
          <w:color w:val="000000"/>
          <w:sz w:val="18"/>
          <w:u w:val="none"/>
          <w:lang w:val="en"/>
        </w:rPr>
        <w:t xml:space="preserve"> | </w:t>
      </w:r>
      <w:r>
        <w:rPr>
          <w:rFonts w:ascii="Courier New" w:hAnsi="Courier New"/>
          <w:b w:val="false"/>
          <w:i w:val="false"/>
          <w:color w:val="000000"/>
          <w:sz w:val="18"/>
          <w:u w:val="none"/>
          <w:lang w:val="en"/>
        </w:rPr>
        <w:t>Node</w:t>
      </w:r>
      <w:r>
        <w:rPr>
          <w:rFonts w:ascii="Courier New" w:hAnsi="Courier New"/>
          <w:b w:val="false"/>
          <w:i w:val="false"/>
          <w:color w:val="000000"/>
          <w:sz w:val="18"/>
          <w:u w:val="none"/>
          <w:lang w:val="en"/>
        </w:rPr>
        <w:t xml:space="preserv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pPr>
      <w:r>
        <w:rPr>
          <w:rFonts w:ascii="Courier New" w:hAnsi="Courier New"/>
          <w:b w:val="false"/>
          <w:bCs w:val="false"/>
          <w:i w:val="false"/>
          <w:sz w:val="18"/>
          <w:u w:val="none"/>
          <w:lang w:val="en"/>
        </w:rPr>
        <w:t xml:space="preserve">category Applicative&lt;p; </w:t>
      </w:r>
      <w:r>
        <w:rPr>
          <w:rFonts w:ascii="Courier New" w:hAnsi="Courier New"/>
          <w:b w:val="false"/>
          <w:bCs w:val="false"/>
          <w:i w:val="false"/>
          <w:sz w:val="18"/>
          <w:u w:val="none"/>
          <w:lang w:val="en"/>
        </w:rPr>
        <w:t>Functor&lt;p&gt;</w:t>
      </w:r>
      <w:r>
        <w:rPr>
          <w:rFonts w:ascii="Courier New" w:hAnsi="Courier New"/>
          <w:b w:val="false"/>
          <w:bCs w:val="false"/>
          <w:i w:val="false"/>
          <w:sz w:val="18"/>
          <w:u w:val="none"/>
          <w:lang w:val="en"/>
        </w:rPr>
        <w: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w:t>
      </w:r>
      <w:r>
        <w:rPr>
          <w:rFonts w:ascii="Courier New" w:hAnsi="Courier New"/>
          <w:b w:val="false"/>
          <w:bCs w:val="false"/>
          <w:i w:val="false"/>
          <w:sz w:val="18"/>
          <w:u w:val="none"/>
          <w:lang w:val="en"/>
        </w:rPr>
        <w:t>pplicative&lt;l&gt;</w:t>
      </w:r>
      <w:r>
        <w:rPr>
          <w:rFonts w:ascii="Courier New" w:hAnsi="Courier New"/>
          <w:b w:val="false"/>
          <w:bCs w:val="false"/>
          <w:i w:val="false"/>
          <w:sz w:val="18"/>
          <w:u w:val="none"/>
          <w:lang w:val="en"/>
        </w:rPr>
        <w:t xml:space="preserve">&gt; </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 xml:space="preserve">category Monad&lt;m; </w:t>
      </w:r>
      <w:r>
        <w:rPr>
          <w:rFonts w:ascii="Courier New" w:hAnsi="Courier New"/>
          <w:b w:val="false"/>
          <w:bCs w:val="false"/>
          <w:i w:val="false"/>
          <w:sz w:val="18"/>
          <w:u w:val="none"/>
          <w:lang w:val="en"/>
        </w:rPr>
        <w:t>Applicative&lt;m&gt;</w:t>
      </w:r>
      <w:r>
        <w:rPr>
          <w:rFonts w:ascii="Courier New" w:hAnsi="Courier New"/>
          <w:b w:val="false"/>
          <w:bCs w:val="false"/>
          <w:i w:val="false"/>
          <w:sz w:val="18"/>
          <w:u w:val="none"/>
          <w:lang w:val="en"/>
        </w:rPr>
        <w: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return&lt;a&gt;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w:t>
      </w:r>
      <w:r>
        <w:rPr>
          <w:rFonts w:ascii="Courier New" w:hAnsi="Courier New"/>
          <w:b w:val="false"/>
          <w:i w:val="false"/>
          <w:sz w:val="18"/>
          <w:u w:val="none"/>
          <w:lang w:val="en"/>
        </w:rPr>
        <w:t>&lt;f&gt;</w:t>
      </w:r>
      <w:r>
        <w:rPr>
          <w:rFonts w:ascii="Courier New" w:hAnsi="Courier New"/>
          <w:b w:val="false"/>
          <w:i w:val="false"/>
          <w:sz w:val="18"/>
          <w:u w:val="none"/>
          <w:lang w:val="en"/>
        </w:rPr>
        <w:t xml:space="preserv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foldMap</w:t>
      </w:r>
      <w:r>
        <w:rPr>
          <w:rFonts w:ascii="Courier New" w:hAnsi="Courier New"/>
          <w:b w:val="false"/>
          <w:i w:val="false"/>
          <w:sz w:val="18"/>
          <w:u w:val="none"/>
          <w:lang w:val="en"/>
        </w:rPr>
        <w:t>&lt;m; Monoid&lt;m&gt;&gt; : (a -&gt; m) -&gt; f&lt;a&gt; -&gt; 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Traversable&lt;t; Functor&lt;t&gt;; Foldable&lt;t&gt;&gt;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f; Applicative&lt;f&gt;&gt; : (a -&gt; f&lt;b&gt;) -&gt; t&lt;a&gt; -&gt; f&lt;t&lt;b&gt;&gt;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w:t>
      </w:r>
      <w:r>
        <w:rPr>
          <w:rFonts w:ascii="Courier New" w:hAnsi="Courier New"/>
          <w:b w:val="false"/>
          <w:i w:val="false"/>
          <w:sz w:val="18"/>
          <w:u w:val="single"/>
          <w:lang w:val="en"/>
        </w:rPr>
        <w:t xml:space="preserve">Script </w:t>
      </w:r>
      <w:r>
        <w:rPr>
          <w:rFonts w:ascii="Courier New" w:hAnsi="Courier New"/>
          <w:b w:val="false"/>
          <w:i w:val="false"/>
          <w:sz w:val="18"/>
          <w:u w:val="single"/>
          <w:lang w:val="en"/>
        </w:rPr>
        <w:t>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toEmpty </w:t>
      </w:r>
      <w:bookmarkStart w:id="2" w:name="__DdeLink__640_527755831"/>
      <w:r>
        <w:rPr>
          <w:rFonts w:ascii="Courier New" w:hAnsi="Courier New"/>
          <w:b w:val="false"/>
          <w:i w:val="false"/>
          <w:sz w:val="18"/>
          <w:u w:val="none"/>
          <w:lang w:val="en"/>
        </w:rPr>
        <w:t>-</w:t>
      </w:r>
      <w:r>
        <w:rPr>
          <w:rFonts w:ascii="Courier New" w:hAnsi="Courier New"/>
          <w:b w:val="false"/>
          <w:i w:val="false"/>
          <w:sz w:val="18"/>
          <w:u w:val="none"/>
          <w:lang w:val="en"/>
        </w:rPr>
        <w:t>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toPure </w:t>
      </w:r>
      <w:r>
        <w:rPr>
          <w:rFonts w:ascii="Courier New" w:hAnsi="Courier New"/>
          <w:b w:val="false"/>
          <w:i w:val="false"/>
          <w:sz w:val="18"/>
          <w:u w:val="none"/>
          <w:lang w:val="en"/>
        </w:rPr>
        <w:t>-</w:t>
      </w:r>
      <w:r>
        <w:rPr>
          <w:rFonts w:ascii="Courier New" w:hAnsi="Courier New"/>
          <w:b w:val="false"/>
          <w:i w:val="false"/>
          <w:sz w:val="18"/>
          <w:u w:val="none"/>
          <w:lang w:val="en"/>
        </w:rPr>
        <w:t>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apply</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return = return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foldMap = foldMap</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Axiom "Construct a stream of values from a simulant property."</w:t>
      </w:r>
    </w:p>
    <w:p>
      <w:pPr>
        <w:pStyle w:val="Normal"/>
        <w:spacing w:lineRule="auto" w:line="276" w:before="0" w:after="0"/>
        <w:rPr/>
      </w:pPr>
      <w:r>
        <w:rPr>
          <w:rFonts w:ascii="Courier New" w:hAnsi="Courier New"/>
          <w:b w:val="false"/>
          <w:i w:val="false"/>
          <w:color w:val="000000"/>
          <w:sz w:val="18"/>
          <w:u w:val="none"/>
          <w:lang w:val="en"/>
        </w:rPr>
        <w:t>setToStream&lt;a&gt; property relation stream = foldStream (fun _ -&gt; set&lt;a&gt; property relation) stream</w:t>
      </w:r>
    </w:p>
    <w:p>
      <w:pPr>
        <w:pStyle w:val="Normal"/>
        <w:spacing w:lineRule="auto" w:line="276" w:before="0" w:after="0"/>
        <w:rPr/>
      </w:pPr>
      <w:r>
        <w:rPr>
          <w:rFonts w:ascii="Courier New" w:hAnsi="Courier New"/>
          <w:b w:val="false"/>
          <w:i w:val="false"/>
          <w:color w:val="000000"/>
          <w:sz w:val="18"/>
          <w:u w:val="none"/>
          <w:lang w:val="en"/>
        </w:rPr>
        <w:t>eventStream&lt;a&gt; : Address -&gt; Stream&lt;a&gt; = Axiom "Construct a stream of values from event data."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Stream&lt;Either&lt;a, b&gt;&gt; = Axiom "Combines two streams into a single sum stream."</w:t>
      </w:r>
    </w:p>
    <w:p>
      <w:pPr>
        <w:pStyle w:val="Normal"/>
        <w:spacing w:lineRule="auto" w:line="276" w:before="0" w:after="0"/>
        <w:rPr/>
      </w:pPr>
      <w:r>
        <w:rPr>
          <w:rFonts w:ascii="Courier New" w:hAnsi="Courier New"/>
          <w:b w:val="false"/>
          <w:i w:val="false"/>
          <w:sz w:val="18"/>
          <w:u w:val="none"/>
          <w:lang w:val="en"/>
        </w:rPr>
        <w:t>mapStream&lt;a, b&gt; mapper stream = foldStream (fun _ -&gt; mapper a) stream</w:t>
      </w:r>
    </w:p>
    <w:p>
      <w:pPr>
        <w:pStyle w:val="Normal"/>
        <w:spacing w:lineRule="auto" w:line="276" w:before="0" w:after="0"/>
        <w:rPr/>
      </w:pPr>
      <w:r>
        <w:rPr/>
      </w:r>
    </w:p>
    <w:p>
      <w:pPr>
        <w:pStyle w:val="Normal"/>
        <w:spacing w:lineRule="auto" w:line="276" w:before="0" w:after="0"/>
        <w:rPr/>
      </w:pPr>
      <w:r>
        <w:rPr>
          <w:rFonts w:ascii="Courier New" w:hAnsi="Courier New"/>
          <w:b w:val="false"/>
          <w:i w:val="false"/>
          <w:sz w:val="18"/>
          <w:u w:val="none"/>
          <w:lang w:val="en"/>
        </w:rPr>
        <w:t>witness Comonad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mapStream</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 = fun f a -&gt; f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 = fun f -&gt; f f</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 = fun f -&gt; map f . duplicate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1129</TotalTime>
  <Application>LibreOffice/6.0.4.2$Windows_X86_64 LibreOffice_project/9b0d9b32d5dcda91d2f1a96dc04c645c450872bf</Application>
  <Pages>7</Pages>
  <Words>1295</Words>
  <Characters>5834</Characters>
  <CharactersWithSpaces>7291</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2018-08-22T16:00:12Z</dcterms:modified>
  <cp:revision>270</cp:revision>
  <dc:subject/>
  <dc:title/>
</cp:coreProperties>
</file>