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category </w:t>
      </w:r>
      <w:r>
        <w:rPr>
          <w:rFonts w:ascii="Courier New" w:hAnsi="Courier New"/>
          <w:b w:val="false"/>
          <w:i w:val="false"/>
          <w:sz w:val="18"/>
          <w:u w:val="none"/>
          <w:lang w:val="en"/>
        </w:rPr>
        <w:t>Functor2</w:t>
      </w:r>
      <w:r>
        <w:rPr>
          <w:rFonts w:ascii="Courier New" w:hAnsi="Courier New"/>
          <w:b w:val="false"/>
          <w:i w:val="false"/>
          <w:sz w:val="18"/>
          <w:u w:val="none"/>
          <w:lang w:val="en"/>
        </w:rPr>
        <w:t xml:space="preserve">&lt;g; </w:t>
      </w:r>
      <w:r>
        <w:rPr>
          <w:rFonts w:ascii="Courier New" w:hAnsi="Courier New"/>
          <w:b w:val="false"/>
          <w:i w:val="false"/>
          <w:sz w:val="18"/>
          <w:u w:val="none"/>
          <w:lang w:val="en"/>
        </w:rPr>
        <w:t>Functor&lt;g&gt;</w:t>
      </w:r>
      <w:r>
        <w:rPr>
          <w:rFonts w:ascii="Courier New" w:hAnsi="Courier New"/>
          <w:b w:val="false"/>
          <w:i w:val="false"/>
          <w:sz w:val="18"/>
          <w:u w:val="none"/>
          <w:lang w:val="en"/>
        </w:rPr>
        <w: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map2</w:t>
      </w:r>
      <w:r>
        <w:rPr>
          <w:rFonts w:ascii="Courier New" w:hAnsi="Courier New"/>
          <w:b w:val="false"/>
          <w:i w:val="false"/>
          <w:sz w:val="18"/>
          <w:u w:val="none"/>
          <w:lang w:val="en"/>
        </w:rPr>
        <w:t xml:space="preserve">&lt;a, b, </w:t>
      </w:r>
      <w:r>
        <w:rPr>
          <w:rFonts w:ascii="Courier New" w:hAnsi="Courier New"/>
          <w:b w:val="false"/>
          <w:i w:val="false"/>
          <w:sz w:val="18"/>
          <w:u w:val="none"/>
          <w:lang w:val="en"/>
        </w:rPr>
        <w:t>c</w:t>
      </w:r>
      <w:r>
        <w:rPr>
          <w:rFonts w:ascii="Courier New" w:hAnsi="Courier New"/>
          <w:b w:val="false"/>
          <w:i w:val="false"/>
          <w:sz w:val="18"/>
          <w:u w:val="none"/>
          <w:lang w:val="en"/>
        </w:rPr>
        <w:t>&gt; : g&lt;a&gt; -&gt; g&lt;b&gt; -&gt; g&lt;</w:t>
      </w:r>
      <w:r>
        <w:rPr>
          <w:rFonts w:ascii="Courier New" w:hAnsi="Courier New"/>
          <w:b w:val="false"/>
          <w:i w:val="false"/>
          <w:sz w:val="18"/>
          <w:u w:val="none"/>
          <w:lang w:val="en"/>
        </w:rPr>
        <w:t>c</w:t>
      </w:r>
      <w:r>
        <w:rPr>
          <w:rFonts w:ascii="Courier New" w:hAnsi="Courier New"/>
          <w:b w:val="false"/>
          <w:i w:val="false"/>
          <w:sz w:val="18"/>
          <w:u w:val="none"/>
          <w:lang w:val="en"/>
        </w:rPr>
        <w:t>&gt;</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 xml:space="preserve">category </w:t>
      </w:r>
      <w:bookmarkStart w:id="2" w:name="__DdeLink__667_3930537815"/>
      <w:r>
        <w:rPr>
          <w:rFonts w:ascii="Courier New" w:hAnsi="Courier New"/>
          <w:b w:val="false"/>
          <w:i w:val="false"/>
          <w:sz w:val="18"/>
          <w:u w:val="none"/>
          <w:lang w:val="en"/>
        </w:rPr>
        <w:t>Producible</w:t>
      </w:r>
      <w:bookmarkEnd w:id="2"/>
      <w:r>
        <w:rPr>
          <w:rFonts w:ascii="Courier New" w:hAnsi="Courier New"/>
          <w:b w:val="false"/>
          <w:i w:val="false"/>
          <w:sz w:val="18"/>
          <w:u w:val="none"/>
          <w:lang w:val="en"/>
        </w:rPr>
        <w:t>&lt;p;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category </w:t>
      </w:r>
      <w:bookmarkStart w:id="3" w:name="__DdeLink__666_3930537815"/>
      <w:r>
        <w:rPr>
          <w:rFonts w:ascii="Courier New" w:hAnsi="Courier New"/>
          <w:b w:val="false"/>
          <w:i w:val="false"/>
          <w:sz w:val="18"/>
          <w:u w:val="none"/>
          <w:lang w:val="en"/>
        </w:rPr>
        <w:t>Foldable</w:t>
      </w:r>
      <w:r>
        <w:rPr>
          <w:rFonts w:ascii="Courier New" w:hAnsi="Courier New"/>
          <w:b w:val="false"/>
          <w:i w:val="false"/>
          <w:sz w:val="18"/>
          <w:u w:val="none"/>
          <w:lang w:val="en"/>
        </w:rPr>
        <w:t>2</w:t>
      </w:r>
      <w:bookmarkEnd w:id="3"/>
      <w:r>
        <w:rPr>
          <w:rFonts w:ascii="Courier New" w:hAnsi="Courier New"/>
          <w:b w:val="false"/>
          <w:i w:val="false"/>
          <w:sz w:val="18"/>
          <w:u w:val="none"/>
          <w:lang w:val="en"/>
        </w:rPr>
        <w:t>&lt;f&gt;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map2 = </w:t>
      </w:r>
      <w:r>
        <w:rPr>
          <w:rFonts w:ascii="Courier New" w:hAnsi="Courier New"/>
          <w:b/>
          <w:bCs/>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 TODO: define </w:t>
      </w:r>
      <w:r>
        <w:rPr>
          <w:rFonts w:ascii="Courier New" w:hAnsi="Courier New"/>
          <w:b/>
          <w:bCs/>
          <w:i w:val="false"/>
          <w:sz w:val="18"/>
          <w:u w:val="none"/>
          <w:lang w:val="en"/>
        </w:rPr>
        <w:t>product</w:t>
      </w:r>
      <w:r>
        <w:rPr>
          <w:rFonts w:ascii="Courier New" w:hAnsi="Courier New"/>
          <w:b w:val="false"/>
          <w:i w:val="false"/>
          <w:sz w:val="18"/>
          <w:u w:val="none"/>
          <w:lang w:val="en"/>
        </w:rPr>
        <w:t xml:space="preserve"> and </w:t>
      </w:r>
      <w:r>
        <w:rPr>
          <w:rFonts w:ascii="Courier New" w:hAnsi="Courier New"/>
          <w:b/>
          <w:bCs/>
          <w:i w:val="false"/>
          <w:sz w:val="18"/>
          <w:u w:val="none"/>
          <w:lang w:val="en"/>
        </w:rPr>
        <w:t>sum</w:t>
      </w:r>
      <w:r>
        <w:rPr>
          <w:rFonts w:ascii="Courier New" w:hAnsi="Courier New"/>
          <w:b w:val="false"/>
          <w:bCs w:val="false"/>
          <w:i w:val="false"/>
          <w:sz w:val="18"/>
          <w:u w:val="none"/>
          <w:lang w:val="en"/>
        </w:rPr>
        <w:t xml:space="preserve"> for AMSL so we can make a witness for Algebraic.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bCs/>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bCs/>
          <w:i w:val="false"/>
          <w:color w:val="000000"/>
          <w:sz w:val="18"/>
          <w:u w:val="none"/>
          <w:lang w:val="en"/>
        </w:rPr>
        <w:t>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w:t>
      </w:r>
      <w:r>
        <w:rPr>
          <w:rFonts w:ascii="Courier New" w:hAnsi="Courier New"/>
          <w:b w:val="false"/>
          <w:bCs/>
          <w:i w:val="false"/>
          <w:color w:val="000000"/>
          <w:sz w:val="18"/>
          <w:u w:val="none"/>
          <w:lang w:val="en"/>
        </w:rPr>
        <w:t>2</w:t>
      </w:r>
      <w:r>
        <w:rPr>
          <w:rFonts w:ascii="Courier New" w:hAnsi="Courier New"/>
          <w:b w:val="false"/>
          <w:bCs/>
          <w:i w:val="false"/>
          <w:color w:val="000000"/>
          <w:sz w:val="18"/>
          <w:u w:val="none"/>
          <w:lang w:val="en"/>
        </w:rPr>
        <w:t xml:space="preserve">Stream&lt;a, b, </w:t>
      </w:r>
      <w:r>
        <w:rPr>
          <w:rFonts w:ascii="Courier New" w:hAnsi="Courier New"/>
          <w:b w:val="false"/>
          <w:bCs/>
          <w:i w:val="false"/>
          <w:color w:val="000000"/>
          <w:sz w:val="18"/>
          <w:u w:val="none"/>
          <w:lang w:val="en"/>
        </w:rPr>
        <w:t>c</w:t>
      </w:r>
      <w:r>
        <w:rPr>
          <w:rFonts w:ascii="Courier New" w:hAnsi="Courier New"/>
          <w:b w:val="false"/>
          <w:bCs/>
          <w:i w:val="false"/>
          <w:color w:val="000000"/>
          <w:sz w:val="18"/>
          <w:u w:val="none"/>
          <w:lang w:val="en"/>
        </w:rPr>
        <w:t>&gt; (a -&gt; b -</w:t>
      </w:r>
      <w:r>
        <w:rPr>
          <w:rFonts w:ascii="Courier New" w:hAnsi="Courier New"/>
          <w:b w:val="false"/>
          <w:bCs/>
          <w:i w:val="false"/>
          <w:color w:val="000000"/>
          <w:sz w:val="18"/>
          <w:u w:val="none"/>
          <w:lang w:val="en"/>
        </w:rPr>
        <w:t>&gt; c</w:t>
      </w:r>
      <w:r>
        <w:rPr>
          <w:rFonts w:ascii="Courier New" w:hAnsi="Courier New"/>
          <w:b w:val="false"/>
          <w:bCs/>
          <w:i w:val="false"/>
          <w:color w:val="000000"/>
          <w:sz w:val="18"/>
          <w:u w:val="none"/>
          <w:lang w:val="en"/>
        </w:rPr>
        <w:t>) -&gt; Stream&lt;a&gt; -&gt; Stream&lt;b&gt; -</w:t>
      </w:r>
      <w:r>
        <w:rPr>
          <w:rFonts w:ascii="Courier New" w:hAnsi="Courier New"/>
          <w:b w:val="false"/>
          <w:bCs/>
          <w:i w:val="false"/>
          <w:color w:val="000000"/>
          <w:sz w:val="18"/>
          <w:u w:val="none"/>
          <w:lang w:val="en"/>
        </w:rPr>
        <w:t>&gt; Stream&lt;c&gt;</w:t>
      </w:r>
      <w:r>
        <w:rPr>
          <w:rFonts w:ascii="Courier New" w:hAnsi="Courier New"/>
          <w:b w:val="false"/>
          <w:bCs/>
          <w:i w:val="false"/>
          <w:color w:val="000000"/>
          <w:sz w:val="18"/>
          <w:u w:val="none"/>
          <w:lang w:val="en"/>
        </w:rPr>
        <w:t xml:space="preserve"> = </w:t>
      </w:r>
      <w:r>
        <w:rPr>
          <w:rFonts w:ascii="Courier New" w:hAnsi="Courier New"/>
          <w:b/>
          <w:bCs/>
          <w:i w:val="false"/>
          <w:color w:val="000000"/>
          <w:sz w:val="18"/>
          <w:u w:val="none"/>
          <w:lang w:val="en"/>
        </w:rPr>
        <w:t>map</w:t>
      </w:r>
      <w:r>
        <w:rPr>
          <w:rFonts w:ascii="Courier New" w:hAnsi="Courier New"/>
          <w:b/>
          <w:bCs/>
          <w:i w:val="false"/>
          <w:color w:val="000000"/>
          <w:sz w:val="18"/>
          <w:u w:val="none"/>
          <w:lang w:val="en"/>
        </w:rPr>
        <w:t>2</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4" w:name="__DdeLink__213_1716356468"/>
      <w:r>
        <w:rPr>
          <w:rFonts w:ascii="Courier New" w:hAnsi="Courier New"/>
          <w:b w:val="false"/>
          <w:i w:val="false"/>
          <w:color w:val="000000"/>
          <w:sz w:val="18"/>
          <w:u w:val="none"/>
          <w:lang w:val="en"/>
        </w:rPr>
        <w:t>Vsync&lt;Symbol&gt;</w:t>
      </w:r>
      <w:bookmarkEnd w:id="4"/>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1478</TotalTime>
  <Application>LibreOffice/6.0.4.2$Windows_X86_64 LibreOffice_project/9b0d9b32d5dcda91d2f1a96dc04c645c450872bf</Application>
  <Pages>7</Pages>
  <Words>1328</Words>
  <Characters>5983</Characters>
  <CharactersWithSpaces>7464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2018-09-04T05:02:47Z</dcterms:modified>
  <cp:revision>339</cp:revision>
  <dc:subject/>
  <dc:title/>
</cp:coreProperties>
</file>