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u w:val="single"/>
        </w:rPr>
      </w:pPr>
      <w:r>
        <w:rPr>
          <w:rFonts w:ascii="Courier New" w:hAnsi="Courier New"/>
          <w:sz w:val="18"/>
          <w:u w:val="single"/>
          <w:lang w:val="en"/>
        </w:rPr>
        <w:t>Semantic Design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(as well as an unrelated replacement for micro-services called MetaFunctions).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existing language such as mathematics but is instead built upon an orthogonal set of axiomatic definitions.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>nguage). First, we present the definition of ADELA, then the semantic design for Nu and MetaFunctions in terms of ADELA.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u w:val="single"/>
          <w:lang w:val="en"/>
        </w:rPr>
        <w:t>Adela Language Definition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u w:val="single"/>
          <w:lang w:val="en"/>
        </w:rPr>
      </w:pPr>
      <w:r>
        <w:rPr>
          <w:rFonts w:ascii="Courier New" w:hAnsi="Courier New"/>
          <w:sz w:val="18"/>
          <w:u w:val="singl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"</w:t>
      </w:r>
      <w:r>
        <w:rPr>
          <w:rFonts w:ascii="Courier New" w:hAnsi="Courier New"/>
          <w:b w:val="false"/>
          <w:sz w:val="18"/>
          <w:u w:val="none"/>
          <w:lang w:val="en"/>
        </w:rPr>
        <w:t>Informal definition."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>where ! denotes intended effectfulness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Type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>A -&gt; ... -&gt; Z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 xml:space="preserve">Meaning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Defn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 xml:space="preserve">f (a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Sentence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Meaning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/>
          <w:i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bookmarkStart w:id="0" w:name="__DdeLink__647_2980183585"/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  <w:bookmarkEnd w:id="0"/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Sentence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f a (g b)</w:t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f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b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Paremeter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i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 xml:space="preserve">MyProd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A :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Z :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Product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Field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  <w:tab/>
        <w:tab/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</w:t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Sum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A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| Axiom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Case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Z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| Axiom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 :=</w:t>
        <w:tab/>
        <w:t>Product Identifier | Sum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Meaning Type 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Parameter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s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Identifier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A, ..., Z;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Identifiers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used for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&lt;A, ..., Z&gt;; ...;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&gt;</w:t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constraining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iCs w:val="false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 :=</w:t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 xml:space="preserve">category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MyCat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=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Types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g =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Witness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witness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  <w:tab/>
        <w:tab/>
        <w:tab/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(a : A) ... (z : Z) : R =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Sentence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..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(a : A) ... (z : Z) : R =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Sentence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Categorization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Rule: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iff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has a witness for category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;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allowable for type parameter constrained to category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Adela Language Prelude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Semigroup&lt;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append =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ategory Monoid&lt;a; Semigroup&lt;a&gt;&gt; =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empty =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MetaFunctions (a replacement for micro-services – unrelated to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= Axiom "Symbolic type such as the one defined by Prime."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Vsync&lt;a&gt; = Axiom "Potentially asynchronous monad such as the one defined by Prime."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IPAddress = String // a network address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Port = Int // a network port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Endpoint = (IPAddress, Port)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Intent = String // the intended meaning of a MetaFunction (indexes functionality from a provider)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= Intent -&gt; Symbol -&gt; Vsync&lt;Symbol&gt;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Provider = Endpoint | Container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MetaFunction = Provider -&gt; Intent -&gt; Symbol -&gt; </w:t>
      </w:r>
      <w:bookmarkStart w:id="1" w:name="__DdeLink__213_1716356468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Vsync&lt;Symbol&gt;</w:t>
      </w:r>
      <w:bookmarkEnd w:id="1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makeContainer (asynchrounous : Bool) (gitUrl : String) (envDeps : Map&lt;String, Any&gt;) : Container = Axiom "Make a 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configured with its Vsync as asyncronous or not, built from source pulled from the givern GIT url, and provided the given environmental dependencies."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attachDebugger (container : Container) = Axiom! "Attach debugger to code called inside the given container."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call (mfn : MetaFunction) provider intent args : Vsync&lt;Symbol&gt; = mfn provider intent args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387</TotalTime>
  <Application>LibreOffice/6.0.4.2$Windows_X86_64 LibreOffice_project/9b0d9b32d5dcda91d2f1a96dc04c645c450872bf</Application>
  <Pages>5</Pages>
  <Words>882</Words>
  <Characters>4129</Characters>
  <CharactersWithSpaces>5146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2018-08-16T14:21:37Z</dcterms:modified>
  <cp:revision>142</cp:revision>
  <dc:subject/>
  <dc:title/>
</cp:coreProperties>
</file>