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B1D72" w14:textId="77777777" w:rsidR="003D0B7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19655321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4D55849E" w14:textId="77777777" w:rsidR="003D0B75" w:rsidRDefault="0000000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64CD71F2" w14:textId="77777777" w:rsidR="003D0B75" w:rsidRDefault="0000000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389934DF" w14:textId="77777777" w:rsidR="003D0B75" w:rsidRDefault="00000000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688E0E53" w14:textId="77777777" w:rsidR="003D0B7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4</w:t>
      </w:r>
    </w:p>
    <w:p w14:paraId="2CC872A6" w14:textId="77777777" w:rsidR="003D0B75" w:rsidRDefault="00000000">
      <w:pPr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Инфраструктура </w:t>
      </w:r>
      <w:r>
        <w:rPr>
          <w:rFonts w:ascii="Times New Roman" w:hAnsi="Times New Roman" w:cs="Times New Roman"/>
          <w:sz w:val="36"/>
          <w:szCs w:val="36"/>
          <w:lang w:val="en-US"/>
        </w:rPr>
        <w:t>Docker</w:t>
      </w:r>
      <w:r>
        <w:rPr>
          <w:rFonts w:ascii="Times New Roman" w:eastAsia="Calibri" w:hAnsi="Times New Roman" w:cs="Times New Roman"/>
          <w:color w:val="000000"/>
          <w:sz w:val="36"/>
          <w:szCs w:val="36"/>
        </w:rPr>
        <w:t>»</w:t>
      </w:r>
    </w:p>
    <w:p w14:paraId="20E324BF" w14:textId="77777777" w:rsidR="003D0B75" w:rsidRDefault="003D0B7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5057014" w14:textId="77777777" w:rsidR="003D0B75" w:rsidRDefault="003D0B7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CA98E0C" w14:textId="77777777" w:rsidR="003D0B75" w:rsidRDefault="003D0B7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FBB59F3" w14:textId="77777777" w:rsidR="003D0B75" w:rsidRDefault="003D0B7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1766EDC" w14:textId="77777777" w:rsidR="003D0B75" w:rsidRDefault="003D0B7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787AE82" w14:textId="77777777" w:rsidR="003D0B75" w:rsidRDefault="003D0B7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B3EA119" w14:textId="77777777" w:rsidR="003D0B75" w:rsidRDefault="003D0B75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CB6F6D3" w14:textId="77777777" w:rsidR="003D0B75" w:rsidRDefault="003D0B75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227E614" w14:textId="77777777" w:rsidR="003D0B75" w:rsidRDefault="003D0B75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FB2569F" w14:textId="77777777" w:rsidR="003D0B75" w:rsidRDefault="003D0B75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3D0B75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17B1E4EF" w14:textId="77777777" w:rsidR="003D0B75" w:rsidRDefault="00000000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14:paraId="1EA87021" w14:textId="77777777" w:rsidR="003D0B75" w:rsidRDefault="003D0B75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EE26A85" w14:textId="77777777" w:rsidR="003D0B75" w:rsidRDefault="003D0B75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F1D4391" w14:textId="77777777" w:rsidR="003D0B75" w:rsidRDefault="003D0B75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0B5BD95" w14:textId="77777777" w:rsidR="003D0B75" w:rsidRDefault="003D0B75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736E7E8" w14:textId="77777777" w:rsidR="003D0B75" w:rsidRDefault="00000000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Выполнил:</w:t>
      </w:r>
    </w:p>
    <w:p w14:paraId="606B5C9C" w14:textId="3E1FEAA2" w:rsidR="003D0B75" w:rsidRPr="00347C68" w:rsidRDefault="0000000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</w:t>
      </w:r>
      <w:r w:rsidR="00347C6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Водчиц Анастасия</w:t>
      </w:r>
    </w:p>
    <w:p w14:paraId="11CCC8C2" w14:textId="67DE4A57" w:rsidR="003D0B75" w:rsidRDefault="0000000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7C6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14:paraId="783E6628" w14:textId="77777777" w:rsidR="003D0B75" w:rsidRDefault="0000000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3D0B75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Сазонова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Д.В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CE208C4" w14:textId="77777777" w:rsidR="003D0B75" w:rsidRDefault="00000000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3D0B75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bookmarkEnd w:id="0"/>
    </w:p>
    <w:p w14:paraId="567700F9" w14:textId="77777777" w:rsidR="003D0B75" w:rsidRPr="00753CB9" w:rsidRDefault="00000000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iCs/>
          <w:sz w:val="28"/>
          <w:szCs w:val="28"/>
          <w:lang w:eastAsia="ru-RU"/>
        </w:rPr>
        <w:lastRenderedPageBreak/>
        <w:t>Цель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освоить навыки развертывания контейнера из образа и его настройки в среде docker, передачи файлов между операционной системой и контейнером docker, запуска интерактивных приложений внутри контейнера и управления контейнером.</w:t>
      </w:r>
    </w:p>
    <w:p w14:paraId="2987669B" w14:textId="77777777" w:rsidR="00347C68" w:rsidRPr="00347C68" w:rsidRDefault="00347C68" w:rsidP="00753CB9">
      <w:pPr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47C68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Docker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 — это платформа, которая </w:t>
      </w:r>
      <w:r w:rsidRPr="00347C68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упаковывает</w:t>
      </w: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 приложение и все его зависимости (библиотеки, настройки) в </w:t>
      </w:r>
      <w:r w:rsidRPr="00347C68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изолированный контейнер</w:t>
      </w: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0885B666" w14:textId="19A8B128" w:rsidR="00347C68" w:rsidRPr="00347C68" w:rsidRDefault="00347C68" w:rsidP="00753CB9">
      <w:pPr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47C68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Главная идея:</w:t>
      </w: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 Приложение в контейнере будет работать </w:t>
      </w:r>
      <w:r w:rsidRPr="00347C68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одинаково</w:t>
      </w: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 где угодно, решая проблему "у меня работает, а у тебя нет".</w:t>
      </w:r>
    </w:p>
    <w:p w14:paraId="2E6D2C05" w14:textId="77777777" w:rsidR="003D0B75" w:rsidRDefault="0000000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Cs/>
          <w:sz w:val="28"/>
          <w:szCs w:val="28"/>
          <w:lang w:eastAsia="ru-RU"/>
        </w:rPr>
        <w:t>Задачи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D3E944F" w14:textId="77777777" w:rsidR="003D0B75" w:rsidRPr="00347C68" w:rsidRDefault="00000000">
      <w:pPr>
        <w:pStyle w:val="ac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 виртуальной машине через утилиту apt установить клиентский пакет docker и серверный пакет dockerd;</w:t>
      </w:r>
    </w:p>
    <w:p w14:paraId="4628BABC" w14:textId="088DF45E" w:rsidR="00347C68" w:rsidRPr="00347C68" w:rsidRDefault="00347C68" w:rsidP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Обновляем пакеты на виртуальной машине</w:t>
      </w:r>
    </w:p>
    <w:p w14:paraId="1B6BC43C" w14:textId="77777777" w:rsidR="003D0B75" w:rsidRDefault="0000000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zh-CN" w:eastAsia="ru-RU"/>
        </w:rPr>
        <w:drawing>
          <wp:inline distT="0" distB="0" distL="0" distR="0" wp14:anchorId="5D002994" wp14:editId="6A480015">
            <wp:extent cx="5940425" cy="3751580"/>
            <wp:effectExtent l="0" t="0" r="3175" b="1270"/>
            <wp:docPr id="13388677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67776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805A9" w14:textId="77777777" w:rsidR="00347C68" w:rsidRPr="00347C68" w:rsidRDefault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5FA3F41" w14:textId="03C1BD58" w:rsidR="00347C68" w:rsidRPr="00347C68" w:rsidRDefault="00347C68" w:rsidP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Эта команда устанавливает на Linux с правами администратора (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sudo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):</w:t>
      </w:r>
    </w:p>
    <w:p w14:paraId="1C599D85" w14:textId="77777777" w:rsidR="00347C68" w:rsidRPr="00347C68" w:rsidRDefault="00347C68" w:rsidP="00347C68">
      <w:pPr>
        <w:numPr>
          <w:ilvl w:val="0"/>
          <w:numId w:val="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docker.io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: Сам 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Docker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(основной движок для запуска контейнеров).</w:t>
      </w:r>
    </w:p>
    <w:p w14:paraId="2AD690D1" w14:textId="133D4554" w:rsidR="00347C68" w:rsidRPr="00347C68" w:rsidRDefault="00347C68" w:rsidP="00347C68">
      <w:pPr>
        <w:numPr>
          <w:ilvl w:val="0"/>
          <w:numId w:val="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docker-compose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: Инструмент для удобного управления несколькими связанными 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Docker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-контейнерами (например, веб-сервер + база данных).</w:t>
      </w:r>
    </w:p>
    <w:p w14:paraId="7E515A11" w14:textId="77777777" w:rsidR="00347C68" w:rsidRPr="00347C68" w:rsidRDefault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DA73D37" w14:textId="77777777" w:rsidR="00347C68" w:rsidRPr="00753CB9" w:rsidRDefault="00000000" w:rsidP="00347C68">
      <w:pPr>
        <w:tabs>
          <w:tab w:val="left" w:pos="426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zh-CN" w:eastAsia="ru-RU"/>
        </w:rPr>
        <w:lastRenderedPageBreak/>
        <w:drawing>
          <wp:inline distT="0" distB="0" distL="0" distR="0" wp14:anchorId="6738265B" wp14:editId="70244D25">
            <wp:extent cx="5940425" cy="1459230"/>
            <wp:effectExtent l="0" t="0" r="3175" b="7620"/>
            <wp:docPr id="20037544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5444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C68" w:rsidRPr="00347C68">
        <w:rPr>
          <w:rFonts w:ascii="Courier New" w:hAnsi="Courier New" w:cs="Courier New"/>
          <w:sz w:val="28"/>
          <w:szCs w:val="28"/>
          <w:lang w:val="zh-CN" w:eastAsia="ru-RU"/>
        </w:rPr>
        <w:t xml:space="preserve"> </w:t>
      </w:r>
    </w:p>
    <w:p w14:paraId="38F8EE9F" w14:textId="77777777" w:rsidR="00347C68" w:rsidRPr="00753CB9" w:rsidRDefault="00347C68" w:rsidP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AFAAD60" w14:textId="6E2E34AA" w:rsidR="00347C68" w:rsidRPr="00753CB9" w:rsidRDefault="00347C68" w:rsidP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53CB9">
        <w:rPr>
          <w:rFonts w:ascii="Times New Roman" w:hAnsi="Times New Roman" w:cs="Times New Roman"/>
          <w:sz w:val="28"/>
          <w:szCs w:val="28"/>
          <w:lang w:val="en-US" w:eastAsia="ru-RU"/>
        </w:rPr>
        <w:t>sudo</w:t>
      </w:r>
      <w:proofErr w:type="spellEnd"/>
      <w:r w:rsidRPr="00753CB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53CB9">
        <w:rPr>
          <w:rFonts w:ascii="Times New Roman" w:hAnsi="Times New Roman" w:cs="Times New Roman"/>
          <w:sz w:val="28"/>
          <w:szCs w:val="28"/>
          <w:lang w:val="en-US" w:eastAsia="ru-RU"/>
        </w:rPr>
        <w:t>systemctl</w:t>
      </w:r>
      <w:proofErr w:type="spellEnd"/>
      <w:r w:rsidRPr="00753CB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start docker - </w:t>
      </w: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Запустите</w:t>
      </w:r>
      <w:r w:rsidRPr="00753CB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службу</w:t>
      </w:r>
      <w:r w:rsidRPr="00753CB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Docker</w:t>
      </w:r>
    </w:p>
    <w:p w14:paraId="695AA2DF" w14:textId="2DDA229A" w:rsidR="003D0B75" w:rsidRPr="00753CB9" w:rsidRDefault="00347C68" w:rsidP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53CB9">
        <w:rPr>
          <w:rFonts w:ascii="Times New Roman" w:hAnsi="Times New Roman" w:cs="Times New Roman"/>
          <w:sz w:val="28"/>
          <w:szCs w:val="28"/>
          <w:lang w:val="en-US" w:eastAsia="ru-RU"/>
        </w:rPr>
        <w:t>sudo</w:t>
      </w:r>
      <w:proofErr w:type="spellEnd"/>
      <w:r w:rsidRPr="00753CB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53CB9">
        <w:rPr>
          <w:rFonts w:ascii="Times New Roman" w:hAnsi="Times New Roman" w:cs="Times New Roman"/>
          <w:sz w:val="28"/>
          <w:szCs w:val="28"/>
          <w:lang w:val="en-US" w:eastAsia="ru-RU"/>
        </w:rPr>
        <w:t>systemctl</w:t>
      </w:r>
      <w:proofErr w:type="spellEnd"/>
      <w:r w:rsidRPr="00753CB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enable docker - </w:t>
      </w: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Включите</w:t>
      </w:r>
      <w:r w:rsidRPr="00753CB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службу</w:t>
      </w:r>
    </w:p>
    <w:p w14:paraId="3DAB2D6E" w14:textId="77777777" w:rsidR="00347C68" w:rsidRPr="00347C68" w:rsidRDefault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8CD32D7" w14:textId="19250E88" w:rsidR="003D0B75" w:rsidRDefault="0000000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zh-CN" w:eastAsia="ru-RU"/>
        </w:rPr>
        <w:drawing>
          <wp:inline distT="0" distB="0" distL="0" distR="0" wp14:anchorId="3BB06759" wp14:editId="7979922D">
            <wp:extent cx="4937760" cy="792480"/>
            <wp:effectExtent l="0" t="0" r="0" b="7620"/>
            <wp:docPr id="17091533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5331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CE6E" w14:textId="77777777" w:rsidR="00347C68" w:rsidRDefault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A28356B" w14:textId="77777777" w:rsidR="003D0B75" w:rsidRDefault="0000000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zh-CN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zh-CN" w:eastAsia="ru-RU"/>
        </w:rPr>
        <w:drawing>
          <wp:inline distT="0" distB="0" distL="0" distR="0" wp14:anchorId="47E9C82D" wp14:editId="6EB13BB0">
            <wp:extent cx="4419600" cy="693420"/>
            <wp:effectExtent l="0" t="0" r="0" b="0"/>
            <wp:docPr id="6503209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20913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365F" w14:textId="77777777" w:rsidR="003D0B75" w:rsidRDefault="00000000">
      <w:pPr>
        <w:pStyle w:val="ac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 использовании университетской сети сконфигурировать dockerd на использование прокси-сервера 172.16.0.101:3128;</w:t>
      </w:r>
    </w:p>
    <w:p w14:paraId="34B08E97" w14:textId="77777777" w:rsidR="003D0B75" w:rsidRPr="00347C68" w:rsidRDefault="003D0B7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FE69953" w14:textId="77777777" w:rsidR="00347C68" w:rsidRPr="00347C68" w:rsidRDefault="00347C68" w:rsidP="00753CB9">
      <w:pPr>
        <w:numPr>
          <w:ilvl w:val="0"/>
          <w:numId w:val="5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sudo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mkdir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-p </w:t>
      </w:r>
      <w:proofErr w:type="gramStart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etc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systemd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/system/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docker.service.d</w:t>
      </w:r>
      <w:proofErr w:type="spellEnd"/>
      <w:proofErr w:type="gramEnd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C9514F0" w14:textId="77777777" w:rsidR="00347C68" w:rsidRPr="00347C68" w:rsidRDefault="00347C68" w:rsidP="00753CB9">
      <w:pPr>
        <w:numPr>
          <w:ilvl w:val="1"/>
          <w:numId w:val="5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Создает</w:t>
      </w:r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директорию</w:t>
      </w:r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gramStart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etc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systemd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/system/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docker.service.d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14:paraId="0E512AE9" w14:textId="77777777" w:rsidR="00347C68" w:rsidRPr="00347C68" w:rsidRDefault="00347C68" w:rsidP="00753CB9">
      <w:pPr>
        <w:numPr>
          <w:ilvl w:val="1"/>
          <w:numId w:val="5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Эта директория используется для дополнительных (переопределяющих) настроек системного сервиса 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Docker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, управляемого 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systemd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. Опция -p создает родительские директории, если их нет.</w:t>
      </w:r>
    </w:p>
    <w:p w14:paraId="5AE7D973" w14:textId="77777777" w:rsidR="00347C68" w:rsidRPr="00347C68" w:rsidRDefault="00347C68" w:rsidP="00753CB9">
      <w:pPr>
        <w:numPr>
          <w:ilvl w:val="0"/>
          <w:numId w:val="5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sudo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nano /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etc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systemd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/system/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docker.service.d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/http-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proxy.conf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0B8E0272" w14:textId="77777777" w:rsidR="00347C68" w:rsidRPr="00347C68" w:rsidRDefault="00347C68" w:rsidP="00753CB9">
      <w:pPr>
        <w:numPr>
          <w:ilvl w:val="1"/>
          <w:numId w:val="5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Открывает (или создает) файл 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http-proxy.conf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 в этой директории с помощью текстового редактора 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nano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620097F1" w14:textId="757719A8" w:rsidR="00347C68" w:rsidRPr="00347C68" w:rsidRDefault="00347C68" w:rsidP="00753CB9">
      <w:pPr>
        <w:numPr>
          <w:ilvl w:val="1"/>
          <w:numId w:val="5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Цель — добавить или изменить конфигурацию 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Docker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, в данном случае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http-proxy.conf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), для настройки 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HTTP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/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HTTPS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прокси, который 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Docker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будет использовать (например, для скачивания образов).</w:t>
      </w:r>
    </w:p>
    <w:p w14:paraId="0AE0C477" w14:textId="77777777" w:rsidR="00347C68" w:rsidRPr="00347C68" w:rsidRDefault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8C2A012" w14:textId="77777777" w:rsidR="003D0B75" w:rsidRDefault="0000000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zh-CN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zh-CN" w:eastAsia="ru-RU"/>
        </w:rPr>
        <w:drawing>
          <wp:inline distT="0" distB="0" distL="0" distR="0" wp14:anchorId="204BCADF" wp14:editId="16B29146">
            <wp:extent cx="5166360" cy="480060"/>
            <wp:effectExtent l="0" t="0" r="0" b="0"/>
            <wp:docPr id="20900190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1903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3B55F" w14:textId="77777777" w:rsidR="003D0B75" w:rsidRDefault="0000000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zh-CN" w:eastAsia="ru-RU"/>
        </w:rPr>
        <w:lastRenderedPageBreak/>
        <w:drawing>
          <wp:inline distT="0" distB="0" distL="0" distR="0" wp14:anchorId="5B7BF01D" wp14:editId="3CB75F87">
            <wp:extent cx="4450080" cy="2324100"/>
            <wp:effectExtent l="0" t="0" r="7620" b="0"/>
            <wp:docPr id="6277992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9925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28ED" w14:textId="77777777" w:rsidR="00347C68" w:rsidRDefault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D896445" w14:textId="7100E0CA" w:rsidR="00347C68" w:rsidRPr="00347C68" w:rsidRDefault="00347C68" w:rsidP="00347C68">
      <w:pPr>
        <w:numPr>
          <w:ilvl w:val="0"/>
          <w:numId w:val="6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sudo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systemctl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daemon-reload</w:t>
      </w:r>
      <w:proofErr w:type="spellEnd"/>
      <w:proofErr w:type="gram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: Заставляет</w:t>
      </w:r>
      <w:proofErr w:type="gram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систему перечитать измененные файлы конфигурации служб.</w:t>
      </w:r>
    </w:p>
    <w:p w14:paraId="1AD8AD5F" w14:textId="77777777" w:rsidR="00347C68" w:rsidRPr="00347C68" w:rsidRDefault="00347C68" w:rsidP="00347C68">
      <w:pPr>
        <w:numPr>
          <w:ilvl w:val="0"/>
          <w:numId w:val="6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sudo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systemctl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restart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docker</w:t>
      </w:r>
      <w:proofErr w:type="spellEnd"/>
      <w:proofErr w:type="gram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: Перезапускает</w:t>
      </w:r>
      <w:proofErr w:type="gram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службу 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Docker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, чтобы она начала работать с примененными новыми настройками.</w:t>
      </w:r>
    </w:p>
    <w:p w14:paraId="6C6F0032" w14:textId="77777777" w:rsidR="00347C68" w:rsidRPr="00347C68" w:rsidRDefault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33410AC" w14:textId="77777777" w:rsidR="003D0B75" w:rsidRDefault="0000000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zh-CN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zh-CN" w:eastAsia="ru-RU"/>
        </w:rPr>
        <w:drawing>
          <wp:inline distT="0" distB="0" distL="0" distR="0" wp14:anchorId="61D89376" wp14:editId="4C9DF267">
            <wp:extent cx="3467100" cy="617220"/>
            <wp:effectExtent l="0" t="0" r="0" b="0"/>
            <wp:docPr id="193085642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56422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5FBA" w14:textId="77777777" w:rsidR="003D0B75" w:rsidRDefault="0000000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zh-CN" w:eastAsia="ru-RU"/>
        </w:rPr>
        <w:drawing>
          <wp:inline distT="0" distB="0" distL="0" distR="0" wp14:anchorId="62693FC5" wp14:editId="7AC0470C">
            <wp:extent cx="3611880" cy="708660"/>
            <wp:effectExtent l="0" t="0" r="7620" b="0"/>
            <wp:docPr id="156253979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9794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3E6E" w14:textId="77777777" w:rsidR="003D0B75" w:rsidRPr="00347C68" w:rsidRDefault="00000000">
      <w:pPr>
        <w:pStyle w:val="ac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выполнить установку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ERP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-системы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odoo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с помощью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docker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и инструкций на сайте hub.docker.com, согласиться на внесение в базу данных демонстрационных данных;</w:t>
      </w:r>
    </w:p>
    <w:p w14:paraId="7711B83D" w14:textId="77777777" w:rsidR="00347C68" w:rsidRDefault="00347C68" w:rsidP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D102233" w14:textId="77777777" w:rsidR="00347C68" w:rsidRPr="00347C68" w:rsidRDefault="00347C68" w:rsidP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Odoo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 — это 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ERP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-система (Enterprise Resource Planning), то есть комплекс интегрированных бизнес-приложений для управления основными процессами компании.</w:t>
      </w:r>
    </w:p>
    <w:p w14:paraId="50F343D1" w14:textId="77777777" w:rsidR="00347C68" w:rsidRDefault="00347C68" w:rsidP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2864F05" w14:textId="15922F5D" w:rsidR="00347C68" w:rsidRPr="00347C68" w:rsidRDefault="00347C68" w:rsidP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 w:rsidRPr="00347C68">
        <w:rPr>
          <w:rFonts w:ascii="Times New Roman" w:hAnsi="Times New Roman" w:cs="Times New Roman"/>
          <w:sz w:val="28"/>
          <w:szCs w:val="28"/>
          <w:lang w:val="zh-CN" w:eastAsia="ru-RU"/>
        </w:rPr>
        <w:t xml:space="preserve">mkdir ~/odoo &amp;&amp; cd ~/odoo - </w:t>
      </w:r>
      <w:r w:rsidRPr="00347C68">
        <w:rPr>
          <w:rFonts w:ascii="Times New Roman" w:hAnsi="Times New Roman" w:cs="Times New Roman"/>
          <w:sz w:val="28"/>
          <w:szCs w:val="28"/>
          <w:lang w:eastAsia="ru-RU"/>
        </w:rPr>
        <w:t>Создайте директорию для проекта Odoo</w:t>
      </w:r>
    </w:p>
    <w:p w14:paraId="2FF028D9" w14:textId="77777777" w:rsidR="00347C68" w:rsidRDefault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660E721" w14:textId="634D84E5" w:rsidR="003D0B75" w:rsidRDefault="0000000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zh-CN" w:eastAsia="ru-RU"/>
        </w:rPr>
        <w:drawing>
          <wp:inline distT="0" distB="0" distL="0" distR="0" wp14:anchorId="3D72996F" wp14:editId="70751DC0">
            <wp:extent cx="3246120" cy="662940"/>
            <wp:effectExtent l="0" t="0" r="0" b="3810"/>
            <wp:docPr id="97571895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18951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B2B3" w14:textId="77777777" w:rsidR="00347C68" w:rsidRDefault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316FA584" w14:textId="34D88791" w:rsidR="00347C68" w:rsidRPr="00753CB9" w:rsidRDefault="00347C68" w:rsidP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Что</w:t>
      </w:r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такое</w:t>
      </w:r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 docker-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>compose.yml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? </w:t>
      </w:r>
    </w:p>
    <w:p w14:paraId="232D871B" w14:textId="77777777" w:rsidR="00347C68" w:rsidRPr="00347C68" w:rsidRDefault="00347C68" w:rsidP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Это конфигурационный файл для инструмента 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Docker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Compose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Он описывает, как запустить одно или несколько связанных 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Docker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-контейнеров (сервисов), их настройки, связи между ними (сети), используемые диски (тома) и другие параметры.</w:t>
      </w:r>
    </w:p>
    <w:p w14:paraId="0B15ECA3" w14:textId="77777777" w:rsidR="00347C68" w:rsidRPr="00024EAF" w:rsidRDefault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304C965" w14:textId="77777777" w:rsidR="00347C68" w:rsidRPr="00347C68" w:rsidRDefault="00347C68" w:rsidP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19AF20A1" w14:textId="77777777" w:rsidR="00347C68" w:rsidRPr="00347C68" w:rsidRDefault="00347C68" w:rsidP="00347C68">
      <w:pPr>
        <w:numPr>
          <w:ilvl w:val="0"/>
          <w:numId w:val="9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web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: Запускает 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Odoo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proofErr w:type="gram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odoo:latest</w:t>
      </w:r>
      <w:proofErr w:type="spellEnd"/>
      <w:proofErr w:type="gram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), делает его доступным на порту 8069 и настраивает подключение к базе данных с именем хоста 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db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 и пользователем/паролем 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odoo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/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odoo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. Зависит от запуска сервиса 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db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6E837A8E" w14:textId="77777777" w:rsidR="00347C68" w:rsidRPr="00347C68" w:rsidRDefault="00347C68" w:rsidP="00347C68">
      <w:pPr>
        <w:numPr>
          <w:ilvl w:val="0"/>
          <w:numId w:val="9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db</w:t>
      </w:r>
      <w:proofErr w:type="spellEnd"/>
      <w:proofErr w:type="gram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: Запускает</w:t>
      </w:r>
      <w:proofErr w:type="gram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базу данных 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версии 13 (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postgres:13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) и создает пользователя 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odoo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 с паролем 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odoo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45019106" w14:textId="10F8DE62" w:rsidR="00347C68" w:rsidRPr="00347C68" w:rsidRDefault="00347C68" w:rsidP="00347C68">
      <w:pPr>
        <w:pStyle w:val="ng-star-inserted"/>
        <w:numPr>
          <w:ilvl w:val="0"/>
          <w:numId w:val="9"/>
        </w:numPr>
        <w:shd w:val="clear" w:color="auto" w:fill="FFFFFF"/>
        <w:spacing w:before="0" w:beforeAutospacing="0" w:after="45" w:afterAutospacing="0" w:line="300" w:lineRule="atLeast"/>
        <w:rPr>
          <w:rFonts w:eastAsiaTheme="minorHAnsi"/>
          <w:sz w:val="28"/>
          <w:szCs w:val="28"/>
        </w:rPr>
      </w:pPr>
      <w:proofErr w:type="spellStart"/>
      <w:r w:rsidRPr="00347C68">
        <w:rPr>
          <w:rFonts w:eastAsiaTheme="minorHAnsi"/>
          <w:sz w:val="28"/>
          <w:szCs w:val="28"/>
        </w:rPr>
        <w:t>Odoo</w:t>
      </w:r>
      <w:proofErr w:type="spellEnd"/>
      <w:r w:rsidRPr="00347C68">
        <w:rPr>
          <w:rFonts w:eastAsiaTheme="minorHAnsi"/>
          <w:sz w:val="28"/>
          <w:szCs w:val="28"/>
        </w:rPr>
        <w:t xml:space="preserve"> (</w:t>
      </w:r>
      <w:proofErr w:type="spellStart"/>
      <w:r w:rsidRPr="00347C68">
        <w:rPr>
          <w:rFonts w:eastAsiaTheme="minorHAnsi"/>
          <w:sz w:val="28"/>
          <w:szCs w:val="28"/>
        </w:rPr>
        <w:t>web</w:t>
      </w:r>
      <w:proofErr w:type="spellEnd"/>
      <w:r w:rsidRPr="00347C68">
        <w:rPr>
          <w:rFonts w:eastAsiaTheme="minorHAnsi"/>
          <w:sz w:val="28"/>
          <w:szCs w:val="28"/>
        </w:rPr>
        <w:t>) будет автоматически подключаться к базе данных (</w:t>
      </w:r>
      <w:proofErr w:type="spellStart"/>
      <w:r w:rsidRPr="00347C68">
        <w:rPr>
          <w:rFonts w:eastAsiaTheme="minorHAnsi"/>
          <w:sz w:val="28"/>
          <w:szCs w:val="28"/>
        </w:rPr>
        <w:t>db</w:t>
      </w:r>
      <w:proofErr w:type="spellEnd"/>
      <w:r w:rsidRPr="00347C68">
        <w:rPr>
          <w:rFonts w:eastAsiaTheme="minorHAnsi"/>
          <w:sz w:val="28"/>
          <w:szCs w:val="28"/>
        </w:rPr>
        <w:t xml:space="preserve">), так как они настроены для работы в одной сети </w:t>
      </w:r>
      <w:proofErr w:type="spellStart"/>
      <w:r w:rsidRPr="00347C68">
        <w:rPr>
          <w:rFonts w:eastAsiaTheme="minorHAnsi"/>
          <w:sz w:val="28"/>
          <w:szCs w:val="28"/>
        </w:rPr>
        <w:t>Docker</w:t>
      </w:r>
      <w:proofErr w:type="spellEnd"/>
      <w:r w:rsidRPr="00347C68">
        <w:rPr>
          <w:rFonts w:eastAsiaTheme="minorHAnsi"/>
          <w:sz w:val="28"/>
          <w:szCs w:val="28"/>
        </w:rPr>
        <w:t xml:space="preserve"> </w:t>
      </w:r>
      <w:proofErr w:type="spellStart"/>
      <w:r w:rsidRPr="00347C68">
        <w:rPr>
          <w:rFonts w:eastAsiaTheme="minorHAnsi"/>
          <w:sz w:val="28"/>
          <w:szCs w:val="28"/>
        </w:rPr>
        <w:t>Compose</w:t>
      </w:r>
      <w:proofErr w:type="spellEnd"/>
      <w:r w:rsidRPr="00347C68">
        <w:rPr>
          <w:rFonts w:eastAsiaTheme="minorHAnsi"/>
          <w:sz w:val="28"/>
          <w:szCs w:val="28"/>
        </w:rPr>
        <w:t>.</w:t>
      </w:r>
    </w:p>
    <w:p w14:paraId="38F2D51C" w14:textId="77777777" w:rsidR="00347C68" w:rsidRPr="00347C68" w:rsidRDefault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5B882BF" w14:textId="77777777" w:rsidR="003D0B75" w:rsidRDefault="0000000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zh-CN" w:eastAsia="ru-RU"/>
        </w:rPr>
        <w:drawing>
          <wp:inline distT="0" distB="0" distL="0" distR="0" wp14:anchorId="58033434" wp14:editId="0DF686A3">
            <wp:extent cx="4130040" cy="3610610"/>
            <wp:effectExtent l="0" t="0" r="3810" b="8890"/>
            <wp:docPr id="34590788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07885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6375" cy="361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D848" w14:textId="77777777" w:rsidR="00347C68" w:rsidRDefault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1F9986A1" w14:textId="77777777" w:rsidR="00347C68" w:rsidRPr="00347C68" w:rsidRDefault="00347C68" w:rsidP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Эта команда запускает все сервисы (контейнеры), описанные в файле </w:t>
      </w:r>
      <w:proofErr w:type="spellStart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docker-compose.yml</w:t>
      </w:r>
      <w:proofErr w:type="spellEnd"/>
      <w:r w:rsidRPr="00347C68">
        <w:rPr>
          <w:rFonts w:ascii="Times New Roman" w:hAnsi="Times New Roman" w:cs="Times New Roman"/>
          <w:sz w:val="28"/>
          <w:szCs w:val="28"/>
          <w:lang w:val="ru-RU" w:eastAsia="ru-RU"/>
        </w:rPr>
        <w:t> в текущей директории, в фоновом режиме (-d).</w:t>
      </w:r>
    </w:p>
    <w:p w14:paraId="20C4E6D4" w14:textId="77777777" w:rsidR="00347C68" w:rsidRPr="00347C68" w:rsidRDefault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69190CFB" w14:textId="77777777" w:rsidR="003D0B75" w:rsidRDefault="0000000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4597C33A" wp14:editId="6A2961C2">
            <wp:extent cx="2194560" cy="182880"/>
            <wp:effectExtent l="0" t="0" r="0" b="7620"/>
            <wp:docPr id="1687589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89873" name="Рисунок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3618" cy="18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91B9" w14:textId="77777777" w:rsidR="00347C68" w:rsidRPr="00347C68" w:rsidRDefault="00347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113F771" w14:textId="77777777" w:rsidR="003D0B75" w:rsidRDefault="00000000">
      <w:pPr>
        <w:pStyle w:val="ac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сконфигурировать ERP-систему odoo на использование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SMTP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-сервера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postfix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входящего в состав пакета iRedMail, для отправки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mail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;</w:t>
      </w:r>
    </w:p>
    <w:p w14:paraId="76085FFF" w14:textId="77777777" w:rsidR="003D0B75" w:rsidRDefault="00000000">
      <w:pPr>
        <w:numPr>
          <w:ilvl w:val="0"/>
          <w:numId w:val="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zh-CN" w:eastAsia="ru-RU"/>
        </w:rPr>
      </w:pPr>
      <w:r>
        <w:rPr>
          <w:rFonts w:ascii="Times New Roman" w:hAnsi="Times New Roman" w:cs="Times New Roman"/>
          <w:sz w:val="28"/>
          <w:szCs w:val="28"/>
          <w:lang w:val="zh-CN" w:eastAsia="ru-RU"/>
        </w:rPr>
        <w:t>Войдите в админ-панель Odoo.</w:t>
      </w:r>
    </w:p>
    <w:p w14:paraId="3A57B173" w14:textId="77777777" w:rsidR="003D0B75" w:rsidRDefault="00000000">
      <w:pPr>
        <w:numPr>
          <w:ilvl w:val="0"/>
          <w:numId w:val="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zh-CN" w:eastAsia="ru-RU"/>
        </w:rPr>
      </w:pPr>
      <w:r>
        <w:rPr>
          <w:rFonts w:ascii="Times New Roman" w:hAnsi="Times New Roman" w:cs="Times New Roman"/>
          <w:sz w:val="28"/>
          <w:szCs w:val="28"/>
          <w:lang w:val="zh-CN" w:eastAsia="ru-RU"/>
        </w:rPr>
        <w:t>Перейдите в Настройки &gt; Технические &gt; Электронная почта &gt; SMTP-серверы.</w:t>
      </w:r>
    </w:p>
    <w:p w14:paraId="513F58E0" w14:textId="77777777" w:rsidR="003D0B75" w:rsidRDefault="00000000">
      <w:pPr>
        <w:numPr>
          <w:ilvl w:val="0"/>
          <w:numId w:val="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zh-CN" w:eastAsia="ru-RU"/>
        </w:rPr>
      </w:pPr>
      <w:r>
        <w:rPr>
          <w:rFonts w:ascii="Times New Roman" w:hAnsi="Times New Roman" w:cs="Times New Roman"/>
          <w:sz w:val="28"/>
          <w:szCs w:val="28"/>
          <w:lang w:val="zh-CN" w:eastAsia="ru-RU"/>
        </w:rPr>
        <w:t>Добавьте новый SMTP-сервер с параметрами:</w:t>
      </w:r>
    </w:p>
    <w:p w14:paraId="064169E3" w14:textId="77777777" w:rsidR="003D0B75" w:rsidRDefault="00000000">
      <w:pPr>
        <w:numPr>
          <w:ilvl w:val="1"/>
          <w:numId w:val="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zh-CN" w:eastAsia="ru-RU"/>
        </w:rPr>
      </w:pPr>
      <w:r>
        <w:rPr>
          <w:rFonts w:ascii="Times New Roman" w:hAnsi="Times New Roman" w:cs="Times New Roman"/>
          <w:sz w:val="28"/>
          <w:szCs w:val="28"/>
          <w:lang w:val="zh-CN" w:eastAsia="ru-RU"/>
        </w:rPr>
        <w:t>SMTP-сервер: postfix (или IP-адрес вашего сервера Postfix)</w:t>
      </w:r>
    </w:p>
    <w:p w14:paraId="1687DB25" w14:textId="77777777" w:rsidR="003D0B75" w:rsidRDefault="00000000">
      <w:pPr>
        <w:numPr>
          <w:ilvl w:val="1"/>
          <w:numId w:val="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zh-CN" w:eastAsia="ru-RU"/>
        </w:rPr>
      </w:pPr>
      <w:r>
        <w:rPr>
          <w:rFonts w:ascii="Times New Roman" w:hAnsi="Times New Roman" w:cs="Times New Roman"/>
          <w:sz w:val="28"/>
          <w:szCs w:val="28"/>
          <w:lang w:val="zh-CN" w:eastAsia="ru-RU"/>
        </w:rPr>
        <w:t>Порт: 25</w:t>
      </w:r>
    </w:p>
    <w:p w14:paraId="74EEDE53" w14:textId="77777777" w:rsidR="003D0B75" w:rsidRDefault="00000000">
      <w:pPr>
        <w:numPr>
          <w:ilvl w:val="1"/>
          <w:numId w:val="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zh-CN" w:eastAsia="ru-RU"/>
        </w:rPr>
      </w:pPr>
      <w:r>
        <w:rPr>
          <w:rFonts w:ascii="Times New Roman" w:hAnsi="Times New Roman" w:cs="Times New Roman"/>
          <w:sz w:val="28"/>
          <w:szCs w:val="28"/>
          <w:lang w:val="zh-CN" w:eastAsia="ru-RU"/>
        </w:rPr>
        <w:t>Логин и Пароль: если требуется аутентификация, укажите данные от почтового ящика.</w:t>
      </w:r>
    </w:p>
    <w:p w14:paraId="0AD405B9" w14:textId="77777777" w:rsidR="003D0B75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zh-CN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zh-CN" w:eastAsia="ru-RU"/>
        </w:rPr>
        <w:lastRenderedPageBreak/>
        <w:drawing>
          <wp:inline distT="0" distB="0" distL="0" distR="0" wp14:anchorId="50983993" wp14:editId="7AE59E08">
            <wp:extent cx="4721225" cy="2959735"/>
            <wp:effectExtent l="0" t="0" r="3175" b="0"/>
            <wp:docPr id="84372948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29489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6471" cy="296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4F85" w14:textId="77777777" w:rsidR="003D0B75" w:rsidRDefault="003D0B7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zh-CN" w:eastAsia="ru-RU"/>
        </w:rPr>
      </w:pPr>
    </w:p>
    <w:p w14:paraId="3EB35578" w14:textId="77777777" w:rsidR="003D0B75" w:rsidRDefault="003D0B7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zh-CN" w:eastAsia="ru-RU"/>
        </w:rPr>
      </w:pPr>
    </w:p>
    <w:p w14:paraId="00E2A043" w14:textId="77777777" w:rsidR="003D0B75" w:rsidRDefault="00000000">
      <w:pPr>
        <w:pStyle w:val="ac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сконфигурировать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SMTP-сервер postfix на прием писем из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docker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-контейнера с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ERP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-системой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odoo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;</w:t>
      </w:r>
    </w:p>
    <w:p w14:paraId="625B6954" w14:textId="77777777" w:rsidR="00024EAF" w:rsidRDefault="00024EAF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903D1E8" w14:textId="04A6D9AE" w:rsidR="00024EAF" w:rsidRDefault="00024EAF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24E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По умолчанию </w:t>
      </w:r>
      <w:proofErr w:type="spellStart"/>
      <w:r w:rsidRPr="00024EAF">
        <w:rPr>
          <w:rFonts w:ascii="Times New Roman" w:hAnsi="Times New Roman" w:cs="Times New Roman"/>
          <w:sz w:val="28"/>
          <w:szCs w:val="28"/>
          <w:lang w:val="ru-RU" w:eastAsia="ru-RU"/>
        </w:rPr>
        <w:t>Postfix</w:t>
      </w:r>
      <w:proofErr w:type="spellEnd"/>
      <w:r w:rsidRPr="00024E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может не ретранслировать (</w:t>
      </w:r>
      <w:proofErr w:type="spellStart"/>
      <w:r w:rsidRPr="00024EAF">
        <w:rPr>
          <w:rFonts w:ascii="Times New Roman" w:hAnsi="Times New Roman" w:cs="Times New Roman"/>
          <w:sz w:val="28"/>
          <w:szCs w:val="28"/>
          <w:lang w:val="ru-RU" w:eastAsia="ru-RU"/>
        </w:rPr>
        <w:t>relay</w:t>
      </w:r>
      <w:proofErr w:type="spellEnd"/>
      <w:r w:rsidRPr="00024E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) письма с произвольных IP-адресов (таких как IP-адрес контейнера </w:t>
      </w:r>
      <w:proofErr w:type="spellStart"/>
      <w:r w:rsidRPr="00024EAF">
        <w:rPr>
          <w:rFonts w:ascii="Times New Roman" w:hAnsi="Times New Roman" w:cs="Times New Roman"/>
          <w:sz w:val="28"/>
          <w:szCs w:val="28"/>
          <w:lang w:val="ru-RU" w:eastAsia="ru-RU"/>
        </w:rPr>
        <w:t>Docker</w:t>
      </w:r>
      <w:proofErr w:type="spellEnd"/>
      <w:r w:rsidRPr="00024E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) без аутентификации. Этот шаг настраивает </w:t>
      </w:r>
      <w:proofErr w:type="spellStart"/>
      <w:r w:rsidRPr="00024EAF">
        <w:rPr>
          <w:rFonts w:ascii="Times New Roman" w:hAnsi="Times New Roman" w:cs="Times New Roman"/>
          <w:sz w:val="28"/>
          <w:szCs w:val="28"/>
          <w:lang w:val="ru-RU" w:eastAsia="ru-RU"/>
        </w:rPr>
        <w:t>Postfix</w:t>
      </w:r>
      <w:proofErr w:type="spellEnd"/>
      <w:r w:rsidRPr="00024EA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доверять и ретранслировать письма, исходящие из сети </w:t>
      </w:r>
      <w:proofErr w:type="spellStart"/>
      <w:r w:rsidRPr="00024EAF">
        <w:rPr>
          <w:rFonts w:ascii="Times New Roman" w:hAnsi="Times New Roman" w:cs="Times New Roman"/>
          <w:sz w:val="28"/>
          <w:szCs w:val="28"/>
          <w:lang w:val="ru-RU" w:eastAsia="ru-RU"/>
        </w:rPr>
        <w:t>Docker</w:t>
      </w:r>
      <w:proofErr w:type="spellEnd"/>
      <w:r w:rsidRPr="00024EAF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3B7AC812" w14:textId="77777777" w:rsidR="00116096" w:rsidRPr="00024EAF" w:rsidRDefault="00116096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BA81EE5" w14:textId="77777777" w:rsidR="00116096" w:rsidRPr="00753CB9" w:rsidRDefault="00116096" w:rsidP="00116096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53CB9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116096">
        <w:rPr>
          <w:rFonts w:ascii="Times New Roman" w:hAnsi="Times New Roman" w:cs="Times New Roman"/>
          <w:sz w:val="28"/>
          <w:szCs w:val="28"/>
          <w:lang w:val="ru-RU" w:eastAsia="ru-RU"/>
        </w:rPr>
        <w:t>etc</w:t>
      </w:r>
      <w:proofErr w:type="spellEnd"/>
      <w:r w:rsidRPr="00753CB9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116096">
        <w:rPr>
          <w:rFonts w:ascii="Times New Roman" w:hAnsi="Times New Roman" w:cs="Times New Roman"/>
          <w:sz w:val="28"/>
          <w:szCs w:val="28"/>
          <w:lang w:val="ru-RU" w:eastAsia="ru-RU"/>
        </w:rPr>
        <w:t>postfix</w:t>
      </w:r>
      <w:proofErr w:type="spellEnd"/>
      <w:r w:rsidRPr="00753CB9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116096">
        <w:rPr>
          <w:rFonts w:ascii="Times New Roman" w:hAnsi="Times New Roman" w:cs="Times New Roman"/>
          <w:sz w:val="28"/>
          <w:szCs w:val="28"/>
          <w:lang w:val="ru-RU" w:eastAsia="ru-RU"/>
        </w:rPr>
        <w:t>main</w:t>
      </w:r>
      <w:proofErr w:type="spellEnd"/>
      <w:r w:rsidRPr="00753CB9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116096">
        <w:rPr>
          <w:rFonts w:ascii="Times New Roman" w:hAnsi="Times New Roman" w:cs="Times New Roman"/>
          <w:sz w:val="28"/>
          <w:szCs w:val="28"/>
          <w:lang w:val="ru-RU" w:eastAsia="ru-RU"/>
        </w:rPr>
        <w:t>cf</w:t>
      </w:r>
      <w:proofErr w:type="spellEnd"/>
      <w:r w:rsidRPr="00116096">
        <w:rPr>
          <w:rFonts w:ascii="Times New Roman" w:hAnsi="Times New Roman" w:cs="Times New Roman"/>
          <w:sz w:val="28"/>
          <w:szCs w:val="28"/>
          <w:lang w:val="ru-RU" w:eastAsia="ru-RU"/>
        </w:rPr>
        <w:t> </w:t>
      </w:r>
      <w:r w:rsidRPr="00753CB9">
        <w:rPr>
          <w:rFonts w:ascii="Times New Roman" w:hAnsi="Times New Roman" w:cs="Times New Roman"/>
          <w:sz w:val="28"/>
          <w:szCs w:val="28"/>
          <w:lang w:eastAsia="ru-RU"/>
        </w:rPr>
        <w:t>— это</w:t>
      </w:r>
      <w:r w:rsidRPr="00116096">
        <w:rPr>
          <w:rFonts w:ascii="Times New Roman" w:hAnsi="Times New Roman" w:cs="Times New Roman"/>
          <w:sz w:val="28"/>
          <w:szCs w:val="28"/>
          <w:lang w:val="ru-RU" w:eastAsia="ru-RU"/>
        </w:rPr>
        <w:t> </w:t>
      </w:r>
      <w:r w:rsidRPr="00753CB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главный конфигурационный файл</w:t>
      </w:r>
      <w:r w:rsidRPr="00116096">
        <w:rPr>
          <w:rFonts w:ascii="Times New Roman" w:hAnsi="Times New Roman" w:cs="Times New Roman"/>
          <w:sz w:val="28"/>
          <w:szCs w:val="28"/>
          <w:lang w:val="ru-RU" w:eastAsia="ru-RU"/>
        </w:rPr>
        <w:t> </w:t>
      </w:r>
      <w:r w:rsidRPr="00753CB9">
        <w:rPr>
          <w:rFonts w:ascii="Times New Roman" w:hAnsi="Times New Roman" w:cs="Times New Roman"/>
          <w:sz w:val="28"/>
          <w:szCs w:val="28"/>
          <w:lang w:eastAsia="ru-RU"/>
        </w:rPr>
        <w:t>почтового сервера</w:t>
      </w:r>
      <w:r w:rsidRPr="00116096">
        <w:rPr>
          <w:rFonts w:ascii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116096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Postfix</w:t>
      </w:r>
      <w:proofErr w:type="spellEnd"/>
      <w:r w:rsidRPr="00753C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546AE4E" w14:textId="77777777" w:rsidR="00116096" w:rsidRDefault="00116096" w:rsidP="00116096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F629BB7" w14:textId="2DA3CA2A" w:rsidR="003C6B9B" w:rsidRDefault="003C6B9B" w:rsidP="00116096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П</w:t>
      </w:r>
      <w:r w:rsidRPr="003C6B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араметр </w:t>
      </w:r>
      <w:r>
        <w:rPr>
          <w:rFonts w:ascii="Courier New" w:hAnsi="Courier New" w:cs="Courier New"/>
          <w:sz w:val="28"/>
          <w:szCs w:val="28"/>
          <w:lang w:val="zh-CN" w:eastAsia="ru-RU"/>
        </w:rPr>
        <w:t xml:space="preserve">mynetworks </w:t>
      </w:r>
      <w:r w:rsidRPr="003C6B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 w:rsidRPr="003C6B9B">
        <w:rPr>
          <w:rFonts w:ascii="Times New Roman" w:hAnsi="Times New Roman" w:cs="Times New Roman"/>
          <w:sz w:val="28"/>
          <w:szCs w:val="28"/>
          <w:lang w:val="ru-RU" w:eastAsia="ru-RU"/>
        </w:rPr>
        <w:t>main.cf</w:t>
      </w:r>
      <w:proofErr w:type="spellEnd"/>
      <w:r w:rsidRPr="003C6B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определяет список доверенных сетевых адресов, с которых </w:t>
      </w:r>
      <w:proofErr w:type="spellStart"/>
      <w:r w:rsidRPr="003C6B9B">
        <w:rPr>
          <w:rFonts w:ascii="Times New Roman" w:hAnsi="Times New Roman" w:cs="Times New Roman"/>
          <w:sz w:val="28"/>
          <w:szCs w:val="28"/>
          <w:lang w:val="ru-RU" w:eastAsia="ru-RU"/>
        </w:rPr>
        <w:t>Postfix</w:t>
      </w:r>
      <w:proofErr w:type="spellEnd"/>
      <w:r w:rsidRPr="003C6B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будет ретранслировать почту, не требуя </w:t>
      </w:r>
      <w:proofErr w:type="spellStart"/>
      <w:r w:rsidRPr="003C6B9B">
        <w:rPr>
          <w:rFonts w:ascii="Times New Roman" w:hAnsi="Times New Roman" w:cs="Times New Roman"/>
          <w:sz w:val="28"/>
          <w:szCs w:val="28"/>
          <w:lang w:val="ru-RU" w:eastAsia="ru-RU"/>
        </w:rPr>
        <w:t>SMTP</w:t>
      </w:r>
      <w:proofErr w:type="spellEnd"/>
      <w:r w:rsidRPr="003C6B9B">
        <w:rPr>
          <w:rFonts w:ascii="Times New Roman" w:hAnsi="Times New Roman" w:cs="Times New Roman"/>
          <w:sz w:val="28"/>
          <w:szCs w:val="28"/>
          <w:lang w:val="ru-RU" w:eastAsia="ru-RU"/>
        </w:rPr>
        <w:t>-аутентификации.</w:t>
      </w:r>
    </w:p>
    <w:p w14:paraId="4AE65B85" w14:textId="77777777" w:rsidR="00116096" w:rsidRPr="00116096" w:rsidRDefault="00116096" w:rsidP="00116096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9FAF76F" w14:textId="77777777" w:rsidR="00116096" w:rsidRPr="00116096" w:rsidRDefault="00116096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0B75" w14:paraId="78D2CFAE" w14:textId="77777777">
        <w:tc>
          <w:tcPr>
            <w:tcW w:w="9345" w:type="dxa"/>
          </w:tcPr>
          <w:p w14:paraId="325EC5B0" w14:textId="77777777" w:rsidR="003D0B75" w:rsidRDefault="0000000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zh-CN" w:eastAsia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zh-CN" w:eastAsia="ru-RU"/>
              </w:rPr>
              <w:t>mynetworks = 127.0.0.0/8 [::1]/128 172.17.0.0/16</w:t>
            </w:r>
          </w:p>
        </w:tc>
      </w:tr>
    </w:tbl>
    <w:p w14:paraId="4A764D7E" w14:textId="77777777" w:rsidR="003D0B75" w:rsidRDefault="003D0B7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0B75" w14:paraId="6EC39EB3" w14:textId="77777777">
        <w:tc>
          <w:tcPr>
            <w:tcW w:w="9345" w:type="dxa"/>
          </w:tcPr>
          <w:p w14:paraId="3787C5FF" w14:textId="019BEF15" w:rsidR="003D0B75" w:rsidRPr="003C6B9B" w:rsidRDefault="0000000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 w:eastAsia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zh-CN" w:eastAsia="ru-RU"/>
              </w:rPr>
              <w:t>sudo systemctl restart postfix</w:t>
            </w:r>
            <w:r w:rsidR="003C6B9B" w:rsidRPr="003C6B9B">
              <w:rPr>
                <w:rFonts w:ascii="Courier New" w:hAnsi="Courier New" w:cs="Courier New"/>
                <w:sz w:val="28"/>
                <w:szCs w:val="28"/>
                <w:lang w:val="en-US" w:eastAsia="ru-RU"/>
              </w:rPr>
              <w:t xml:space="preserve"> - </w:t>
            </w:r>
            <w:r w:rsidR="003C6B9B" w:rsidRPr="003C6B9B">
              <w:rPr>
                <w:rFonts w:ascii="Courier New" w:hAnsi="Courier New" w:cs="Courier New"/>
                <w:sz w:val="28"/>
                <w:szCs w:val="28"/>
                <w:lang w:eastAsia="ru-RU"/>
              </w:rPr>
              <w:t>Перезапускает службу Postfix </w:t>
            </w:r>
            <w:r w:rsidR="003C6B9B" w:rsidRPr="003C6B9B">
              <w:rPr>
                <w:rFonts w:ascii="Courier New" w:hAnsi="Courier New" w:cs="Courier New"/>
                <w:i/>
                <w:iCs/>
                <w:sz w:val="28"/>
                <w:szCs w:val="28"/>
                <w:lang w:eastAsia="ru-RU"/>
              </w:rPr>
              <w:t>на машине почтового сервера</w:t>
            </w:r>
          </w:p>
        </w:tc>
      </w:tr>
    </w:tbl>
    <w:p w14:paraId="54A461BF" w14:textId="77777777" w:rsidR="003C6B9B" w:rsidRPr="003C6B9B" w:rsidRDefault="003C6B9B" w:rsidP="003C6B9B">
      <w:pPr>
        <w:pStyle w:val="ac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1AC3BC7" w14:textId="5DDBCF16" w:rsidR="003D0B75" w:rsidRPr="003C6B9B" w:rsidRDefault="00000000">
      <w:pPr>
        <w:pStyle w:val="ac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создать почтовый ящик на почтовом сервере с помощью панели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iRedAdmin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;</w:t>
      </w:r>
    </w:p>
    <w:p w14:paraId="5319C61A" w14:textId="77777777" w:rsidR="003C6B9B" w:rsidRDefault="003C6B9B" w:rsidP="003C6B9B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C0B62B0" w14:textId="3D5A988E" w:rsidR="003C6B9B" w:rsidRPr="003C6B9B" w:rsidRDefault="003C6B9B" w:rsidP="003C6B9B">
      <w:pPr>
        <w:pStyle w:val="af2"/>
        <w:jc w:val="both"/>
      </w:pPr>
      <w:r w:rsidRPr="003C6B9B">
        <w:t xml:space="preserve">Использовать веб-интерфейс </w:t>
      </w:r>
      <w:proofErr w:type="spellStart"/>
      <w:r w:rsidRPr="003C6B9B">
        <w:t>iRedAdmin</w:t>
      </w:r>
      <w:proofErr w:type="spellEnd"/>
      <w:r w:rsidRPr="003C6B9B">
        <w:t xml:space="preserve"> (часть пакета </w:t>
      </w:r>
      <w:proofErr w:type="spellStart"/>
      <w:r w:rsidRPr="003C6B9B">
        <w:t>iRedMail</w:t>
      </w:r>
      <w:proofErr w:type="spellEnd"/>
      <w:r w:rsidRPr="003C6B9B">
        <w:t xml:space="preserve">) для создания фактического почтового ящика, который </w:t>
      </w:r>
      <w:proofErr w:type="spellStart"/>
      <w:r w:rsidRPr="003C6B9B">
        <w:t>Odoo</w:t>
      </w:r>
      <w:proofErr w:type="spellEnd"/>
      <w:r w:rsidRPr="003C6B9B">
        <w:t xml:space="preserve"> может использовать для отправки, или который будут иметь пользователи внутри </w:t>
      </w:r>
      <w:proofErr w:type="spellStart"/>
      <w:r w:rsidRPr="003C6B9B">
        <w:t>Odoo</w:t>
      </w:r>
      <w:proofErr w:type="spellEnd"/>
      <w:r w:rsidRPr="003C6B9B">
        <w:t>.</w:t>
      </w:r>
    </w:p>
    <w:p w14:paraId="277E19C9" w14:textId="77777777" w:rsidR="003D0B75" w:rsidRDefault="0000000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zh-CN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zh-CN" w:eastAsia="ru-RU"/>
        </w:rPr>
        <w:lastRenderedPageBreak/>
        <w:drawing>
          <wp:inline distT="0" distB="0" distL="0" distR="0" wp14:anchorId="55EC8CBF" wp14:editId="6EE04E54">
            <wp:extent cx="5788025" cy="3229610"/>
            <wp:effectExtent l="0" t="0" r="3175" b="8890"/>
            <wp:docPr id="161003171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31711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4389" cy="323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FB5A" w14:textId="77777777" w:rsidR="003D0B75" w:rsidRDefault="00000000">
      <w:pPr>
        <w:pStyle w:val="ac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создать пользователя в ERP-системе odoo, назначить ему права на использование только бухгалтерских компонентов, выслать подтверждение на созданный почтовый ящик;</w:t>
      </w:r>
    </w:p>
    <w:p w14:paraId="194A828A" w14:textId="77777777" w:rsidR="003D0B75" w:rsidRDefault="00000000">
      <w:pPr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zh-CN" w:eastAsia="ru-RU"/>
        </w:rPr>
      </w:pPr>
      <w:r>
        <w:rPr>
          <w:rFonts w:ascii="Times New Roman" w:hAnsi="Times New Roman" w:cs="Times New Roman"/>
          <w:sz w:val="28"/>
          <w:szCs w:val="28"/>
          <w:lang w:val="zh-CN" w:eastAsia="ru-RU"/>
        </w:rPr>
        <w:t>Войдите в Odoo как администратор.</w:t>
      </w:r>
    </w:p>
    <w:p w14:paraId="5A7EAF9D" w14:textId="77777777" w:rsidR="003D0B75" w:rsidRDefault="00000000">
      <w:pPr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zh-CN" w:eastAsia="ru-RU"/>
        </w:rPr>
      </w:pPr>
      <w:r>
        <w:rPr>
          <w:rFonts w:ascii="Times New Roman" w:hAnsi="Times New Roman" w:cs="Times New Roman"/>
          <w:sz w:val="28"/>
          <w:szCs w:val="28"/>
          <w:lang w:val="zh-CN" w:eastAsia="ru-RU"/>
        </w:rPr>
        <w:t>Перейдите в Пользователи &gt; Создать.</w:t>
      </w:r>
    </w:p>
    <w:p w14:paraId="4923FED0" w14:textId="77777777" w:rsidR="003D0B75" w:rsidRDefault="00000000">
      <w:pPr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zh-CN" w:eastAsia="ru-RU"/>
        </w:rPr>
      </w:pPr>
      <w:r>
        <w:rPr>
          <w:rFonts w:ascii="Times New Roman" w:hAnsi="Times New Roman" w:cs="Times New Roman"/>
          <w:sz w:val="28"/>
          <w:szCs w:val="28"/>
          <w:lang w:val="zh-CN" w:eastAsia="ru-RU"/>
        </w:rPr>
        <w:t>Заполните данные пользователя, назначьте права только на бухгалтерские компоненты.</w:t>
      </w:r>
    </w:p>
    <w:p w14:paraId="04F3572B" w14:textId="77777777" w:rsidR="003D0B75" w:rsidRDefault="00000000">
      <w:pPr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zh-CN" w:eastAsia="ru-RU"/>
        </w:rPr>
      </w:pPr>
      <w:r>
        <w:rPr>
          <w:rFonts w:ascii="Times New Roman" w:hAnsi="Times New Roman" w:cs="Times New Roman"/>
          <w:sz w:val="28"/>
          <w:szCs w:val="28"/>
          <w:lang w:val="zh-CN" w:eastAsia="ru-RU"/>
        </w:rPr>
        <w:t>Укажите почтовый адрес, созданный в iRedAdmin, и отправьте приглашение.</w:t>
      </w:r>
    </w:p>
    <w:p w14:paraId="0663CBCA" w14:textId="77777777" w:rsidR="003D0B75" w:rsidRPr="003C6B9B" w:rsidRDefault="00000000">
      <w:pPr>
        <w:pStyle w:val="ac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выполнить регистрацию пользователя в ERP-системе odoo, перейдя по ссылке в полученном на почтовый ящик письме и заполнив регистрационную форму.</w:t>
      </w:r>
    </w:p>
    <w:p w14:paraId="7E1E7821" w14:textId="77777777" w:rsidR="003C6B9B" w:rsidRDefault="003C6B9B" w:rsidP="003C6B9B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3933AD9C" w14:textId="069E6C6B" w:rsidR="003C6B9B" w:rsidRPr="003C6B9B" w:rsidRDefault="003C6B9B" w:rsidP="003C6B9B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C6B9B">
        <w:rPr>
          <w:rFonts w:ascii="Times New Roman" w:hAnsi="Times New Roman" w:cs="Times New Roman"/>
          <w:sz w:val="28"/>
          <w:szCs w:val="28"/>
          <w:lang w:eastAsia="ru-RU"/>
        </w:rPr>
        <w:t>Новому пользователю необходимо принять приглашение и установить свой пароль.</w:t>
      </w:r>
    </w:p>
    <w:p w14:paraId="0E9806DA" w14:textId="355DDAE5" w:rsidR="003C6B9B" w:rsidRPr="003C6B9B" w:rsidRDefault="003C6B9B" w:rsidP="003C6B9B">
      <w:pPr>
        <w:numPr>
          <w:ilvl w:val="0"/>
          <w:numId w:val="1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C6B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Проверить почтовый ящик на наличие письма с приглашением, отправленного </w:t>
      </w:r>
      <w:proofErr w:type="spellStart"/>
      <w:r w:rsidRPr="003C6B9B">
        <w:rPr>
          <w:rFonts w:ascii="Times New Roman" w:hAnsi="Times New Roman" w:cs="Times New Roman"/>
          <w:sz w:val="28"/>
          <w:szCs w:val="28"/>
          <w:lang w:val="ru-RU" w:eastAsia="ru-RU"/>
        </w:rPr>
        <w:t>Odoo</w:t>
      </w:r>
      <w:proofErr w:type="spellEnd"/>
      <w:r w:rsidRPr="003C6B9B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794B901D" w14:textId="77777777" w:rsidR="003C6B9B" w:rsidRPr="003C6B9B" w:rsidRDefault="003C6B9B" w:rsidP="003C6B9B">
      <w:pPr>
        <w:numPr>
          <w:ilvl w:val="0"/>
          <w:numId w:val="1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C6B9B">
        <w:rPr>
          <w:rFonts w:ascii="Times New Roman" w:hAnsi="Times New Roman" w:cs="Times New Roman"/>
          <w:sz w:val="28"/>
          <w:szCs w:val="28"/>
          <w:lang w:val="ru-RU" w:eastAsia="ru-RU"/>
        </w:rPr>
        <w:t>Нажать на ссылку приглашения в письме.</w:t>
      </w:r>
    </w:p>
    <w:p w14:paraId="79FC02E3" w14:textId="441577B6" w:rsidR="003C6B9B" w:rsidRPr="003C6B9B" w:rsidRDefault="003C6B9B" w:rsidP="003C6B9B">
      <w:pPr>
        <w:numPr>
          <w:ilvl w:val="0"/>
          <w:numId w:val="1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C6B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Заполнить регистрационную форму (обычно установка пароля) на сайте </w:t>
      </w:r>
      <w:proofErr w:type="spellStart"/>
      <w:r w:rsidRPr="003C6B9B">
        <w:rPr>
          <w:rFonts w:ascii="Times New Roman" w:hAnsi="Times New Roman" w:cs="Times New Roman"/>
          <w:sz w:val="28"/>
          <w:szCs w:val="28"/>
          <w:lang w:val="ru-RU" w:eastAsia="ru-RU"/>
        </w:rPr>
        <w:t>Odoo</w:t>
      </w:r>
      <w:proofErr w:type="spellEnd"/>
      <w:r w:rsidRPr="003C6B9B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7BB81C90" w14:textId="77777777" w:rsidR="003C6B9B" w:rsidRPr="003C6B9B" w:rsidRDefault="003C6B9B" w:rsidP="003C6B9B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D8DBC94" w14:textId="77777777" w:rsidR="003D0B75" w:rsidRDefault="0000000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2E29EFA4" wp14:editId="19DB3BA0">
            <wp:extent cx="5940425" cy="3110230"/>
            <wp:effectExtent l="19050" t="19050" r="22225" b="139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85C73" w14:textId="77777777" w:rsidR="003D0B75" w:rsidRDefault="0000000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  <w:szCs w:val="28"/>
          <w:lang w:eastAsia="ru-RU"/>
        </w:rPr>
        <w:drawing>
          <wp:inline distT="0" distB="0" distL="0" distR="0" wp14:anchorId="0A8B22D3" wp14:editId="16C3A6E3">
            <wp:extent cx="5940425" cy="3047365"/>
            <wp:effectExtent l="19050" t="19050" r="22225" b="196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8BE8C8" w14:textId="37B2BCAD" w:rsidR="00782150" w:rsidRPr="00782150" w:rsidRDefault="00782150" w:rsidP="00D16AA2">
      <w:pPr>
        <w:pStyle w:val="af2"/>
        <w:jc w:val="both"/>
      </w:pPr>
    </w:p>
    <w:sectPr w:rsidR="00782150" w:rsidRPr="00782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04660" w14:textId="77777777" w:rsidR="00DB30D8" w:rsidRDefault="00DB30D8">
      <w:pPr>
        <w:spacing w:line="240" w:lineRule="auto"/>
      </w:pPr>
      <w:r>
        <w:separator/>
      </w:r>
    </w:p>
  </w:endnote>
  <w:endnote w:type="continuationSeparator" w:id="0">
    <w:p w14:paraId="0E1D7D83" w14:textId="77777777" w:rsidR="00DB30D8" w:rsidRDefault="00DB30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18556066"/>
      <w:docPartObj>
        <w:docPartGallery w:val="AutoText"/>
      </w:docPartObj>
    </w:sdtPr>
    <w:sdtContent>
      <w:p w14:paraId="22B0605E" w14:textId="77777777" w:rsidR="003D0B75" w:rsidRDefault="0000000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36DBA42" w14:textId="77777777" w:rsidR="003D0B75" w:rsidRDefault="003D0B7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9AF3A" w14:textId="77777777" w:rsidR="003D0B75" w:rsidRDefault="003D0B75">
    <w:pPr>
      <w:pStyle w:val="a8"/>
      <w:jc w:val="center"/>
    </w:pPr>
  </w:p>
  <w:p w14:paraId="1EE418BE" w14:textId="77777777" w:rsidR="003D0B75" w:rsidRDefault="003D0B75">
    <w:pPr>
      <w:pStyle w:val="14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3751337"/>
      <w:docPartObj>
        <w:docPartGallery w:val="AutoText"/>
      </w:docPartObj>
    </w:sdtPr>
    <w:sdtContent>
      <w:p w14:paraId="60DF6C75" w14:textId="77777777" w:rsidR="003D0B75" w:rsidRDefault="00000000">
        <w:pPr>
          <w:pStyle w:val="a8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8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9DF73" w14:textId="77777777" w:rsidR="00DB30D8" w:rsidRDefault="00DB30D8">
      <w:pPr>
        <w:spacing w:after="0"/>
      </w:pPr>
      <w:r>
        <w:separator/>
      </w:r>
    </w:p>
  </w:footnote>
  <w:footnote w:type="continuationSeparator" w:id="0">
    <w:p w14:paraId="637CE43E" w14:textId="77777777" w:rsidR="00DB30D8" w:rsidRDefault="00DB30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1835D" w14:textId="77777777" w:rsidR="003D0B75" w:rsidRDefault="003D0B75">
    <w:pPr>
      <w:pStyle w:val="a4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B12AD"/>
    <w:multiLevelType w:val="multilevel"/>
    <w:tmpl w:val="4B2E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31046"/>
    <w:multiLevelType w:val="multilevel"/>
    <w:tmpl w:val="0BF310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0885734"/>
    <w:multiLevelType w:val="multilevel"/>
    <w:tmpl w:val="6D5C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32262"/>
    <w:multiLevelType w:val="multilevel"/>
    <w:tmpl w:val="6C1A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B2720"/>
    <w:multiLevelType w:val="multilevel"/>
    <w:tmpl w:val="4DBC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06D7A"/>
    <w:multiLevelType w:val="multilevel"/>
    <w:tmpl w:val="517C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81796"/>
    <w:multiLevelType w:val="multilevel"/>
    <w:tmpl w:val="1C02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C462C"/>
    <w:multiLevelType w:val="multilevel"/>
    <w:tmpl w:val="EFDE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453FD"/>
    <w:multiLevelType w:val="multilevel"/>
    <w:tmpl w:val="AD089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04840"/>
    <w:multiLevelType w:val="multilevel"/>
    <w:tmpl w:val="08AA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63673"/>
    <w:multiLevelType w:val="multilevel"/>
    <w:tmpl w:val="4208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A137ED"/>
    <w:multiLevelType w:val="multilevel"/>
    <w:tmpl w:val="97B0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E62CC3"/>
    <w:multiLevelType w:val="multilevel"/>
    <w:tmpl w:val="46E62CC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51FC6706"/>
    <w:multiLevelType w:val="multilevel"/>
    <w:tmpl w:val="51FC670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C2C81"/>
    <w:multiLevelType w:val="multilevel"/>
    <w:tmpl w:val="2798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9A5BDC"/>
    <w:multiLevelType w:val="multilevel"/>
    <w:tmpl w:val="8A4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3061C"/>
    <w:multiLevelType w:val="multilevel"/>
    <w:tmpl w:val="1E48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856C97"/>
    <w:multiLevelType w:val="multilevel"/>
    <w:tmpl w:val="6450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7D69E5"/>
    <w:multiLevelType w:val="multilevel"/>
    <w:tmpl w:val="AA70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C74C0"/>
    <w:multiLevelType w:val="multilevel"/>
    <w:tmpl w:val="822C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F2AAC"/>
    <w:multiLevelType w:val="multilevel"/>
    <w:tmpl w:val="8980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920FBB"/>
    <w:multiLevelType w:val="multilevel"/>
    <w:tmpl w:val="3F54C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827732">
    <w:abstractNumId w:val="13"/>
  </w:num>
  <w:num w:numId="2" w16cid:durableId="1016469664">
    <w:abstractNumId w:val="1"/>
  </w:num>
  <w:num w:numId="3" w16cid:durableId="123231886">
    <w:abstractNumId w:val="12"/>
  </w:num>
  <w:num w:numId="4" w16cid:durableId="142628970">
    <w:abstractNumId w:val="20"/>
  </w:num>
  <w:num w:numId="5" w16cid:durableId="1974168446">
    <w:abstractNumId w:val="3"/>
  </w:num>
  <w:num w:numId="6" w16cid:durableId="1506551171">
    <w:abstractNumId w:val="21"/>
  </w:num>
  <w:num w:numId="7" w16cid:durableId="1081370176">
    <w:abstractNumId w:val="11"/>
  </w:num>
  <w:num w:numId="8" w16cid:durableId="170603273">
    <w:abstractNumId w:val="10"/>
  </w:num>
  <w:num w:numId="9" w16cid:durableId="1349218377">
    <w:abstractNumId w:val="7"/>
  </w:num>
  <w:num w:numId="10" w16cid:durableId="225070076">
    <w:abstractNumId w:val="17"/>
  </w:num>
  <w:num w:numId="11" w16cid:durableId="2006273543">
    <w:abstractNumId w:val="14"/>
  </w:num>
  <w:num w:numId="12" w16cid:durableId="969700544">
    <w:abstractNumId w:val="9"/>
  </w:num>
  <w:num w:numId="13" w16cid:durableId="53967178">
    <w:abstractNumId w:val="5"/>
  </w:num>
  <w:num w:numId="14" w16cid:durableId="2109958493">
    <w:abstractNumId w:val="0"/>
  </w:num>
  <w:num w:numId="15" w16cid:durableId="688796600">
    <w:abstractNumId w:val="8"/>
  </w:num>
  <w:num w:numId="16" w16cid:durableId="1045057663">
    <w:abstractNumId w:val="19"/>
  </w:num>
  <w:num w:numId="17" w16cid:durableId="359361711">
    <w:abstractNumId w:val="6"/>
  </w:num>
  <w:num w:numId="18" w16cid:durableId="295189024">
    <w:abstractNumId w:val="15"/>
  </w:num>
  <w:num w:numId="19" w16cid:durableId="86390758">
    <w:abstractNumId w:val="2"/>
  </w:num>
  <w:num w:numId="20" w16cid:durableId="2071269417">
    <w:abstractNumId w:val="16"/>
  </w:num>
  <w:num w:numId="21" w16cid:durableId="1166827238">
    <w:abstractNumId w:val="18"/>
  </w:num>
  <w:num w:numId="22" w16cid:durableId="668756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7D0"/>
    <w:rsid w:val="0001662F"/>
    <w:rsid w:val="00024EAF"/>
    <w:rsid w:val="0004510B"/>
    <w:rsid w:val="00056FDF"/>
    <w:rsid w:val="000B6E7A"/>
    <w:rsid w:val="000C3C0A"/>
    <w:rsid w:val="00116096"/>
    <w:rsid w:val="00191FCE"/>
    <w:rsid w:val="001A3EBC"/>
    <w:rsid w:val="00337C6B"/>
    <w:rsid w:val="00347C68"/>
    <w:rsid w:val="003C47D0"/>
    <w:rsid w:val="003C6B9B"/>
    <w:rsid w:val="003D0B75"/>
    <w:rsid w:val="004C1433"/>
    <w:rsid w:val="004F6906"/>
    <w:rsid w:val="00515D13"/>
    <w:rsid w:val="005A4656"/>
    <w:rsid w:val="00624BDE"/>
    <w:rsid w:val="00632D3A"/>
    <w:rsid w:val="006E05AA"/>
    <w:rsid w:val="00753CB9"/>
    <w:rsid w:val="0077599C"/>
    <w:rsid w:val="00782150"/>
    <w:rsid w:val="007C6D03"/>
    <w:rsid w:val="009B178E"/>
    <w:rsid w:val="00A21B9A"/>
    <w:rsid w:val="00AF6EE2"/>
    <w:rsid w:val="00B1367C"/>
    <w:rsid w:val="00C83888"/>
    <w:rsid w:val="00CE05AD"/>
    <w:rsid w:val="00D16AA2"/>
    <w:rsid w:val="00D22BA2"/>
    <w:rsid w:val="00D72DBD"/>
    <w:rsid w:val="00DB30D8"/>
    <w:rsid w:val="00DE599B"/>
    <w:rsid w:val="00DF1498"/>
    <w:rsid w:val="00E564B4"/>
    <w:rsid w:val="00FD5272"/>
    <w:rsid w:val="75DB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3BE8"/>
  <w15:docId w15:val="{BAA505BD-4166-4F7F-A83C-B07D4360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  <w:lang w:val="be-BY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paragraph" w:styleId="a6">
    <w:name w:val="Title"/>
    <w:basedOn w:val="a"/>
    <w:next w:val="a"/>
    <w:link w:val="a7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footer"/>
    <w:basedOn w:val="a"/>
    <w:link w:val="11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paragraph" w:styleId="a9">
    <w:name w:val="Subtitle"/>
    <w:basedOn w:val="a"/>
    <w:next w:val="a"/>
    <w:link w:val="aa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7">
    <w:name w:val="Заголовок Знак"/>
    <w:basedOn w:val="a0"/>
    <w:link w:val="a6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Подзаголовок Знак"/>
    <w:basedOn w:val="a0"/>
    <w:link w:val="a9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12">
    <w:name w:val="Сильное выделение1"/>
    <w:basedOn w:val="a0"/>
    <w:uiPriority w:val="21"/>
    <w:qFormat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Pr>
      <w:i/>
      <w:iCs/>
      <w:color w:val="2F5496" w:themeColor="accent1" w:themeShade="BF"/>
    </w:rPr>
  </w:style>
  <w:style w:type="character" w:customStyle="1" w:styleId="13">
    <w:name w:val="Сильная ссылка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14">
    <w:name w:val="Нижний колонтитул1"/>
    <w:basedOn w:val="a"/>
    <w:next w:val="a8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f">
    <w:name w:val="Нижний колонтитул Знак"/>
    <w:basedOn w:val="a0"/>
    <w:link w:val="14"/>
    <w:uiPriority w:val="99"/>
    <w:rPr>
      <w:rFonts w:ascii="Times New Roman" w:hAnsi="Times New Roman"/>
      <w:color w:val="000000"/>
      <w:kern w:val="0"/>
      <w:sz w:val="28"/>
      <w:lang w:val="ru-RU"/>
      <w14:ligatures w14:val="none"/>
    </w:rPr>
  </w:style>
  <w:style w:type="character" w:customStyle="1" w:styleId="11">
    <w:name w:val="Нижний колонтитул Знак1"/>
    <w:basedOn w:val="a0"/>
    <w:link w:val="a8"/>
    <w:uiPriority w:val="99"/>
    <w:rPr>
      <w:kern w:val="0"/>
      <w:lang w:val="ru-RU"/>
      <w14:ligatures w14:val="none"/>
    </w:rPr>
  </w:style>
  <w:style w:type="character" w:customStyle="1" w:styleId="a5">
    <w:name w:val="Верхний колонтитул Знак"/>
    <w:basedOn w:val="a0"/>
    <w:link w:val="a4"/>
    <w:uiPriority w:val="99"/>
    <w:rPr>
      <w:kern w:val="0"/>
      <w:lang w:val="ru-RU"/>
      <w14:ligatures w14:val="none"/>
    </w:rPr>
  </w:style>
  <w:style w:type="paragraph" w:customStyle="1" w:styleId="af0">
    <w:name w:val="Код"/>
    <w:basedOn w:val="a"/>
    <w:link w:val="af1"/>
    <w:qFormat/>
    <w:pPr>
      <w:spacing w:after="0" w:line="240" w:lineRule="auto"/>
      <w:jc w:val="both"/>
    </w:pPr>
    <w:rPr>
      <w:rFonts w:ascii="Courier New" w:eastAsia="Times New Roman" w:hAnsi="Courier New" w:cs="Times New Roman"/>
      <w:b/>
      <w:sz w:val="28"/>
      <w:lang w:val="en-US"/>
    </w:rPr>
  </w:style>
  <w:style w:type="character" w:customStyle="1" w:styleId="af1">
    <w:name w:val="Код Знак"/>
    <w:basedOn w:val="a0"/>
    <w:link w:val="af0"/>
    <w:rPr>
      <w:rFonts w:ascii="Courier New" w:eastAsia="Times New Roman" w:hAnsi="Courier New" w:cs="Times New Roman"/>
      <w:b/>
      <w:kern w:val="0"/>
      <w:sz w:val="28"/>
      <w:lang w:val="en-US"/>
      <w14:ligatures w14:val="none"/>
    </w:rPr>
  </w:style>
  <w:style w:type="paragraph" w:customStyle="1" w:styleId="af2">
    <w:name w:val="картинка"/>
    <w:basedOn w:val="a"/>
    <w:qFormat/>
    <w:pPr>
      <w:tabs>
        <w:tab w:val="left" w:pos="426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ng-star-inserted">
    <w:name w:val="ng-star-inserted"/>
    <w:basedOn w:val="a"/>
    <w:rsid w:val="0034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g-star-inserted1">
    <w:name w:val="ng-star-inserted1"/>
    <w:basedOn w:val="a0"/>
    <w:rsid w:val="00347C68"/>
  </w:style>
  <w:style w:type="character" w:customStyle="1" w:styleId="inline-code">
    <w:name w:val="inline-code"/>
    <w:basedOn w:val="a0"/>
    <w:rsid w:val="00347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Сосновец</dc:creator>
  <cp:lastModifiedBy>Анастасия Водчиц</cp:lastModifiedBy>
  <cp:revision>2</cp:revision>
  <cp:lastPrinted>2025-04-23T15:38:00Z</cp:lastPrinted>
  <dcterms:created xsi:type="dcterms:W3CDTF">2025-04-26T06:47:00Z</dcterms:created>
  <dcterms:modified xsi:type="dcterms:W3CDTF">2025-04-26T06:47:00Z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B8FC0085935E43669433EE8C83DFA302_12</vt:lpwstr>
  </property>
</Properties>
</file>