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43F56" w14:textId="7CBEB255" w:rsidR="00F33D70" w:rsidRDefault="00F33D70" w:rsidP="00FD76FD">
      <w:r w:rsidRPr="00F33D70">
        <w:t xml:space="preserve">Команда docker compose up используется для запуска и создания сервисов, описанных в файле конфигурации </w:t>
      </w:r>
      <w:r w:rsidRPr="00F33D70">
        <w:rPr>
          <w:b/>
          <w:bCs/>
        </w:rPr>
        <w:t>docker-compose.yml</w:t>
      </w:r>
      <w:r w:rsidRPr="00F33D70">
        <w:t>.</w:t>
      </w:r>
    </w:p>
    <w:p w14:paraId="169DC371" w14:textId="46439C47" w:rsidR="00296BFC" w:rsidRDefault="00296BFC" w:rsidP="00FD76FD">
      <w:r w:rsidRPr="00296BFC">
        <w:t>docker-compose.yaml файл описывает конфигурацию для развертывания трёх контейнеров с PostgreSQL, которые участвуют в настройке репликации.</w:t>
      </w:r>
    </w:p>
    <w:p w14:paraId="505BD590" w14:textId="53C3D68A" w:rsidR="00296BFC" w:rsidRDefault="00296BFC" w:rsidP="00FD76FD">
      <w:r w:rsidRPr="00296BFC">
        <w:rPr>
          <w:noProof/>
        </w:rPr>
        <w:drawing>
          <wp:inline distT="0" distB="0" distL="0" distR="0" wp14:anchorId="1B0A4D9E" wp14:editId="0084AAE0">
            <wp:extent cx="5940425" cy="7956550"/>
            <wp:effectExtent l="0" t="0" r="3175" b="6350"/>
            <wp:docPr id="203258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8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BBF2" w14:textId="77777777" w:rsidR="00296BFC" w:rsidRPr="00296BFC" w:rsidRDefault="00296BFC" w:rsidP="00296BFC">
      <w:pPr>
        <w:numPr>
          <w:ilvl w:val="0"/>
          <w:numId w:val="1"/>
        </w:numPr>
      </w:pPr>
      <w:r w:rsidRPr="00296BFC">
        <w:rPr>
          <w:b/>
          <w:bCs/>
        </w:rPr>
        <w:lastRenderedPageBreak/>
        <w:t>Три сервиса</w:t>
      </w:r>
      <w:r w:rsidRPr="00296BFC">
        <w:t>: publisher, distributor, subscriber – это три отдельных контейнера PostgreSQL.</w:t>
      </w:r>
    </w:p>
    <w:p w14:paraId="615C1272" w14:textId="77777777" w:rsidR="00296BFC" w:rsidRPr="00296BFC" w:rsidRDefault="00296BFC" w:rsidP="00296BFC">
      <w:pPr>
        <w:numPr>
          <w:ilvl w:val="0"/>
          <w:numId w:val="1"/>
        </w:numPr>
      </w:pPr>
      <w:r w:rsidRPr="00296BFC">
        <w:rPr>
          <w:b/>
          <w:bCs/>
        </w:rPr>
        <w:t>Три именованных тома</w:t>
      </w:r>
      <w:r w:rsidRPr="00296BFC">
        <w:t>: publisher_data, distributor_data, subscriber_data – используются для хранения данных БД, чтобы они сохранялись при перезапуске контейнеров.</w:t>
      </w:r>
    </w:p>
    <w:p w14:paraId="2C10B6FC" w14:textId="38A65666" w:rsidR="00296BFC" w:rsidRPr="00296BFC" w:rsidRDefault="00296BFC" w:rsidP="00296BFC">
      <w:r>
        <w:rPr>
          <w:b/>
          <w:bCs/>
        </w:rPr>
        <w:t xml:space="preserve">1. </w:t>
      </w:r>
      <w:r>
        <w:rPr>
          <w:b/>
          <w:bCs/>
          <w:lang w:val="en-US"/>
        </w:rPr>
        <w:t>Publish</w:t>
      </w:r>
      <w:r w:rsidRPr="00296BFC">
        <w:rPr>
          <w:b/>
          <w:bCs/>
        </w:rPr>
        <w:t xml:space="preserve"> (</w:t>
      </w:r>
      <w:r>
        <w:rPr>
          <w:b/>
          <w:bCs/>
        </w:rPr>
        <w:t>Издатель</w:t>
      </w:r>
      <w:r w:rsidRPr="00296BFC">
        <w:rPr>
          <w:b/>
          <w:bCs/>
        </w:rPr>
        <w:t>):</w:t>
      </w:r>
      <w:r w:rsidRPr="00296BFC">
        <w:t xml:space="preserve"> Это основная база данных, из которой будут распространяться изменения (репликация).</w:t>
      </w:r>
    </w:p>
    <w:p w14:paraId="359AC10E" w14:textId="77777777" w:rsidR="00296BFC" w:rsidRPr="00296BFC" w:rsidRDefault="00296BFC" w:rsidP="00296BFC">
      <w:pPr>
        <w:pStyle w:val="a7"/>
        <w:numPr>
          <w:ilvl w:val="0"/>
          <w:numId w:val="4"/>
        </w:numPr>
      </w:pPr>
      <w:r w:rsidRPr="00296BFC">
        <w:t>Образ: postgres:14 (используется PostgreSQL версии 14).</w:t>
      </w:r>
    </w:p>
    <w:p w14:paraId="0CED1878" w14:textId="77777777" w:rsidR="00296BFC" w:rsidRPr="00296BFC" w:rsidRDefault="00296BFC" w:rsidP="00296BFC">
      <w:pPr>
        <w:pStyle w:val="a7"/>
        <w:numPr>
          <w:ilvl w:val="0"/>
          <w:numId w:val="4"/>
        </w:numPr>
      </w:pPr>
      <w:r w:rsidRPr="00296BFC">
        <w:t>Контейнерное имя: pg_publisher.</w:t>
      </w:r>
    </w:p>
    <w:p w14:paraId="7ED07A06" w14:textId="77777777" w:rsidR="00296BFC" w:rsidRPr="00296BFC" w:rsidRDefault="00296BFC" w:rsidP="00296BFC">
      <w:pPr>
        <w:pStyle w:val="a7"/>
        <w:numPr>
          <w:ilvl w:val="0"/>
          <w:numId w:val="4"/>
        </w:numPr>
      </w:pPr>
      <w:r w:rsidRPr="00296BFC">
        <w:t>Пользователь: replicator (важно для настройки репликации).</w:t>
      </w:r>
    </w:p>
    <w:p w14:paraId="1EE62E7E" w14:textId="77777777" w:rsidR="00296BFC" w:rsidRPr="00296BFC" w:rsidRDefault="00296BFC" w:rsidP="00296BFC">
      <w:pPr>
        <w:pStyle w:val="a7"/>
        <w:numPr>
          <w:ilvl w:val="0"/>
          <w:numId w:val="4"/>
        </w:numPr>
      </w:pPr>
      <w:r w:rsidRPr="00296BFC">
        <w:t>Пароль: secret.</w:t>
      </w:r>
    </w:p>
    <w:p w14:paraId="7F926A6A" w14:textId="77777777" w:rsidR="00296BFC" w:rsidRPr="00296BFC" w:rsidRDefault="00296BFC" w:rsidP="00296BFC">
      <w:pPr>
        <w:pStyle w:val="a7"/>
        <w:numPr>
          <w:ilvl w:val="0"/>
          <w:numId w:val="4"/>
        </w:numPr>
      </w:pPr>
      <w:r w:rsidRPr="00296BFC">
        <w:t>База данных: exampledb.</w:t>
      </w:r>
    </w:p>
    <w:p w14:paraId="2F097220" w14:textId="71B17258" w:rsidR="00296BFC" w:rsidRPr="00296BFC" w:rsidRDefault="00296BFC" w:rsidP="00296BFC">
      <w:pPr>
        <w:pStyle w:val="a7"/>
        <w:numPr>
          <w:ilvl w:val="0"/>
          <w:numId w:val="4"/>
        </w:numPr>
      </w:pPr>
      <w:r w:rsidRPr="00296BFC">
        <w:t>Порт: 5432:5432</w:t>
      </w:r>
      <w:r w:rsidRPr="00296BFC">
        <w:rPr>
          <w:lang w:val="en-US"/>
        </w:rPr>
        <w:t>.</w:t>
      </w:r>
    </w:p>
    <w:p w14:paraId="4D673A67" w14:textId="3A552E9C" w:rsidR="00296BFC" w:rsidRPr="00296BFC" w:rsidRDefault="00296BFC" w:rsidP="00296BFC">
      <w:pPr>
        <w:spacing w:before="100" w:beforeAutospacing="1" w:after="100" w:afterAutospacing="1"/>
        <w:outlineLvl w:val="2"/>
      </w:pPr>
      <w:r w:rsidRPr="00296BFC">
        <w:rPr>
          <w:b/>
          <w:bCs/>
        </w:rPr>
        <w:t xml:space="preserve">2. </w:t>
      </w:r>
      <w:r w:rsidRPr="00296BFC">
        <w:rPr>
          <w:b/>
          <w:bCs/>
          <w:lang w:val="en-US"/>
        </w:rPr>
        <w:t>D</w:t>
      </w:r>
      <w:r w:rsidRPr="00296BFC">
        <w:rPr>
          <w:b/>
          <w:bCs/>
        </w:rPr>
        <w:t>istributor (Распределитель):</w:t>
      </w:r>
      <w:r w:rsidRPr="00296BFC">
        <w:t xml:space="preserve"> Этот сервис используется как сервер распределения в репликации.</w:t>
      </w:r>
    </w:p>
    <w:p w14:paraId="697C1FDC" w14:textId="77777777" w:rsidR="00296BFC" w:rsidRPr="00296BFC" w:rsidRDefault="00296BFC" w:rsidP="00296BFC">
      <w:pPr>
        <w:pStyle w:val="a7"/>
        <w:numPr>
          <w:ilvl w:val="0"/>
          <w:numId w:val="5"/>
        </w:numPr>
        <w:spacing w:before="100" w:beforeAutospacing="1" w:after="100" w:afterAutospacing="1"/>
        <w:outlineLvl w:val="2"/>
      </w:pPr>
      <w:r w:rsidRPr="00296BFC">
        <w:t>Контейнерное имя: pg_distributor.</w:t>
      </w:r>
    </w:p>
    <w:p w14:paraId="59DF3BA6" w14:textId="77777777" w:rsidR="00296BFC" w:rsidRPr="00296BFC" w:rsidRDefault="00296BFC" w:rsidP="00296BFC">
      <w:pPr>
        <w:pStyle w:val="a7"/>
        <w:numPr>
          <w:ilvl w:val="0"/>
          <w:numId w:val="5"/>
        </w:numPr>
        <w:spacing w:before="100" w:beforeAutospacing="1" w:after="100" w:afterAutospacing="1"/>
        <w:outlineLvl w:val="2"/>
      </w:pPr>
      <w:r w:rsidRPr="00296BFC">
        <w:t>Пользователь: distributor.</w:t>
      </w:r>
    </w:p>
    <w:p w14:paraId="64002B64" w14:textId="77777777" w:rsidR="00296BFC" w:rsidRPr="00296BFC" w:rsidRDefault="00296BFC" w:rsidP="00296BFC">
      <w:pPr>
        <w:pStyle w:val="a7"/>
        <w:numPr>
          <w:ilvl w:val="0"/>
          <w:numId w:val="5"/>
        </w:numPr>
        <w:spacing w:before="100" w:beforeAutospacing="1" w:after="100" w:afterAutospacing="1"/>
        <w:outlineLvl w:val="2"/>
      </w:pPr>
      <w:r w:rsidRPr="00296BFC">
        <w:t>Пароль: secret.</w:t>
      </w:r>
    </w:p>
    <w:p w14:paraId="758D7E3B" w14:textId="77777777" w:rsidR="00296BFC" w:rsidRPr="00296BFC" w:rsidRDefault="00296BFC" w:rsidP="00296BFC">
      <w:pPr>
        <w:pStyle w:val="a7"/>
        <w:numPr>
          <w:ilvl w:val="0"/>
          <w:numId w:val="5"/>
        </w:numPr>
        <w:spacing w:before="100" w:beforeAutospacing="1" w:after="100" w:afterAutospacing="1"/>
        <w:outlineLvl w:val="2"/>
      </w:pPr>
      <w:r w:rsidRPr="00296BFC">
        <w:t>База данных: distributordb.</w:t>
      </w:r>
    </w:p>
    <w:p w14:paraId="503094A5" w14:textId="77777777" w:rsidR="00296BFC" w:rsidRPr="00296BFC" w:rsidRDefault="00296BFC" w:rsidP="00296BFC">
      <w:pPr>
        <w:pStyle w:val="a7"/>
        <w:numPr>
          <w:ilvl w:val="0"/>
          <w:numId w:val="5"/>
        </w:numPr>
        <w:spacing w:before="100" w:beforeAutospacing="1" w:after="100" w:afterAutospacing="1"/>
        <w:outlineLvl w:val="2"/>
      </w:pPr>
      <w:r w:rsidRPr="00296BFC">
        <w:t>Порт: 5433:5432 (то есть PostgreSQL внутри контейнера работает на 5432, но наружу он проброшен на 5433).</w:t>
      </w:r>
    </w:p>
    <w:p w14:paraId="72C3577A" w14:textId="77777777" w:rsidR="00296BFC" w:rsidRPr="00296BFC" w:rsidRDefault="00296BFC" w:rsidP="00296BFC">
      <w:pPr>
        <w:pStyle w:val="a7"/>
        <w:numPr>
          <w:ilvl w:val="0"/>
          <w:numId w:val="5"/>
        </w:numPr>
        <w:spacing w:before="100" w:beforeAutospacing="1" w:after="100" w:afterAutospacing="1"/>
        <w:outlineLvl w:val="2"/>
      </w:pPr>
      <w:r w:rsidRPr="00296BFC">
        <w:t>Том: distributor_data → хранит данные.</w:t>
      </w:r>
    </w:p>
    <w:p w14:paraId="133DBF4F" w14:textId="77777777" w:rsidR="00296BFC" w:rsidRPr="00296BFC" w:rsidRDefault="00296BFC" w:rsidP="00296BFC">
      <w:pPr>
        <w:spacing w:before="100" w:beforeAutospacing="1" w:after="100" w:afterAutospacing="1"/>
        <w:jc w:val="left"/>
        <w:outlineLvl w:val="2"/>
        <w:rPr>
          <w:sz w:val="27"/>
          <w:szCs w:val="27"/>
        </w:rPr>
      </w:pPr>
      <w:r w:rsidRPr="00296BFC">
        <w:rPr>
          <w:b/>
          <w:bCs/>
          <w:sz w:val="27"/>
          <w:szCs w:val="27"/>
        </w:rPr>
        <w:t xml:space="preserve">3. Subscriber (Подписчик): </w:t>
      </w:r>
      <w:r w:rsidRPr="00296BFC">
        <w:rPr>
          <w:sz w:val="27"/>
          <w:szCs w:val="27"/>
        </w:rPr>
        <w:t>Это реплицируемая база данных, которая будет получать обновления от publisher.</w:t>
      </w:r>
    </w:p>
    <w:p w14:paraId="42E0F98A" w14:textId="77777777" w:rsidR="00296BFC" w:rsidRPr="00296BFC" w:rsidRDefault="00296BFC" w:rsidP="00296BFC">
      <w:pPr>
        <w:pStyle w:val="a7"/>
        <w:numPr>
          <w:ilvl w:val="0"/>
          <w:numId w:val="6"/>
        </w:numPr>
        <w:spacing w:before="100" w:beforeAutospacing="1" w:after="100" w:afterAutospacing="1"/>
        <w:jc w:val="left"/>
        <w:outlineLvl w:val="2"/>
        <w:rPr>
          <w:sz w:val="27"/>
          <w:szCs w:val="27"/>
        </w:rPr>
      </w:pPr>
      <w:r w:rsidRPr="00296BFC">
        <w:rPr>
          <w:sz w:val="27"/>
          <w:szCs w:val="27"/>
        </w:rPr>
        <w:t>Контейнерное имя: pg_subscriber.</w:t>
      </w:r>
    </w:p>
    <w:p w14:paraId="4BD1F3AE" w14:textId="77777777" w:rsidR="00296BFC" w:rsidRPr="00296BFC" w:rsidRDefault="00296BFC" w:rsidP="00296BFC">
      <w:pPr>
        <w:pStyle w:val="a7"/>
        <w:numPr>
          <w:ilvl w:val="0"/>
          <w:numId w:val="6"/>
        </w:numPr>
        <w:spacing w:before="100" w:beforeAutospacing="1" w:after="100" w:afterAutospacing="1"/>
        <w:jc w:val="left"/>
        <w:outlineLvl w:val="2"/>
        <w:rPr>
          <w:sz w:val="27"/>
          <w:szCs w:val="27"/>
        </w:rPr>
      </w:pPr>
      <w:r w:rsidRPr="00296BFC">
        <w:rPr>
          <w:sz w:val="27"/>
          <w:szCs w:val="27"/>
        </w:rPr>
        <w:t>Пользователь: replicator (такой же, как у publisher, что важно для репликации).</w:t>
      </w:r>
    </w:p>
    <w:p w14:paraId="507E3E2A" w14:textId="77777777" w:rsidR="00296BFC" w:rsidRPr="00296BFC" w:rsidRDefault="00296BFC" w:rsidP="00296BFC">
      <w:pPr>
        <w:pStyle w:val="a7"/>
        <w:numPr>
          <w:ilvl w:val="0"/>
          <w:numId w:val="6"/>
        </w:numPr>
        <w:spacing w:before="100" w:beforeAutospacing="1" w:after="100" w:afterAutospacing="1"/>
        <w:jc w:val="left"/>
        <w:outlineLvl w:val="2"/>
        <w:rPr>
          <w:sz w:val="27"/>
          <w:szCs w:val="27"/>
        </w:rPr>
      </w:pPr>
      <w:r w:rsidRPr="00296BFC">
        <w:rPr>
          <w:sz w:val="27"/>
          <w:szCs w:val="27"/>
        </w:rPr>
        <w:t>Пароль: secret.</w:t>
      </w:r>
    </w:p>
    <w:p w14:paraId="1623B6F0" w14:textId="77777777" w:rsidR="00296BFC" w:rsidRPr="00296BFC" w:rsidRDefault="00296BFC" w:rsidP="00296BFC">
      <w:pPr>
        <w:pStyle w:val="a7"/>
        <w:numPr>
          <w:ilvl w:val="0"/>
          <w:numId w:val="6"/>
        </w:numPr>
        <w:spacing w:before="100" w:beforeAutospacing="1" w:after="100" w:afterAutospacing="1"/>
        <w:jc w:val="left"/>
        <w:outlineLvl w:val="2"/>
        <w:rPr>
          <w:sz w:val="27"/>
          <w:szCs w:val="27"/>
        </w:rPr>
      </w:pPr>
      <w:r w:rsidRPr="00296BFC">
        <w:rPr>
          <w:sz w:val="27"/>
          <w:szCs w:val="27"/>
        </w:rPr>
        <w:t>База данных: exampledb (совпадает с publisher, что логично).</w:t>
      </w:r>
    </w:p>
    <w:p w14:paraId="732DDB51" w14:textId="77777777" w:rsidR="00296BFC" w:rsidRPr="00296BFC" w:rsidRDefault="00296BFC" w:rsidP="00296BFC">
      <w:pPr>
        <w:pStyle w:val="a7"/>
        <w:numPr>
          <w:ilvl w:val="0"/>
          <w:numId w:val="6"/>
        </w:numPr>
        <w:spacing w:before="100" w:beforeAutospacing="1" w:after="100" w:afterAutospacing="1"/>
        <w:jc w:val="left"/>
        <w:outlineLvl w:val="2"/>
        <w:rPr>
          <w:sz w:val="27"/>
          <w:szCs w:val="27"/>
        </w:rPr>
      </w:pPr>
      <w:r w:rsidRPr="00296BFC">
        <w:rPr>
          <w:sz w:val="27"/>
          <w:szCs w:val="27"/>
        </w:rPr>
        <w:t>Порт: 5434:5432.</w:t>
      </w:r>
    </w:p>
    <w:p w14:paraId="72F92382" w14:textId="5159C9AB" w:rsidR="00296BFC" w:rsidRPr="00296BFC" w:rsidRDefault="00296BFC" w:rsidP="00296BFC">
      <w:r>
        <w:t>О</w:t>
      </w:r>
      <w:r w:rsidRPr="00296BFC">
        <w:t>тображае</w:t>
      </w:r>
      <w:r>
        <w:t>м</w:t>
      </w:r>
      <w:r w:rsidRPr="00296BFC">
        <w:t xml:space="preserve"> список запущенных контейнеров в Docker</w:t>
      </w:r>
      <w:r>
        <w:t>:</w:t>
      </w:r>
    </w:p>
    <w:p w14:paraId="09BF7F5D" w14:textId="77777777" w:rsidR="00296BFC" w:rsidRDefault="00296BFC" w:rsidP="00FD76FD"/>
    <w:p w14:paraId="2252C4A2" w14:textId="3EAD3A2E" w:rsidR="00296BFC" w:rsidRPr="00296BFC" w:rsidRDefault="00FD76FD" w:rsidP="00FD76FD">
      <w:r w:rsidRPr="00FD76FD">
        <w:rPr>
          <w:noProof/>
        </w:rPr>
        <w:lastRenderedPageBreak/>
        <w:drawing>
          <wp:inline distT="0" distB="0" distL="0" distR="0" wp14:anchorId="634C3F4F" wp14:editId="49019DDC">
            <wp:extent cx="5940425" cy="3504565"/>
            <wp:effectExtent l="0" t="0" r="3175" b="635"/>
            <wp:docPr id="746665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65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1735" w14:textId="0ABDB8EB" w:rsidR="00FD76FD" w:rsidRDefault="00FD76FD" w:rsidP="00FD76FD">
      <w:r w:rsidRPr="00FD76FD">
        <w:rPr>
          <w:noProof/>
          <w:lang w:val="en-US"/>
        </w:rPr>
        <w:drawing>
          <wp:inline distT="0" distB="0" distL="0" distR="0" wp14:anchorId="2B6BCC24" wp14:editId="4D3D334D">
            <wp:extent cx="5940425" cy="795655"/>
            <wp:effectExtent l="0" t="0" r="3175" b="4445"/>
            <wp:docPr id="800327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27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E46F" w14:textId="41C6241B" w:rsidR="00C0320E" w:rsidRDefault="00C0320E" w:rsidP="00FD76FD">
      <w:r w:rsidRPr="00C0320E">
        <w:t xml:space="preserve">Эта команда выполняется в </w:t>
      </w:r>
      <w:r w:rsidRPr="00C0320E">
        <w:rPr>
          <w:b/>
          <w:bCs/>
        </w:rPr>
        <w:t>терминале Linux</w:t>
      </w:r>
      <w:r w:rsidRPr="00C0320E">
        <w:t xml:space="preserve"> и используется для подключения к </w:t>
      </w:r>
      <w:r w:rsidRPr="00C0320E">
        <w:rPr>
          <w:b/>
          <w:bCs/>
        </w:rPr>
        <w:t>PostgreSQL</w:t>
      </w:r>
      <w:r w:rsidRPr="00C0320E">
        <w:t>, работающему в контейнере Docker</w:t>
      </w:r>
      <w:r>
        <w:t>.</w:t>
      </w:r>
    </w:p>
    <w:p w14:paraId="4DC637E2" w14:textId="1BE479F0" w:rsidR="00296BFC" w:rsidRDefault="006C7C91" w:rsidP="00FD76FD">
      <w:pPr>
        <w:rPr>
          <w:lang w:val="en-US"/>
        </w:rPr>
      </w:pPr>
      <w:r w:rsidRPr="006C7C91">
        <w:rPr>
          <w:noProof/>
          <w:lang w:val="en-US"/>
        </w:rPr>
        <w:drawing>
          <wp:inline distT="0" distB="0" distL="0" distR="0" wp14:anchorId="2726BC36" wp14:editId="691C30BD">
            <wp:extent cx="5940425" cy="878205"/>
            <wp:effectExtent l="0" t="0" r="3175" b="0"/>
            <wp:docPr id="633040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40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180E" w14:textId="2AB2EC70" w:rsidR="006C7C91" w:rsidRDefault="008B0D85" w:rsidP="00FD76FD">
      <w:r w:rsidRPr="008B0D85">
        <w:rPr>
          <w:noProof/>
        </w:rPr>
        <w:lastRenderedPageBreak/>
        <w:drawing>
          <wp:inline distT="0" distB="0" distL="0" distR="0" wp14:anchorId="2D255A68" wp14:editId="13293C22">
            <wp:extent cx="5940425" cy="7710805"/>
            <wp:effectExtent l="0" t="0" r="3175" b="4445"/>
            <wp:docPr id="1348015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15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F727" w14:textId="157D723A" w:rsidR="00860485" w:rsidRDefault="00860485" w:rsidP="00FD76FD">
      <w:r>
        <w:t>К</w:t>
      </w:r>
      <w:r w:rsidRPr="00860485">
        <w:t>оманда CREATE PUBLICATION используется для создания публикации в логической репликации.</w:t>
      </w:r>
    </w:p>
    <w:p w14:paraId="1AED3B12" w14:textId="09168DEE" w:rsidR="00C0320E" w:rsidRDefault="00C0320E" w:rsidP="00FD76FD">
      <w:r w:rsidRPr="00C0320E">
        <w:t>Логическая репликация в PostgreSQL — это механизм передачи изменений на уровне строк (DML-операции: INSERT, UPDATE, DELETE) между базами данных.</w:t>
      </w:r>
    </w:p>
    <w:p w14:paraId="584E70B5" w14:textId="30360734" w:rsidR="008B0D85" w:rsidRDefault="008B0D85" w:rsidP="00FD76FD">
      <w:r w:rsidRPr="008B0D85">
        <w:rPr>
          <w:noProof/>
          <w:lang w:val="en-US"/>
        </w:rPr>
        <w:lastRenderedPageBreak/>
        <w:drawing>
          <wp:inline distT="0" distB="0" distL="0" distR="0" wp14:anchorId="23BF0FE3" wp14:editId="73D14191">
            <wp:extent cx="4944165" cy="628738"/>
            <wp:effectExtent l="0" t="0" r="0" b="0"/>
            <wp:docPr id="669411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11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3364" w14:textId="6590525E" w:rsidR="00C0320E" w:rsidRDefault="00C0320E" w:rsidP="00FD76FD">
      <w:r w:rsidRPr="00C0320E">
        <w:t xml:space="preserve">Эта команда выполняется в терминале Linux и используется для </w:t>
      </w:r>
      <w:r w:rsidRPr="00C0320E">
        <w:rPr>
          <w:b/>
          <w:bCs/>
        </w:rPr>
        <w:t>экспорта схемы</w:t>
      </w:r>
      <w:r w:rsidRPr="00C0320E">
        <w:t xml:space="preserve"> (структуры) базы данных PostgreSQL из контейнера Docker.</w:t>
      </w:r>
    </w:p>
    <w:p w14:paraId="6E9D3611" w14:textId="5343287B" w:rsidR="00C0320E" w:rsidRDefault="00C0320E" w:rsidP="00FD76FD">
      <w:r>
        <w:t>З</w:t>
      </w:r>
      <w:r w:rsidRPr="00C0320E">
        <w:t>апускает утилиту pg_dump внутри контейнера, выполняя дамп базы exampledb от имени пользователя replicator.</w:t>
      </w:r>
    </w:p>
    <w:p w14:paraId="663F988C" w14:textId="7D677858" w:rsidR="00C0320E" w:rsidRPr="00C0320E" w:rsidRDefault="00C0320E" w:rsidP="00FD76FD">
      <w:r>
        <w:t>Сохраняем</w:t>
      </w:r>
      <w:r w:rsidRPr="00C0320E">
        <w:t xml:space="preserve"> результат в файл orders.sql на </w:t>
      </w:r>
      <w:r w:rsidRPr="00C0320E">
        <w:rPr>
          <w:b/>
          <w:bCs/>
        </w:rPr>
        <w:t>хост-машине</w:t>
      </w:r>
      <w:r w:rsidRPr="00C0320E">
        <w:t xml:space="preserve"> (за пределами контейнера).</w:t>
      </w:r>
    </w:p>
    <w:p w14:paraId="07A31C15" w14:textId="29177092" w:rsidR="008B0D85" w:rsidRDefault="008B0D85" w:rsidP="00FD76FD">
      <w:r w:rsidRPr="008B0D85">
        <w:rPr>
          <w:noProof/>
          <w:lang w:val="en-US"/>
        </w:rPr>
        <w:drawing>
          <wp:inline distT="0" distB="0" distL="0" distR="0" wp14:anchorId="03466317" wp14:editId="36DDF178">
            <wp:extent cx="5940425" cy="586740"/>
            <wp:effectExtent l="0" t="0" r="3175" b="3810"/>
            <wp:docPr id="1966352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52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2CA2" w14:textId="7CFE35EF" w:rsidR="00C0320E" w:rsidRDefault="00C0320E" w:rsidP="00FD76FD">
      <w:r w:rsidRPr="00C0320E">
        <w:t xml:space="preserve">Эта команда выполняется в терминале Linux и используется для </w:t>
      </w:r>
      <w:r w:rsidRPr="00C0320E">
        <w:rPr>
          <w:b/>
          <w:bCs/>
        </w:rPr>
        <w:t>импорта структуры БД PostgreSQL</w:t>
      </w:r>
      <w:r w:rsidRPr="00C0320E">
        <w:t xml:space="preserve"> в контейнере Docker</w:t>
      </w:r>
      <w:r>
        <w:t xml:space="preserve">, </w:t>
      </w:r>
      <w:r w:rsidRPr="00C0320E">
        <w:t>подключаясь к базе distributordb под пользователем distributor.</w:t>
      </w:r>
    </w:p>
    <w:p w14:paraId="18DF4BB8" w14:textId="025430F8" w:rsidR="00C0320E" w:rsidRPr="00C0320E" w:rsidRDefault="00C0320E" w:rsidP="00FD76FD">
      <w:r>
        <w:t>П</w:t>
      </w:r>
      <w:r w:rsidRPr="00C0320E">
        <w:t>еренаправляет содержимое файла orders.sql в psql, чтобы выполнить его команды.</w:t>
      </w:r>
    </w:p>
    <w:p w14:paraId="0322CE02" w14:textId="366E9231" w:rsidR="005741B5" w:rsidRDefault="005741B5" w:rsidP="00FD76FD">
      <w:r w:rsidRPr="005741B5">
        <w:rPr>
          <w:noProof/>
          <w:lang w:val="en-US"/>
        </w:rPr>
        <w:drawing>
          <wp:inline distT="0" distB="0" distL="0" distR="0" wp14:anchorId="4AEB4561" wp14:editId="039FCD73">
            <wp:extent cx="5113894" cy="4533900"/>
            <wp:effectExtent l="0" t="0" r="0" b="0"/>
            <wp:docPr id="1164793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93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086" cy="453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3B29" w14:textId="15C872F0" w:rsidR="00C0320E" w:rsidRPr="00C0320E" w:rsidRDefault="00C0320E" w:rsidP="00C0320E">
      <w:r>
        <w:t>З</w:t>
      </w:r>
      <w:r w:rsidRPr="00C0320E">
        <w:t xml:space="preserve">апускает </w:t>
      </w:r>
      <w:r w:rsidRPr="00C0320E">
        <w:rPr>
          <w:b/>
          <w:bCs/>
        </w:rPr>
        <w:t>PostgreSQL</w:t>
      </w:r>
      <w:r w:rsidRPr="00C0320E">
        <w:t>, подключаясь к базе данных distributordb под пользователем distributor.</w:t>
      </w:r>
    </w:p>
    <w:p w14:paraId="29A95529" w14:textId="393D7344" w:rsidR="00C0320E" w:rsidRDefault="00C0320E" w:rsidP="00FD76FD">
      <w:r w:rsidRPr="00C0320E">
        <w:lastRenderedPageBreak/>
        <w:t xml:space="preserve">Команда \dt public.* используется в </w:t>
      </w:r>
      <w:r w:rsidRPr="00C0320E">
        <w:rPr>
          <w:b/>
          <w:bCs/>
        </w:rPr>
        <w:t>PostgreSQL</w:t>
      </w:r>
      <w:r w:rsidRPr="00C0320E">
        <w:t xml:space="preserve"> для вывода списка таблиц в схеме public.</w:t>
      </w:r>
    </w:p>
    <w:p w14:paraId="7BB22130" w14:textId="29E44038" w:rsidR="00C0320E" w:rsidRPr="00C0320E" w:rsidRDefault="00C0320E" w:rsidP="00C0320E">
      <w:r>
        <w:t>Далее</w:t>
      </w:r>
      <w:r w:rsidRPr="00C0320E">
        <w:t xml:space="preserve"> создаё</w:t>
      </w:r>
      <w:r>
        <w:t>м</w:t>
      </w:r>
      <w:r w:rsidRPr="00C0320E">
        <w:t xml:space="preserve"> </w:t>
      </w:r>
      <w:r w:rsidRPr="00C0320E">
        <w:rPr>
          <w:b/>
          <w:bCs/>
        </w:rPr>
        <w:t>подписку</w:t>
      </w:r>
      <w:r w:rsidRPr="00C0320E">
        <w:t xml:space="preserve"> (SUBSCRIPTION)</w:t>
      </w:r>
      <w:r>
        <w:t xml:space="preserve"> с именем </w:t>
      </w:r>
      <w:r>
        <w:rPr>
          <w:lang w:val="en-US"/>
        </w:rPr>
        <w:t>sub</w:t>
      </w:r>
      <w:r w:rsidRPr="00C0320E">
        <w:t>_</w:t>
      </w:r>
      <w:r>
        <w:rPr>
          <w:lang w:val="en-US"/>
        </w:rPr>
        <w:t>to</w:t>
      </w:r>
      <w:r w:rsidRPr="00C0320E">
        <w:t>_</w:t>
      </w:r>
      <w:r>
        <w:rPr>
          <w:lang w:val="en-US"/>
        </w:rPr>
        <w:t>publisher</w:t>
      </w:r>
      <w:r w:rsidRPr="00C0320E">
        <w:t xml:space="preserve"> для логической репликации.</w:t>
      </w:r>
      <w:r>
        <w:t xml:space="preserve"> Для этого</w:t>
      </w:r>
      <w:r w:rsidRPr="00C0320E">
        <w:t xml:space="preserve"> </w:t>
      </w:r>
      <w:r>
        <w:t>п</w:t>
      </w:r>
      <w:r w:rsidRPr="00C0320E">
        <w:t xml:space="preserve">одключается к </w:t>
      </w:r>
      <w:r w:rsidRPr="00C0320E">
        <w:rPr>
          <w:b/>
          <w:bCs/>
        </w:rPr>
        <w:t>издателю</w:t>
      </w:r>
      <w:r w:rsidRPr="00C0320E">
        <w:t xml:space="preserve"> </w:t>
      </w:r>
      <w:r>
        <w:t>и п</w:t>
      </w:r>
      <w:r w:rsidRPr="00C0320E">
        <w:t xml:space="preserve">одписывается на изменения из </w:t>
      </w:r>
      <w:r w:rsidRPr="00C0320E">
        <w:rPr>
          <w:b/>
          <w:bCs/>
        </w:rPr>
        <w:t>публикации pub_orders</w:t>
      </w:r>
      <w:r w:rsidRPr="00C0320E">
        <w:t xml:space="preserve">. </w:t>
      </w:r>
    </w:p>
    <w:p w14:paraId="4A997DDD" w14:textId="34CE07AF" w:rsidR="005741B5" w:rsidRDefault="005741B5" w:rsidP="00FD76FD">
      <w:r w:rsidRPr="005741B5">
        <w:rPr>
          <w:noProof/>
          <w:lang w:val="en-US"/>
        </w:rPr>
        <w:drawing>
          <wp:inline distT="0" distB="0" distL="0" distR="0" wp14:anchorId="5F098443" wp14:editId="4C3F1EA9">
            <wp:extent cx="5940425" cy="2080895"/>
            <wp:effectExtent l="0" t="0" r="3175" b="0"/>
            <wp:docPr id="1012547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478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8B9A" w14:textId="43146FB0" w:rsidR="00C0320E" w:rsidRDefault="00C0320E" w:rsidP="00FD76FD">
      <w:r w:rsidRPr="00C0320E">
        <w:t xml:space="preserve">Команда </w:t>
      </w:r>
      <w:r w:rsidRPr="00C0320E">
        <w:rPr>
          <w:b/>
          <w:bCs/>
        </w:rPr>
        <w:t>SHOW wal_level</w:t>
      </w:r>
      <w:r w:rsidRPr="00C0320E">
        <w:t xml:space="preserve"> в PostgreSQL отображает текущий уровень записи </w:t>
      </w:r>
      <w:r w:rsidRPr="00C0320E">
        <w:rPr>
          <w:b/>
          <w:bCs/>
        </w:rPr>
        <w:t>Write-Ahead Logging (WAL)</w:t>
      </w:r>
      <w:r w:rsidRPr="00C0320E">
        <w:t>.</w:t>
      </w:r>
    </w:p>
    <w:p w14:paraId="44F4A74C" w14:textId="76D6624E" w:rsidR="008F7309" w:rsidRPr="008F7309" w:rsidRDefault="008F7309" w:rsidP="008F7309">
      <w:r w:rsidRPr="008F7309">
        <w:rPr>
          <w:b/>
          <w:bCs/>
        </w:rPr>
        <w:t>wal_level</w:t>
      </w:r>
      <w:r w:rsidRPr="008F7309">
        <w:t xml:space="preserve"> — параметр, определяющий, сколько данных записывается в WAL (журнал предзаписи).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8316"/>
      </w:tblGrid>
      <w:tr w:rsidR="008F7309" w:rsidRPr="008F7309" w14:paraId="1B838FDA" w14:textId="77777777" w:rsidTr="008F7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6382F" w14:textId="77777777" w:rsidR="008F7309" w:rsidRPr="008F7309" w:rsidRDefault="008F7309" w:rsidP="008F7309">
            <w:r w:rsidRPr="008F7309">
              <w:t>minimal</w:t>
            </w:r>
          </w:p>
        </w:tc>
        <w:tc>
          <w:tcPr>
            <w:tcW w:w="0" w:type="auto"/>
            <w:vAlign w:val="center"/>
            <w:hideMark/>
          </w:tcPr>
          <w:p w14:paraId="1F766168" w14:textId="77777777" w:rsidR="008F7309" w:rsidRPr="008F7309" w:rsidRDefault="008F7309" w:rsidP="008F7309">
            <w:r w:rsidRPr="008F7309">
              <w:t>Минимальный уровень, используется для восстановления после сбоев, но не поддерживает репликацию.</w:t>
            </w:r>
          </w:p>
        </w:tc>
      </w:tr>
      <w:tr w:rsidR="008F7309" w:rsidRPr="008F7309" w14:paraId="073084D9" w14:textId="77777777" w:rsidTr="008F7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25319" w14:textId="77777777" w:rsidR="008F7309" w:rsidRPr="008F7309" w:rsidRDefault="008F7309" w:rsidP="008F7309">
            <w:r w:rsidRPr="008F7309">
              <w:t>replica</w:t>
            </w:r>
          </w:p>
        </w:tc>
        <w:tc>
          <w:tcPr>
            <w:tcW w:w="0" w:type="auto"/>
            <w:vAlign w:val="center"/>
            <w:hideMark/>
          </w:tcPr>
          <w:p w14:paraId="22AAA2B3" w14:textId="77777777" w:rsidR="008F7309" w:rsidRPr="008F7309" w:rsidRDefault="008F7309" w:rsidP="008F7309">
            <w:r w:rsidRPr="008F7309">
              <w:t>Используется для потоковой (физической) репликации, включает данные для воспроизведения операций.</w:t>
            </w:r>
          </w:p>
        </w:tc>
      </w:tr>
      <w:tr w:rsidR="008F7309" w:rsidRPr="008F7309" w14:paraId="1B6AD89D" w14:textId="77777777" w:rsidTr="008F7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527CF" w14:textId="77777777" w:rsidR="008F7309" w:rsidRPr="008F7309" w:rsidRDefault="008F7309" w:rsidP="008F7309">
            <w:r w:rsidRPr="008F7309">
              <w:t>logical</w:t>
            </w:r>
          </w:p>
        </w:tc>
        <w:tc>
          <w:tcPr>
            <w:tcW w:w="0" w:type="auto"/>
            <w:vAlign w:val="center"/>
            <w:hideMark/>
          </w:tcPr>
          <w:p w14:paraId="22B52C22" w14:textId="77777777" w:rsidR="008F7309" w:rsidRPr="008F7309" w:rsidRDefault="008F7309" w:rsidP="008F7309">
            <w:r w:rsidRPr="008F7309">
              <w:t xml:space="preserve">Требуется для </w:t>
            </w:r>
            <w:r w:rsidRPr="008F7309">
              <w:rPr>
                <w:b/>
                <w:bCs/>
              </w:rPr>
              <w:t>логической репликации</w:t>
            </w:r>
            <w:r w:rsidRPr="008F7309">
              <w:t>, включает всю информацию о DML (INSERT, UPDATE, DELETE).</w:t>
            </w:r>
          </w:p>
        </w:tc>
      </w:tr>
    </w:tbl>
    <w:p w14:paraId="5CBC0184" w14:textId="77777777" w:rsidR="00C0320E" w:rsidRPr="00C0320E" w:rsidRDefault="00C0320E" w:rsidP="00FD76FD"/>
    <w:p w14:paraId="7B9033E1" w14:textId="1CD012A3" w:rsidR="005741B5" w:rsidRDefault="005741B5" w:rsidP="00FD76FD">
      <w:r w:rsidRPr="005741B5">
        <w:rPr>
          <w:noProof/>
          <w:lang w:val="en-US"/>
        </w:rPr>
        <w:drawing>
          <wp:inline distT="0" distB="0" distL="0" distR="0" wp14:anchorId="7567C37D" wp14:editId="28181537">
            <wp:extent cx="5019676" cy="1678305"/>
            <wp:effectExtent l="0" t="0" r="9525" b="0"/>
            <wp:docPr id="1931495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95316" name=""/>
                    <pic:cNvPicPr/>
                  </pic:nvPicPr>
                  <pic:blipFill rotWithShape="1">
                    <a:blip r:embed="rId14"/>
                    <a:srcRect t="36390"/>
                    <a:stretch/>
                  </pic:blipFill>
                  <pic:spPr bwMode="auto">
                    <a:xfrm>
                      <a:off x="0" y="0"/>
                      <a:ext cx="5020376" cy="1678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A6C14" w14:textId="0D44362C" w:rsidR="008F7309" w:rsidRPr="008F7309" w:rsidRDefault="008F7309" w:rsidP="00FD76FD">
      <w:r>
        <w:t>Создаём публикацию от дистрибьютера.</w:t>
      </w:r>
    </w:p>
    <w:p w14:paraId="62CDFC0D" w14:textId="171FCD89" w:rsidR="00576964" w:rsidRDefault="00576964" w:rsidP="00FD76FD">
      <w:pPr>
        <w:rPr>
          <w:lang w:val="en-US"/>
        </w:rPr>
      </w:pPr>
      <w:r w:rsidRPr="00576964">
        <w:rPr>
          <w:noProof/>
          <w:lang w:val="en-US"/>
        </w:rPr>
        <w:lastRenderedPageBreak/>
        <w:drawing>
          <wp:inline distT="0" distB="0" distL="0" distR="0" wp14:anchorId="3A1CC33B" wp14:editId="7C7A8CB1">
            <wp:extent cx="5515745" cy="1333686"/>
            <wp:effectExtent l="0" t="0" r="8890" b="0"/>
            <wp:docPr id="1553815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157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0CF4" w14:textId="27CE2B61" w:rsidR="00647BFA" w:rsidRDefault="00647BFA" w:rsidP="00FD76FD">
      <w:r w:rsidRPr="00647BFA">
        <w:rPr>
          <w:noProof/>
          <w:lang w:val="en-US"/>
        </w:rPr>
        <w:drawing>
          <wp:inline distT="0" distB="0" distL="0" distR="0" wp14:anchorId="2B62DFC3" wp14:editId="342FDE5F">
            <wp:extent cx="5940425" cy="1415415"/>
            <wp:effectExtent l="0" t="0" r="3175" b="0"/>
            <wp:docPr id="1697691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91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32FD" w14:textId="09FA64F0" w:rsidR="008F7309" w:rsidRPr="008F7309" w:rsidRDefault="008F7309" w:rsidP="00FD76FD">
      <w:r w:rsidRPr="008F7309">
        <w:t>Импортируе</w:t>
      </w:r>
      <w:r>
        <w:t>м</w:t>
      </w:r>
      <w:r w:rsidRPr="008F7309">
        <w:t xml:space="preserve"> структуру из файла orders.sql в базу данных exampledb внутри контейнера pg_subscriber.</w:t>
      </w:r>
    </w:p>
    <w:p w14:paraId="6AA82643" w14:textId="2C7ADD0F" w:rsidR="00647BFA" w:rsidRDefault="00647BFA" w:rsidP="00FD76FD">
      <w:r w:rsidRPr="00647BFA">
        <w:rPr>
          <w:noProof/>
          <w:lang w:val="en-US"/>
        </w:rPr>
        <w:drawing>
          <wp:inline distT="0" distB="0" distL="0" distR="0" wp14:anchorId="007F4B11" wp14:editId="6B27C4C5">
            <wp:extent cx="5940425" cy="5391785"/>
            <wp:effectExtent l="0" t="0" r="3175" b="0"/>
            <wp:docPr id="519609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092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97FF" w14:textId="37A55C75" w:rsidR="007747B6" w:rsidRPr="007747B6" w:rsidRDefault="007747B6" w:rsidP="00FD76FD">
      <w:r w:rsidRPr="007747B6">
        <w:lastRenderedPageBreak/>
        <w:t>Открывает интерактивную сессию в psql для работы с базой данных exampledb в контейнере pg_subscriber.</w:t>
      </w:r>
    </w:p>
    <w:p w14:paraId="7E510579" w14:textId="32B22E1F" w:rsidR="00647BFA" w:rsidRDefault="00647BFA" w:rsidP="00FD76FD">
      <w:r w:rsidRPr="00647BFA">
        <w:rPr>
          <w:noProof/>
          <w:lang w:val="en-US"/>
        </w:rPr>
        <w:drawing>
          <wp:inline distT="0" distB="0" distL="0" distR="0" wp14:anchorId="78A020DE" wp14:editId="067DA557">
            <wp:extent cx="5940425" cy="894715"/>
            <wp:effectExtent l="0" t="0" r="3175" b="635"/>
            <wp:docPr id="402068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680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EF7E" w14:textId="3EE580A0" w:rsidR="007747B6" w:rsidRPr="007747B6" w:rsidRDefault="007747B6" w:rsidP="00FD76FD">
      <w:r>
        <w:t>Подписываемся на публикацию дистрибьютера.</w:t>
      </w:r>
    </w:p>
    <w:p w14:paraId="495D1D2A" w14:textId="2AD5116E" w:rsidR="00860485" w:rsidRDefault="00860485" w:rsidP="00FD76FD">
      <w:r w:rsidRPr="00860485">
        <w:rPr>
          <w:noProof/>
          <w:lang w:val="en-US"/>
        </w:rPr>
        <w:drawing>
          <wp:inline distT="0" distB="0" distL="0" distR="0" wp14:anchorId="4B0A7A08" wp14:editId="6BBF04E2">
            <wp:extent cx="5940425" cy="2296795"/>
            <wp:effectExtent l="0" t="0" r="3175" b="8255"/>
            <wp:docPr id="473141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410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3C8E" w14:textId="0E8D43AE" w:rsidR="007747B6" w:rsidRDefault="007747B6" w:rsidP="00FD76FD">
      <w:r w:rsidRPr="007747B6">
        <w:t>Этот запрос в PostgreSQL извлекает информацию о функциях, определённых в схеме public базы данных, из системных таблиц.</w:t>
      </w:r>
    </w:p>
    <w:p w14:paraId="42A124DD" w14:textId="7C52AA2B" w:rsidR="007747B6" w:rsidRDefault="007747B6" w:rsidP="00FD76FD">
      <w:r w:rsidRPr="007747B6">
        <w:rPr>
          <w:noProof/>
        </w:rPr>
        <w:drawing>
          <wp:inline distT="0" distB="0" distL="0" distR="0" wp14:anchorId="0A573254" wp14:editId="4E3279FC">
            <wp:extent cx="5382376" cy="2029108"/>
            <wp:effectExtent l="0" t="0" r="8890" b="9525"/>
            <wp:docPr id="170641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13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1406" w14:textId="77777777" w:rsidR="00145927" w:rsidRPr="007747B6" w:rsidRDefault="00145927" w:rsidP="00FD76FD"/>
    <w:sectPr w:rsidR="00145927" w:rsidRPr="007747B6" w:rsidSect="00FD76FD">
      <w:pgSz w:w="11906" w:h="16838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E13D6"/>
    <w:multiLevelType w:val="hybridMultilevel"/>
    <w:tmpl w:val="5C5CB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97004"/>
    <w:multiLevelType w:val="hybridMultilevel"/>
    <w:tmpl w:val="51FA56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6B1205"/>
    <w:multiLevelType w:val="hybridMultilevel"/>
    <w:tmpl w:val="1EA271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157654"/>
    <w:multiLevelType w:val="multilevel"/>
    <w:tmpl w:val="A0A4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770DA"/>
    <w:multiLevelType w:val="multilevel"/>
    <w:tmpl w:val="450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A4512"/>
    <w:multiLevelType w:val="multilevel"/>
    <w:tmpl w:val="E870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737342">
    <w:abstractNumId w:val="5"/>
  </w:num>
  <w:num w:numId="2" w16cid:durableId="1969192933">
    <w:abstractNumId w:val="3"/>
  </w:num>
  <w:num w:numId="3" w16cid:durableId="1098450880">
    <w:abstractNumId w:val="4"/>
  </w:num>
  <w:num w:numId="4" w16cid:durableId="728916001">
    <w:abstractNumId w:val="1"/>
  </w:num>
  <w:num w:numId="5" w16cid:durableId="75979035">
    <w:abstractNumId w:val="2"/>
  </w:num>
  <w:num w:numId="6" w16cid:durableId="80636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FD"/>
    <w:rsid w:val="00046C31"/>
    <w:rsid w:val="00061232"/>
    <w:rsid w:val="00145927"/>
    <w:rsid w:val="0019563C"/>
    <w:rsid w:val="001C7FC2"/>
    <w:rsid w:val="002801FD"/>
    <w:rsid w:val="00296BFC"/>
    <w:rsid w:val="0031300A"/>
    <w:rsid w:val="00351847"/>
    <w:rsid w:val="003B6AFE"/>
    <w:rsid w:val="00426EA0"/>
    <w:rsid w:val="005741B5"/>
    <w:rsid w:val="00576964"/>
    <w:rsid w:val="005964E8"/>
    <w:rsid w:val="005A4F05"/>
    <w:rsid w:val="0060135F"/>
    <w:rsid w:val="00647BFA"/>
    <w:rsid w:val="006C7C91"/>
    <w:rsid w:val="00736BC6"/>
    <w:rsid w:val="007747B6"/>
    <w:rsid w:val="007F1521"/>
    <w:rsid w:val="0080628A"/>
    <w:rsid w:val="008602AE"/>
    <w:rsid w:val="00860485"/>
    <w:rsid w:val="008B0D85"/>
    <w:rsid w:val="008D2CD4"/>
    <w:rsid w:val="008F7309"/>
    <w:rsid w:val="009C39CE"/>
    <w:rsid w:val="00A01F71"/>
    <w:rsid w:val="00A1541C"/>
    <w:rsid w:val="00A826FE"/>
    <w:rsid w:val="00B768FD"/>
    <w:rsid w:val="00BD0D46"/>
    <w:rsid w:val="00BD6830"/>
    <w:rsid w:val="00C0320E"/>
    <w:rsid w:val="00C1372C"/>
    <w:rsid w:val="00C6645B"/>
    <w:rsid w:val="00D61E23"/>
    <w:rsid w:val="00F33D70"/>
    <w:rsid w:val="00F961BE"/>
    <w:rsid w:val="00FD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CEED"/>
  <w15:chartTrackingRefBased/>
  <w15:docId w15:val="{81BFDC06-5BC5-453F-A996-B2B5BEE4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C6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76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6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6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6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6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6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6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D76FD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D76FD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FD76FD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FD76FD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FD76FD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FD76FD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FD76FD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FD76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76F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FD76F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76F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FD76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76FD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FD76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76F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76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76FD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FD76FD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296BFC"/>
    <w:rPr>
      <w:b/>
      <w:bCs/>
    </w:rPr>
  </w:style>
  <w:style w:type="character" w:styleId="HTML">
    <w:name w:val="HTML Code"/>
    <w:basedOn w:val="a0"/>
    <w:uiPriority w:val="99"/>
    <w:semiHidden/>
    <w:unhideWhenUsed/>
    <w:rsid w:val="00296BF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96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96BFC"/>
    <w:rPr>
      <w:rFonts w:ascii="Courier New" w:hAnsi="Courier New" w:cs="Courier New"/>
      <w:kern w:val="0"/>
      <w:sz w:val="20"/>
      <w:szCs w:val="20"/>
      <w:lang w:eastAsia="ru-RU"/>
      <w14:ligatures w14:val="none"/>
    </w:rPr>
  </w:style>
  <w:style w:type="paragraph" w:styleId="ad">
    <w:name w:val="Normal (Web)"/>
    <w:basedOn w:val="a"/>
    <w:uiPriority w:val="99"/>
    <w:semiHidden/>
    <w:unhideWhenUsed/>
    <w:rsid w:val="00296BF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0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5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9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0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4</cp:revision>
  <dcterms:created xsi:type="dcterms:W3CDTF">2025-03-11T06:55:00Z</dcterms:created>
  <dcterms:modified xsi:type="dcterms:W3CDTF">2025-03-11T08:53:00Z</dcterms:modified>
</cp:coreProperties>
</file>