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C85A1A"/>
          <w:sz w:val="17"/>
          <w:spacing w:val="40"/>
        </w:rPr>
        <w:t>NORAD  ·  BRAND INTELLIGENCE REPORT  ·  VOL. 01</w:t>
      </w:r>
    </w:p>
    <w:p>
      <w:pPr>
        <w:spacing w:after="40"/>
      </w:pPr>
      <w:r>
        <w:rPr>
          <w:b/>
          <w:color w:val="0B2A4A"/>
          <w:sz w:val="52"/>
        </w:rPr>
        <w:t>Two Brands. Two Tools.</w:t>
        <w:br/>
        <w:t>From Article to Profile.</w:t>
      </w:r>
    </w:p>
    <w:p>
      <w:pPr>
        <w:spacing w:after="40"/>
      </w:pPr>
      <w:r>
        <w:rPr>
          <w:color w:val="666A70"/>
          <w:sz w:val="22"/>
        </w:rPr>
        <w:t>Nic and Jet Fuel   ·   Ultra Pouches</w:t>
      </w:r>
    </w:p>
    <w:p>
      <w:pPr>
        <w:pBdr>
          <w:bottom w:val="single" w:sz="8" w:space="2" w:color="C85A1A"/>
        </w:pBdr>
      </w:pPr>
      <w:r>
        <w:rPr>
          <w:color w:val="9A9FA5"/>
          <w:sz w:val="19"/>
        </w:rPr>
        <w:t>A demonstration of NORAD's discovery-to-intelligence pipeline, comparing Parallel AI Deep Research and Exa Deep Research on two brands surfaced via Trend Hunter.</w:t>
      </w:r>
    </w:p>
    <w:p>
      <w:pPr>
        <w:spacing w:before="240" w:after="40"/>
      </w:pPr>
      <w:r>
        <w:rPr>
          <w:b/>
          <w:color w:val="C85A1A"/>
          <w:sz w:val="17"/>
          <w:spacing w:val="40"/>
        </w:rPr>
        <w:t>SECTION 01</w:t>
      </w:r>
    </w:p>
    <w:p>
      <w:pPr>
        <w:spacing w:before="80" w:after="120"/>
        <w:pBdr>
          <w:bottom w:val="single" w:sz="6" w:space="2" w:color="C85A1A"/>
        </w:pBdr>
      </w:pPr>
      <w:r>
        <w:rPr>
          <w:b/>
          <w:color w:val="0B2A4A"/>
          <w:sz w:val="32"/>
        </w:rPr>
        <w:t>The NORAD Pipeline</w:t>
      </w:r>
    </w:p>
    <w:p>
      <w:pPr>
        <w:spacing w:after="80"/>
      </w:pPr>
      <w:r>
        <w:rPr>
          <w:i w:val="0"/>
          <w:color w:val="1A1A1A"/>
          <w:sz w:val="21"/>
        </w:rPr>
        <w:t>Every brand in this report follows the same path. A Trend Hunter article is the trigger. From it, NORAD extracts a brand context and writes a research query for each tool. The same query is then sent to two deep-research engines running in parallel. The outputs are merged into a single brand profile.</w:t>
      </w:r>
    </w:p>
    <w:p>
      <w:pPr>
        <w:spacing w:before="200" w:after="60"/>
      </w:pPr>
      <w:r>
        <w:rPr>
          <w:b/>
          <w:color w:val="0B2A4A"/>
          <w:sz w:val="24"/>
        </w:rPr>
        <w:t>The four-step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Step</w:t>
            </w:r>
          </w:p>
        </w:tc>
        <w:tc>
          <w:tcPr>
            <w:tcW w:type="dxa" w:w="4819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What happens</w:t>
            </w:r>
          </w:p>
        </w:tc>
        <w:tc>
          <w:tcPr>
            <w:tcW w:type="dxa" w:w="311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Output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1. Trigger</w:t>
            </w:r>
          </w:p>
        </w:tc>
        <w:tc>
          <w:tcPr>
            <w:tcW w:type="dxa" w:w="481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Trend Hunter article surfaces a new brand or category</w:t>
            </w:r>
          </w:p>
        </w:tc>
        <w:tc>
          <w:tcPr>
            <w:tcW w:type="dxa" w:w="311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Brand name + product description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2. Extract</w:t>
            </w:r>
          </w:p>
        </w:tc>
        <w:tc>
          <w:tcPr>
            <w:tcW w:type="dxa" w:w="481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NORAD extracts SKUs, claims, disambiguation anchors, signals</w:t>
            </w:r>
          </w:p>
        </w:tc>
        <w:tc>
          <w:tcPr>
            <w:tcW w:type="dxa" w:w="311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Structured brand context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3. Query</w:t>
            </w:r>
          </w:p>
        </w:tc>
        <w:tc>
          <w:tcPr>
            <w:tcW w:type="dxa" w:w="481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A research prompt is generated for each tool with the context</w:t>
            </w:r>
          </w:p>
        </w:tc>
        <w:tc>
          <w:tcPr>
            <w:tcW w:type="dxa" w:w="311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Two parallel research queries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4. Synthesize</w:t>
            </w:r>
          </w:p>
        </w:tc>
        <w:tc>
          <w:tcPr>
            <w:tcW w:type="dxa" w:w="481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Both tools run; outputs are merged and gaps flagged</w:t>
            </w:r>
          </w:p>
        </w:tc>
        <w:tc>
          <w:tcPr>
            <w:tcW w:type="dxa" w:w="311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Unified brand profile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color w:val="1A1A1A"/>
          <w:sz w:val="21"/>
        </w:rPr>
        <w:t>This report walks through that flow end-to-end for two brands. For each company, you see the exact inputs that were passed to the tools, the outputs from each tool, and the consolidated profile.</w:t>
      </w:r>
    </w:p>
    <w:p>
      <w:r>
        <w:br w:type="page"/>
      </w:r>
    </w:p>
    <w:p>
      <w:pPr>
        <w:spacing w:before="240" w:after="40"/>
      </w:pPr>
      <w:r>
        <w:rPr>
          <w:b/>
          <w:color w:val="C85A1A"/>
          <w:sz w:val="17"/>
          <w:spacing w:val="40"/>
        </w:rPr>
        <w:t>SECTION 02  ·  COMPANY ONE</w:t>
      </w:r>
    </w:p>
    <w:p>
      <w:pPr>
        <w:spacing w:before="80" w:after="120"/>
        <w:pBdr>
          <w:bottom w:val="single" w:sz="6" w:space="2" w:color="C85A1A"/>
        </w:pBdr>
      </w:pPr>
      <w:r>
        <w:rPr>
          <w:b/>
          <w:color w:val="0B2A4A"/>
          <w:sz w:val="32"/>
        </w:rPr>
        <w:t>Nic and Jet Fuel</w:t>
      </w:r>
    </w:p>
    <w:p>
      <w:pPr>
        <w:spacing w:after="80"/>
      </w:pPr>
      <w:r>
        <w:rPr>
          <w:i/>
          <w:color w:val="666A70"/>
          <w:sz w:val="20"/>
        </w:rPr>
        <w:t>Nicotine-infused energy drink   ·   Fort Walton Beach, FL   ·   Founded 2025</w:t>
      </w:r>
    </w:p>
    <w:p>
      <w:pPr>
        <w:spacing w:before="200" w:after="60"/>
      </w:pPr>
      <w:r>
        <w:rPr>
          <w:b/>
          <w:color w:val="0B2A4A"/>
          <w:sz w:val="24"/>
        </w:rPr>
        <w:t>2.1   What We Passed to the Tools</w:t>
      </w:r>
    </w:p>
    <w:p>
      <w:pPr>
        <w:spacing w:after="80"/>
      </w:pPr>
      <w:r>
        <w:rPr>
          <w:i w:val="0"/>
          <w:color w:val="1A1A1A"/>
          <w:sz w:val="21"/>
        </w:rPr>
        <w:t>The Trend Hunter article gave NORAD a brand name, a product description, and a positioning angle. From that, the following inputs were generated.</w:t>
      </w:r>
    </w:p>
    <w:p>
      <w:pPr>
        <w:spacing w:before="160" w:after="40"/>
      </w:pPr>
      <w:r>
        <w:rPr>
          <w:b/>
          <w:color w:val="C85A1A"/>
          <w:sz w:val="21"/>
        </w:rPr>
        <w:t>From the article (raw)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Source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Trend Hunter — Grace Mahas, October 1, 2025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Brand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 and Jet Fuel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Product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Nicotina Energy — nicotine-infused canned energy drink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Strengths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Lite (3 mg nicotine) · Max (6 mg nicotine)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Flavors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Citrus Surge · Grapefruit Spark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Positioning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Sugar-free; microdosed nicotine + caffeine + adaptogens + nootropics; 'clean fuel' for focus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5A1A"/>
          <w:sz w:val="21"/>
        </w:rPr>
        <w:t>Research query sent to both tools</w:t>
      </w:r>
    </w:p>
    <w:p>
      <w:pPr>
        <w:spacing w:before="40" w:after="120"/>
        <w:ind w:left="227"/>
        <w:pBdr>
          <w:left w:val="single" w:sz="12" w:space="6" w:color="C85A1A"/>
        </w:pBdr>
      </w:pPr>
      <w:r>
        <w:rPr>
          <w:i/>
          <w:color w:val="666A70"/>
          <w:sz w:val="19"/>
        </w:rPr>
        <w:t>"Nic and Jet Fuel" company — nicotine-infused canned energy drink brand. SKUs: Lite 3MG nicotine, Max 6MG nicotine. Flavors: Citrus Surge, Grapefruit Spark. Sugar-free, microdosed nicotine plus caffeine, adaptogens, nootropics. Positioned as "clean fuel" for performance and focus. Surfaced via Trend Hunter October 1 2025 by Grace Mahas.</w:t>
        <w:br/>
        <w:br/>
        <w:t>Research: founders and prior companies, leadership, funding history, full ingredient stack per SKU with dosages, co-packer, retailers, US price points, social handles, recent news 12 months, competitors, regulatory status.</w:t>
        <w:br/>
        <w:br/>
        <w:t>IGNORE: aviation jet fuel, JP-8, military fuel, JetBlue, or any unrelated "jet fuel" product.</w:t>
      </w:r>
    </w:p>
    <w:p>
      <w:pPr>
        <w:spacing w:after="120"/>
      </w:pPr>
      <w:r>
        <w:rPr>
          <w:i/>
          <w:color w:val="666A70"/>
          <w:sz w:val="18"/>
        </w:rPr>
        <w:t>Disambiguation prompt prevents the tools from drifting into aviation fuel content.</w:t>
      </w:r>
    </w:p>
    <w:p>
      <w:pPr>
        <w:spacing w:before="200" w:after="60"/>
      </w:pPr>
      <w:r>
        <w:rPr>
          <w:b/>
          <w:color w:val="0B2A4A"/>
          <w:sz w:val="24"/>
        </w:rPr>
        <w:t>2.2   Tool A  —  Parallel AI Deep Research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Mode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Deep Research · Ultra reasoning model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Pages read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579 pages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Links considered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1,733 links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Output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Narrative intelligence report, ~5,000 words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5A1A"/>
          <w:sz w:val="21"/>
        </w:rPr>
        <w:t>Key findings</w:t>
      </w:r>
    </w:p>
    <w:p>
      <w:pPr>
        <w:pStyle w:val="ListBullet"/>
        <w:spacing w:after="40"/>
      </w:pPr>
      <w:r>
        <w:rPr>
          <w:color w:val="1A1A1A"/>
          <w:sz w:val="21"/>
        </w:rPr>
        <w:t>Legal entity confirmed: Beach Weekend Management LLC</w:t>
      </w:r>
    </w:p>
    <w:p>
      <w:pPr>
        <w:pStyle w:val="ListBullet"/>
        <w:spacing w:after="40"/>
      </w:pPr>
      <w:r>
        <w:rPr>
          <w:color w:val="1A1A1A"/>
          <w:sz w:val="21"/>
        </w:rPr>
        <w:t>Address: 119 Hollywood Blvd NW, Ste 206, Fort Walton Beach, FL</w:t>
      </w:r>
    </w:p>
    <w:p>
      <w:pPr>
        <w:pStyle w:val="ListBullet"/>
        <w:spacing w:after="40"/>
      </w:pPr>
      <w:r>
        <w:rPr>
          <w:color w:val="1A1A1A"/>
          <w:sz w:val="21"/>
        </w:rPr>
        <w:t>Founders identified: Jayme Nabors III (named in public filings), Brett Divine (Divine Media &amp; Co., podcast co-host)</w:t>
      </w:r>
    </w:p>
    <w:p>
      <w:pPr>
        <w:pStyle w:val="ListBullet"/>
        <w:spacing w:after="40"/>
      </w:pPr>
      <w:r>
        <w:rPr>
          <w:color w:val="1A1A1A"/>
          <w:sz w:val="21"/>
        </w:rPr>
        <w:t>Full 4-SKU portfolio mapped with 75 mg caffeine per can</w:t>
      </w:r>
    </w:p>
    <w:p>
      <w:pPr>
        <w:pStyle w:val="ListBullet"/>
        <w:spacing w:after="40"/>
      </w:pPr>
      <w:r>
        <w:rPr>
          <w:color w:val="1A1A1A"/>
          <w:sz w:val="21"/>
        </w:rPr>
        <w:t>Wholesale distributors named: Supply Center USA, VassDistro</w:t>
      </w:r>
    </w:p>
    <w:p>
      <w:pPr>
        <w:pStyle w:val="ListBullet"/>
        <w:spacing w:after="40"/>
      </w:pPr>
      <w:r>
        <w:rPr>
          <w:color w:val="1A1A1A"/>
          <w:sz w:val="21"/>
        </w:rPr>
        <w:t>Competitive landscape positioned across pouch + beverage formats</w:t>
      </w:r>
    </w:p>
    <w:p>
      <w:pPr>
        <w:pStyle w:val="ListBullet"/>
        <w:spacing w:after="40"/>
      </w:pPr>
      <w:r>
        <w:rPr>
          <w:color w:val="1A1A1A"/>
          <w:sz w:val="21"/>
        </w:rPr>
        <w:t>DTC site identified as currently password-gated</w:t>
      </w:r>
    </w:p>
    <w:p>
      <w:pPr>
        <w:pStyle w:val="ListBullet"/>
        <w:spacing w:after="40"/>
      </w:pPr>
      <w:r>
        <w:rPr>
          <w:color w:val="1A1A1A"/>
          <w:sz w:val="21"/>
        </w:rPr>
        <w:t>Pricing data flagged as missing (no public MSRP / trade ladder)</w:t>
      </w:r>
    </w:p>
    <w:p>
      <w:pPr>
        <w:spacing w:after="120"/>
      </w:pPr>
      <w:r>
        <w:rPr>
          <w:i/>
          <w:color w:val="666A70"/>
          <w:sz w:val="18"/>
        </w:rPr>
        <w:t>Parallel's strength: narrative synthesis, scenario analysis, strategic recommendations.</w:t>
      </w:r>
    </w:p>
    <w:p>
      <w:pPr>
        <w:spacing w:before="200" w:after="60"/>
      </w:pPr>
      <w:r>
        <w:rPr>
          <w:b/>
          <w:color w:val="0B2A4A"/>
          <w:sz w:val="24"/>
        </w:rPr>
        <w:t>2.3   Tool B  —  Exa Deep Research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Mode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Deep / deep-reasoning model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Results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25 documents · Highlights ON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Runtime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84.2 seconds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Cost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Output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Structured JSON profile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5A1A"/>
          <w:sz w:val="21"/>
        </w:rPr>
        <w:t>Key findings</w:t>
      </w:r>
    </w:p>
    <w:p>
      <w:pPr>
        <w:pStyle w:val="ListBullet"/>
        <w:spacing w:after="40"/>
      </w:pPr>
      <w:r>
        <w:rPr>
          <w:color w:val="1A1A1A"/>
          <w:sz w:val="21"/>
        </w:rPr>
        <w:t>Legal entity confirmed: Beach Weekend Management LLC (matches Parallel)</w:t>
      </w:r>
    </w:p>
    <w:p>
      <w:pPr>
        <w:pStyle w:val="ListBullet"/>
        <w:spacing w:after="40"/>
      </w:pPr>
      <w:r>
        <w:rPr>
          <w:color w:val="1A1A1A"/>
          <w:sz w:val="21"/>
        </w:rPr>
        <w:t>Three founders surfaced — Nabors, Divine, plus BJ McCaslin (Co-Founder / Master Beverage Formulator, Holy! Water, Coastal Spritz)</w:t>
      </w:r>
    </w:p>
    <w:p>
      <w:pPr>
        <w:pStyle w:val="ListBullet"/>
        <w:spacing w:after="40"/>
      </w:pPr>
      <w:r>
        <w:rPr>
          <w:color w:val="1A1A1A"/>
          <w:sz w:val="21"/>
        </w:rPr>
        <w:t>Full ingredient stack: 75 mg yerba-mate caffeine, ashwagandha, L-theanine, rhodiola rosea, yerba mate extract</w:t>
      </w:r>
    </w:p>
    <w:p>
      <w:pPr>
        <w:pStyle w:val="ListBullet"/>
        <w:spacing w:after="40"/>
      </w:pPr>
      <w:r>
        <w:rPr>
          <w:color w:val="1A1A1A"/>
          <w:sz w:val="21"/>
        </w:rPr>
        <w:t>Retailer identified: MyVPro.com</w:t>
      </w:r>
    </w:p>
    <w:p>
      <w:pPr>
        <w:pStyle w:val="ListBullet"/>
        <w:spacing w:after="40"/>
      </w:pPr>
      <w:r>
        <w:rPr>
          <w:color w:val="1A1A1A"/>
          <w:sz w:val="21"/>
        </w:rPr>
        <w:t>DTC starting price extracted: $29.00 (4-pack)</w:t>
      </w:r>
    </w:p>
    <w:p>
      <w:pPr>
        <w:pStyle w:val="ListBullet"/>
        <w:spacing w:after="40"/>
      </w:pPr>
      <w:r>
        <w:rPr>
          <w:color w:val="1A1A1A"/>
          <w:sz w:val="21"/>
        </w:rPr>
        <w:t>8 named competitors with positioning notes (EXIT, STiMY, Zyn, FRE, Lucy, Jolt, NicShot, Wild Hempettes)</w:t>
      </w:r>
    </w:p>
    <w:p>
      <w:pPr>
        <w:pStyle w:val="ListBullet"/>
        <w:spacing w:after="40"/>
      </w:pPr>
      <w:r>
        <w:rPr>
          <w:color w:val="1A1A1A"/>
          <w:sz w:val="21"/>
        </w:rPr>
        <w:t>Social handle: @nicandjetfuel (Instagram only)</w:t>
      </w:r>
    </w:p>
    <w:p>
      <w:pPr>
        <w:pStyle w:val="ListBullet"/>
        <w:spacing w:after="40"/>
      </w:pPr>
      <w:r>
        <w:rPr>
          <w:color w:val="1A1A1A"/>
          <w:sz w:val="21"/>
        </w:rPr>
        <w:t>18 primary sources cited</w:t>
      </w:r>
    </w:p>
    <w:p>
      <w:pPr>
        <w:spacing w:after="120"/>
      </w:pPr>
      <w:r>
        <w:rPr>
          <w:i/>
          <w:color w:val="666A70"/>
          <w:sz w:val="18"/>
        </w:rPr>
        <w:t>Exa's strength: clean structured data, discrete fields, source-cited evidence.</w:t>
      </w:r>
    </w:p>
    <w:p>
      <w:pPr>
        <w:spacing w:before="200" w:after="60"/>
      </w:pPr>
      <w:r>
        <w:rPr>
          <w:b/>
          <w:color w:val="0B2A4A"/>
          <w:sz w:val="24"/>
        </w:rPr>
        <w:t>2.4   Consolidated Profile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Brand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 and Jet Fuel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Legal entity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Beach Weekend Management LLC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HQ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Fort Walton Beach, FL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Founded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Founders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Jayme Nabors III, Brett Divine  (BJ McCaslin surfaced by Exa, pending verification)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Product line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Nicotina Energy — 4 SKUs (Citrus Surge / Grapefruit Spark × Lite 3 mg / Max 6 mg)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Active stack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3-6 mg · 75 mg yerba-mate caffeine · ashwagandha · L-theanine · rhodiola · sugar-free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DTC price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$29.00 (4-pack)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Channels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DTC (password-gated) · MyVPro · Supply Center USA · VassDistro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Social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@nicandjetfuel (Instagram) · 'Nicotine and Jetfuel' podcast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Funding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 disclosed rounds — likely founder-funded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40"/>
      </w:pPr>
      <w:r>
        <w:rPr>
          <w:b/>
          <w:color w:val="C85A1A"/>
          <w:sz w:val="17"/>
          <w:spacing w:val="40"/>
        </w:rPr>
        <w:t>SECTION 03  ·  COMPANY TWO</w:t>
      </w:r>
    </w:p>
    <w:p>
      <w:pPr>
        <w:spacing w:before="80" w:after="120"/>
        <w:pBdr>
          <w:bottom w:val="single" w:sz="6" w:space="2" w:color="C85A1A"/>
        </w:pBdr>
      </w:pPr>
      <w:r>
        <w:rPr>
          <w:b/>
          <w:color w:val="0B2A4A"/>
          <w:sz w:val="32"/>
        </w:rPr>
        <w:t>Ultra Pouches</w:t>
      </w:r>
    </w:p>
    <w:p>
      <w:pPr>
        <w:spacing w:after="80"/>
      </w:pPr>
      <w:r>
        <w:rPr>
          <w:i/>
          <w:color w:val="666A70"/>
          <w:sz w:val="20"/>
        </w:rPr>
        <w:t>Nicotine-free functional pouch   ·   Brooklyn, NY   ·   Founded 2025</w:t>
      </w:r>
    </w:p>
    <w:p>
      <w:pPr>
        <w:spacing w:before="200" w:after="60"/>
      </w:pPr>
      <w:r>
        <w:rPr>
          <w:b/>
          <w:color w:val="0B2A4A"/>
          <w:sz w:val="24"/>
        </w:rPr>
        <w:t>3.1   What We Passed to the Tools</w:t>
      </w:r>
    </w:p>
    <w:p>
      <w:pPr>
        <w:spacing w:after="80"/>
      </w:pPr>
      <w:r>
        <w:rPr>
          <w:i w:val="0"/>
          <w:color w:val="1A1A1A"/>
          <w:sz w:val="21"/>
        </w:rPr>
        <w:t>Ultra was surfaced via a Trend Hunter article tied to a $11M Series A announcement. The brand name 'Ultra' overlaps with many unrelated entities, so the query required heavy disambiguation.</w:t>
      </w:r>
    </w:p>
    <w:p>
      <w:pPr>
        <w:spacing w:before="160" w:after="40"/>
      </w:pPr>
      <w:r>
        <w:rPr>
          <w:b/>
          <w:color w:val="C85A1A"/>
          <w:sz w:val="21"/>
        </w:rPr>
        <w:t>From the article (raw)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Source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Trend Hunter — Kalin Ned, January 21, 2026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Brand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Ultra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Product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Non-addictive oral pouch — no nicotine, no caffeine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Active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Paraxanthine (via Enfinity®, TSI Group / Ingenious Ingredients)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Other actives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L-theanine · Alpha GPC · B-vitamins · ginseng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Funding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$11M Series A (BusinessWire, Jan 21 2026)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Positioning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Cognitive enhancement for professionals + athletes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5A1A"/>
          <w:sz w:val="21"/>
        </w:rPr>
        <w:t>Research query sent to both tools</w:t>
      </w:r>
    </w:p>
    <w:p>
      <w:pPr>
        <w:spacing w:before="40" w:after="120"/>
        <w:ind w:left="227"/>
        <w:pBdr>
          <w:left w:val="single" w:sz="12" w:space="6" w:color="C85A1A"/>
        </w:pBdr>
      </w:pPr>
      <w:r>
        <w:rPr>
          <w:i/>
          <w:color w:val="666A70"/>
          <w:sz w:val="19"/>
        </w:rPr>
        <w:t>"Ultra" company — brand making NON-ADDICTIVE oral pouches with NO nicotine and NO caffeine. Raised $11 million Series A announced via BusinessWire January 21 2026. Ingredients: paraxanthine delivered as Enfinity (licensed from TSI Group / Ingenious Ingredients), L-theanine, Alpha GPC, B vitamins, ginseng extract. Sugar-free. Targets professionals and athletes.</w:t>
        <w:br/>
        <w:br/>
        <w:t>Research: legal entity, founders and prior companies, leadership, $11M Series A details (lead investor, participating investors, valuation, date), full SKU list, Enfinity / paraxanthine licensing relationship, retailers, US price points, social handles, recent news 12 months, competitors, regulatory status of paraxanthine.</w:t>
        <w:br/>
        <w:br/>
        <w:t>IGNORE: Ultra music festival, Ultra Mobile MVNO, Ulta Beauty, Ultra Tune, Ultra Records, or any other "Ultra"-named company.</w:t>
      </w:r>
    </w:p>
    <w:p>
      <w:pPr>
        <w:spacing w:after="120"/>
      </w:pPr>
      <w:r>
        <w:rPr>
          <w:i/>
          <w:color w:val="666A70"/>
          <w:sz w:val="18"/>
        </w:rPr>
        <w:t>The disambiguation list is what made this query work — 'Ultra' is one of the most polluted brand namespaces online.</w:t>
      </w:r>
    </w:p>
    <w:p>
      <w:pPr>
        <w:spacing w:before="200" w:after="60"/>
      </w:pPr>
      <w:r>
        <w:rPr>
          <w:b/>
          <w:color w:val="0B2A4A"/>
          <w:sz w:val="24"/>
        </w:rPr>
        <w:t>3.2   Tool A  —  Parallel AI Deep Research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Mode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Deep Research · Ultra reasoning model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Pages read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774 pages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Links considered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1,631 links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Output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Narrative intelligence report, ~5,000 words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5A1A"/>
          <w:sz w:val="21"/>
        </w:rPr>
        <w:t>Key findings</w:t>
      </w:r>
    </w:p>
    <w:p>
      <w:pPr>
        <w:pStyle w:val="ListBullet"/>
        <w:spacing w:after="40"/>
      </w:pPr>
      <w:r>
        <w:rPr>
          <w:color w:val="1A1A1A"/>
          <w:sz w:val="21"/>
        </w:rPr>
        <w:t>Legal entity: Ultra, Inc.</w:t>
      </w:r>
    </w:p>
    <w:p>
      <w:pPr>
        <w:pStyle w:val="ListBullet"/>
        <w:spacing w:after="40"/>
      </w:pPr>
      <w:r>
        <w:rPr>
          <w:color w:val="1A1A1A"/>
          <w:sz w:val="21"/>
        </w:rPr>
        <w:t>Founder: Eric Drymer (previously co-founder of Studyverse)</w:t>
      </w:r>
    </w:p>
    <w:p>
      <w:pPr>
        <w:pStyle w:val="ListBullet"/>
        <w:spacing w:after="40"/>
      </w:pPr>
      <w:r>
        <w:rPr>
          <w:color w:val="1A1A1A"/>
          <w:sz w:val="21"/>
        </w:rPr>
        <w:t>1,000,000 cans sold in first 6 months post-launch (launched May 2025)</w:t>
      </w:r>
    </w:p>
    <w:p>
      <w:pPr>
        <w:pStyle w:val="ListBullet"/>
        <w:spacing w:after="40"/>
      </w:pPr>
      <w:r>
        <w:rPr>
          <w:color w:val="1A1A1A"/>
          <w:sz w:val="21"/>
        </w:rPr>
        <w:t>Series A $11M led by Left Lane Capital with participation from founders of Harry's, Grüns, Rockstar Energy</w:t>
      </w:r>
    </w:p>
    <w:p>
      <w:pPr>
        <w:pStyle w:val="ListBullet"/>
        <w:spacing w:after="40"/>
      </w:pPr>
      <w:r>
        <w:rPr>
          <w:color w:val="1A1A1A"/>
          <w:sz w:val="21"/>
        </w:rPr>
        <w:t>Celebrity-athlete investors: Joe Burrow, Lindsey Vonn, Dak Prescott</w:t>
      </w:r>
    </w:p>
    <w:p>
      <w:pPr>
        <w:pStyle w:val="ListBullet"/>
        <w:spacing w:after="40"/>
      </w:pPr>
      <w:r>
        <w:rPr>
          <w:color w:val="1A1A1A"/>
          <w:sz w:val="21"/>
        </w:rPr>
        <w:t>SKUs: Focus Pouches (Cool Mint, Wintergreen, Tropical, Watermelon) + Sleep Pouches (Honey Lemon)</w:t>
      </w:r>
    </w:p>
    <w:p>
      <w:pPr>
        <w:pStyle w:val="ListBullet"/>
        <w:spacing w:after="40"/>
      </w:pPr>
      <w:r>
        <w:rPr>
          <w:color w:val="1A1A1A"/>
          <w:sz w:val="21"/>
        </w:rPr>
        <w:t>Paraxanthine 100 mg per pouch; 15 pouches per tin</w:t>
      </w:r>
    </w:p>
    <w:p>
      <w:pPr>
        <w:pStyle w:val="ListBullet"/>
        <w:spacing w:after="40"/>
      </w:pPr>
      <w:r>
        <w:rPr>
          <w:color w:val="1A1A1A"/>
          <w:sz w:val="21"/>
        </w:rPr>
        <w:t>Pricing: $16 per tin · Subscribe &amp; Save bundles at $34.20 for 3-pack</w:t>
      </w:r>
    </w:p>
    <w:p>
      <w:pPr>
        <w:pStyle w:val="ListBullet"/>
        <w:spacing w:after="40"/>
      </w:pPr>
      <w:r>
        <w:rPr>
          <w:color w:val="1A1A1A"/>
          <w:sz w:val="21"/>
        </w:rPr>
        <w:t>Channels active: DTC (takeultra.com) + Amazon; retail expansion underway (new Head of Retail role identified)</w:t>
      </w:r>
    </w:p>
    <w:p>
      <w:pPr>
        <w:pStyle w:val="ListBullet"/>
        <w:spacing w:after="40"/>
      </w:pPr>
      <w:r>
        <w:rPr>
          <w:color w:val="1A1A1A"/>
          <w:sz w:val="21"/>
        </w:rPr>
        <w:t>Athlete users named: Nate Diaz, Rampage Jackson</w:t>
      </w:r>
    </w:p>
    <w:p>
      <w:pPr>
        <w:pStyle w:val="ListBullet"/>
        <w:spacing w:after="40"/>
      </w:pPr>
      <w:r>
        <w:rPr>
          <w:color w:val="1A1A1A"/>
          <w:sz w:val="21"/>
        </w:rPr>
        <w:t>TSI Group identified as exclusive global distributor for Enfinity</w:t>
      </w:r>
    </w:p>
    <w:p>
      <w:pPr>
        <w:spacing w:after="120"/>
      </w:pPr>
      <w:r>
        <w:rPr>
          <w:i/>
          <w:color w:val="666A70"/>
          <w:sz w:val="18"/>
        </w:rPr>
        <w:t>Parallel found the 1M-cans velocity story and the new Head of Retail hire — both retail-readiness signals Exa missed.</w:t>
      </w:r>
    </w:p>
    <w:p>
      <w:pPr>
        <w:spacing w:before="200" w:after="60"/>
      </w:pPr>
      <w:r>
        <w:rPr>
          <w:b/>
          <w:color w:val="0B2A4A"/>
          <w:sz w:val="24"/>
        </w:rPr>
        <w:t>3.3   Tool B  —  Exa Deep Research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Mode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Deep / deep-reasoning model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Results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10 documents (deep variant) · Highlights ON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Runtime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61.1 seconds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Cost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Output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Structured JSON profile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5A1A"/>
          <w:sz w:val="21"/>
        </w:rPr>
        <w:t>Key findings</w:t>
      </w:r>
    </w:p>
    <w:p>
      <w:pPr>
        <w:pStyle w:val="ListBullet"/>
        <w:spacing w:after="40"/>
      </w:pPr>
      <w:r>
        <w:rPr>
          <w:color w:val="1A1A1A"/>
          <w:sz w:val="21"/>
        </w:rPr>
        <w:t>Legal entity: Ultra Pouches (fka Nuro Pouches, Inc.) — the prior name is a meaningful data point Parallel missed</w:t>
      </w:r>
    </w:p>
    <w:p>
      <w:pPr>
        <w:pStyle w:val="ListBullet"/>
        <w:spacing w:after="40"/>
      </w:pPr>
      <w:r>
        <w:rPr>
          <w:color w:val="1A1A1A"/>
          <w:sz w:val="21"/>
        </w:rPr>
        <w:t>Headquarters: 325 Kent Ave, Brooklyn, NY 11249 — full street address</w:t>
      </w:r>
    </w:p>
    <w:p>
      <w:pPr>
        <w:pStyle w:val="ListBullet"/>
        <w:spacing w:after="40"/>
      </w:pPr>
      <w:r>
        <w:rPr>
          <w:color w:val="1A1A1A"/>
          <w:sz w:val="21"/>
        </w:rPr>
        <w:t>Founder bio: Eric Drymer — USC + Sciences Po; prior roles at Studyverse, Founders Intelligence, Silicon Valley Bank, European Geostrategy</w:t>
      </w:r>
    </w:p>
    <w:p>
      <w:pPr>
        <w:pStyle w:val="ListBullet"/>
        <w:spacing w:after="40"/>
      </w:pPr>
      <w:r>
        <w:rPr>
          <w:color w:val="1A1A1A"/>
          <w:sz w:val="21"/>
        </w:rPr>
        <w:t>Series A details corroborated: $11M, Jan 20 2026, Left Lane Capital lead</w:t>
      </w:r>
    </w:p>
    <w:p>
      <w:pPr>
        <w:pStyle w:val="ListBullet"/>
        <w:spacing w:after="40"/>
      </w:pPr>
      <w:r>
        <w:rPr>
          <w:color w:val="1A1A1A"/>
          <w:sz w:val="21"/>
        </w:rPr>
        <w:t>Full Sleep Pouch formulation: melatonin 1 mg + magnesium gluconate 30 mg + lemon balm 12 mg + chamomile 10 mg + passionflower 10 mg</w:t>
      </w:r>
    </w:p>
    <w:p>
      <w:pPr>
        <w:pStyle w:val="ListBullet"/>
        <w:spacing w:after="40"/>
      </w:pPr>
      <w:r>
        <w:rPr>
          <w:color w:val="1A1A1A"/>
          <w:sz w:val="21"/>
        </w:rPr>
        <w:t>Co-manufacturer identified: NNB Nutrition (manufactures Enfinity for TSI Group)</w:t>
      </w:r>
    </w:p>
    <w:p>
      <w:pPr>
        <w:pStyle w:val="ListBullet"/>
        <w:spacing w:after="40"/>
      </w:pPr>
      <w:r>
        <w:rPr>
          <w:color w:val="1A1A1A"/>
          <w:sz w:val="21"/>
        </w:rPr>
        <w:t>Channels: DTC + Amazon + TikTok Shop (@ultrapouches)</w:t>
      </w:r>
    </w:p>
    <w:p>
      <w:pPr>
        <w:pStyle w:val="ListBullet"/>
        <w:spacing w:after="40"/>
      </w:pPr>
      <w:r>
        <w:rPr>
          <w:color w:val="1A1A1A"/>
          <w:sz w:val="21"/>
        </w:rPr>
        <w:t>11 named competitors (Lucy Breaks, FRE, Rogue, Black Buffalo, Grinds, Neuro, Magic Mind, IQ Pouch, Sesh, ALP, C.R.E.A.M.)</w:t>
      </w:r>
    </w:p>
    <w:p>
      <w:pPr>
        <w:pStyle w:val="ListBullet"/>
        <w:spacing w:after="40"/>
      </w:pPr>
      <w:r>
        <w:rPr>
          <w:color w:val="1A1A1A"/>
          <w:sz w:val="21"/>
        </w:rPr>
        <w:t>Regulatory: paraxanthine self-affirmed GRAS since Nov 2021 — NOT FDA-affirmed (important nuance)</w:t>
      </w:r>
    </w:p>
    <w:p>
      <w:pPr>
        <w:pStyle w:val="ListBullet"/>
        <w:spacing w:after="40"/>
      </w:pPr>
      <w:r>
        <w:rPr>
          <w:color w:val="1A1A1A"/>
          <w:sz w:val="21"/>
        </w:rPr>
        <w:t>23 primary sources cited</w:t>
      </w:r>
    </w:p>
    <w:p>
      <w:pPr>
        <w:spacing w:after="120"/>
      </w:pPr>
      <w:r>
        <w:rPr>
          <w:i/>
          <w:color w:val="666A70"/>
          <w:sz w:val="18"/>
        </w:rPr>
        <w:t>Exa found the legal-name change (Nuro Pouches → Ultra) and the co-manufacturer (NNB Nutrition) — Parallel did not.</w:t>
      </w:r>
    </w:p>
    <w:p>
      <w:pPr>
        <w:spacing w:before="200" w:after="60"/>
      </w:pPr>
      <w:r>
        <w:rPr>
          <w:b/>
          <w:color w:val="0B2A4A"/>
          <w:sz w:val="24"/>
        </w:rPr>
        <w:t>3.4   Consolidated Profile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Brand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Ultra Pouches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Legal entity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Ultra, Inc. (fka Nuro Pouches, Inc.)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HQ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325 Kent Ave, Brooklyn, NY 11249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Founded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May 2025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Founder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Eric Drymer (Founder &amp; CEO) — ex-Studyverse, SVB, Founders Intelligence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Funding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$11M Series A — Jan 20 2026 — led by Left Lane Capital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Notable backers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Founders of Harry's, Grüns, Rockstar Energy · Joe Burrow · Dak Prescott · Lindsey Vonn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Product line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Ultra Focus Pouches (4 flavors) · Ultra Sleep Pouches (Honey Lemon)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Active stack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Enfinity® paraxanthine 100 mg · L-theanine · Alpha GPC · B6/B12 · ginseng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Manufacturing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Enfinity manufactured by NNB Nutrition · TSI Group is exclusive global distributor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Pricing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$16 per 15-pouch tin (~$1.07 / pouch) · Subscribe &amp; Save bundles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Channels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DTC (takeultra.com) · Amazon · TikTok Shop · retail rollout in progress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Social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Instagram, TikTok, LinkedIn, X — all @ultrapouches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Traction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1M cans sold in first 6 months; positioned as #1 nicotine-free pouch globally</w:t>
            </w:r>
          </w:p>
        </w:tc>
      </w:tr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Regulatory</w:t>
            </w:r>
          </w:p>
        </w:tc>
        <w:tc>
          <w:tcPr>
            <w:tcW w:type="dxa" w:w="7143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Paraxanthine self-affirmed GRAS (Nov 2021) — NOT FDA-affirmed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40"/>
      </w:pPr>
      <w:r>
        <w:rPr>
          <w:b/>
          <w:color w:val="C85A1A"/>
          <w:sz w:val="17"/>
          <w:spacing w:val="40"/>
        </w:rPr>
        <w:t>SECTION 04</w:t>
      </w:r>
    </w:p>
    <w:p>
      <w:pPr>
        <w:spacing w:before="80" w:after="120"/>
        <w:pBdr>
          <w:bottom w:val="single" w:sz="6" w:space="2" w:color="C85A1A"/>
        </w:pBdr>
      </w:pPr>
      <w:r>
        <w:rPr>
          <w:b/>
          <w:color w:val="0B2A4A"/>
          <w:sz w:val="32"/>
        </w:rPr>
        <w:t>Both Brands at a Glance</w:t>
      </w:r>
    </w:p>
    <w:p>
      <w:pPr>
        <w:spacing w:after="80"/>
      </w:pPr>
      <w:r>
        <w:rPr>
          <w:i w:val="0"/>
          <w:color w:val="1A1A1A"/>
          <w:sz w:val="21"/>
        </w:rPr>
        <w:t>Both brands were surfaced via Trend Hunter within four months of each other. Both target performance-minded adults with functional-stimulant alternatives. But they sit on opposite ends of the regulatory and commercial spectrum — and the contrast is exactly the kind of pattern NORAD is built to surface for BD partners.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Dimension</w:t>
            </w:r>
          </w:p>
        </w:tc>
        <w:tc>
          <w:tcPr>
            <w:tcW w:type="dxa" w:w="3855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Nic and Jet Fuel</w:t>
            </w:r>
          </w:p>
        </w:tc>
        <w:tc>
          <w:tcPr>
            <w:tcW w:type="dxa" w:w="3855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Ultra Pouches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Category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Nicotine-infused energy drink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Nicotine-free functional pouch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Format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12 oz canned beverage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15-count oral pouch tin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Core active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3–6 mg + caffeine 75 mg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Paraxanthine 100 mg (Enfinity®)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Legal entity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Beach Weekend Management LLC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Ultra, Inc. (fka Nuro Pouches)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HQ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Fort Walton Beach, FL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Brooklyn, NY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Founded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2025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May 2025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Founders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Nabors, Divine (+ McCaslin TBC)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Eric Drymer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Funding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Founder-funded (no rounds)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$11M Series A — Left Lane Capital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Pricing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$29 / 4-pack DTC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$16 / 15-pouch tin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Channels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DTC (paused) · vape retail · wholesale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DTC · Amazon · TikTok Shop · retail rollout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Traction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Emerging / pre-revenue scale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1M cans in 6 months · #1 nicotine-free globally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Regulatory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Novel — FDA territory unclear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Paraxanthine self-affirmed GRAS</w:t>
            </w:r>
          </w:p>
        </w:tc>
      </w:tr>
      <w:tr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BD posture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Watch · regulatory clarity needed</w:t>
            </w:r>
          </w:p>
        </w:tc>
        <w:tc>
          <w:tcPr>
            <w:tcW w:type="dxa" w:w="3855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Engage · funded · scaling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4"/>
        </w:rPr>
        <w:t>Reading the contrast</w:t>
      </w:r>
    </w:p>
    <w:p>
      <w:pPr>
        <w:spacing w:after="80"/>
      </w:pPr>
      <w:r>
        <w:rPr>
          <w:i w:val="0"/>
          <w:color w:val="1A1A1A"/>
          <w:sz w:val="21"/>
        </w:rPr>
        <w:t>Nic and Jet Fuel is the high-risk, high-novelty play — a founder-funded first-mover with a clean SKU architecture but no funding signal and unclear regulatory footing. Ultra Pouches is the high-confidence, high-velocity play — institutionally backed, with celebrity-athlete social proof, a proven first-year sell-through, and an active retail expansion. A BD partner can engage Ultra immediately; Nic and Jet Fuel is a watch-list candidate pending regulatory clarification.</w:t>
      </w:r>
    </w:p>
    <w:p>
      <w:pPr>
        <w:spacing w:before="240" w:after="40"/>
      </w:pPr>
      <w:r>
        <w:rPr>
          <w:b/>
          <w:color w:val="C85A1A"/>
          <w:sz w:val="17"/>
          <w:spacing w:val="40"/>
        </w:rPr>
        <w:t>SECTION 05</w:t>
      </w:r>
    </w:p>
    <w:p>
      <w:pPr>
        <w:spacing w:before="80" w:after="120"/>
        <w:pBdr>
          <w:bottom w:val="single" w:sz="6" w:space="2" w:color="C85A1A"/>
        </w:pBdr>
      </w:pPr>
      <w:r>
        <w:rPr>
          <w:b/>
          <w:color w:val="0B2A4A"/>
          <w:sz w:val="32"/>
        </w:rPr>
        <w:t>Tool Comparison  —  Parallel AI vs. Exa</w:t>
      </w:r>
    </w:p>
    <w:p>
      <w:pPr>
        <w:spacing w:after="80"/>
      </w:pPr>
      <w:r>
        <w:rPr>
          <w:i w:val="0"/>
          <w:color w:val="1A1A1A"/>
          <w:sz w:val="21"/>
        </w:rPr>
        <w:t>Both tools ran on identical queries for both companies. The numbers below are direct measurements taken from the tool dashboards.</w:t>
      </w:r>
    </w:p>
    <w:p>
      <w:pPr>
        <w:spacing w:before="200" w:after="60"/>
      </w:pPr>
      <w:r>
        <w:rPr>
          <w:b/>
          <w:color w:val="0B2A4A"/>
          <w:sz w:val="24"/>
        </w:rPr>
        <w:t>5.1   Per-run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Metric</w:t>
            </w:r>
          </w:p>
        </w:tc>
        <w:tc>
          <w:tcPr>
            <w:tcW w:type="dxa" w:w="198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Nic and Jet Fuel — Parallel</w:t>
            </w:r>
          </w:p>
        </w:tc>
        <w:tc>
          <w:tcPr>
            <w:tcW w:type="dxa" w:w="198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Nic and Jet Fuel — Exa</w:t>
            </w:r>
          </w:p>
        </w:tc>
        <w:tc>
          <w:tcPr>
            <w:tcW w:type="dxa" w:w="198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Ultra — Parallel</w:t>
            </w:r>
          </w:p>
        </w:tc>
        <w:tc>
          <w:tcPr>
            <w:tcW w:type="dxa" w:w="198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Ultra — Exa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Pages read / results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579 pages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25 results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774 pages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10 results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Links considered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1,733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1,631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Runtime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~2 minutes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84.2 seconds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~2 minutes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61.1 seconds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Direct cost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Plan-included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Plan-included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</w:t>
            </w:r>
          </w:p>
        </w:tc>
      </w:tr>
      <w:tr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Output format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Markdown report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JSON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Markdown report</w:t>
            </w:r>
          </w:p>
        </w:tc>
        <w:tc>
          <w:tcPr>
            <w:tcW w:type="dxa" w:w="198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JSON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4"/>
        </w:rPr>
        <w:t>5.2   Totals across both brands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Metric</w:t>
            </w:r>
          </w:p>
        </w:tc>
        <w:tc>
          <w:tcPr>
            <w:tcW w:type="dxa" w:w="255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Parallel AI</w:t>
            </w:r>
          </w:p>
        </w:tc>
        <w:tc>
          <w:tcPr>
            <w:tcW w:type="dxa" w:w="255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Exa</w:t>
            </w:r>
          </w:p>
        </w:tc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Combined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Documents consumed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1,353 pages read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35 result documents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1,388+ documents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Links considered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3,364 links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3,364+ links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Total runtime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~4 minutes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145.3 seconds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~6.5 minutes wall-clock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Total direct cost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Included in plan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$0.030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~$0.03 marginal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Output volume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~10,000 words narrative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Two structured JSON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Narrative + structured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4"/>
        </w:rPr>
        <w:t>5.3   Where each tool wins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Strength</w:t>
            </w:r>
          </w:p>
        </w:tc>
        <w:tc>
          <w:tcPr>
            <w:tcW w:type="dxa" w:w="3572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Parallel AI</w:t>
            </w:r>
          </w:p>
        </w:tc>
        <w:tc>
          <w:tcPr>
            <w:tcW w:type="dxa" w:w="3572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Exa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Structured data extraction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Good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Excellent — clean JSON ready for UI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Narrative synthesis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Excellent — consulting-grade reports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Limited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Discrete data points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Good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Excellent — funding, prior-name, manufacturer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Velocity / momentum signals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Excellent — found 1M-cans story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Weaker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Regulatory nuance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Good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Excellent — GRAS self-affirmation caveat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Scenario analysis &amp; roadmaps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Excellent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Not designed for this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Speed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~2 min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~60–85 sec</w:t>
            </w:r>
          </w:p>
        </w:tc>
      </w:tr>
      <w:tr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Marginal cost per run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Plan-included</w:t>
            </w:r>
          </w:p>
        </w:tc>
        <w:tc>
          <w:tcPr>
            <w:tcW w:type="dxa" w:w="357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4"/>
        </w:rPr>
        <w:t>5.4   Recommendation</w:t>
      </w:r>
    </w:p>
    <w:p>
      <w:pPr>
        <w:spacing w:after="80"/>
      </w:pPr>
      <w:r>
        <w:rPr>
          <w:i w:val="0"/>
          <w:color w:val="1A1A1A"/>
          <w:sz w:val="21"/>
        </w:rPr>
        <w:t>Run both, every time. Exa fills the structured data layer that drives the NORAD UI — company cards, comparison tables, exportable profiles. Parallel fills the narrative layer that drives the BD brief — context, scenarios, recommendations. Neither tool covers what the other does. The combined cost is roughly three cents per company and the combined runtime is roughly three minutes — trivial compared to the depth of the resulting profile.</w:t>
      </w:r>
    </w:p>
    <w:p>
      <w:pPr>
        <w:spacing w:before="360"/>
        <w:pBdr>
          <w:bottom w:val="single" w:sz="6" w:space="2" w:color="C85A1A"/>
        </w:pBdr>
      </w:pPr>
    </w:p>
    <w:p>
      <w:r>
        <w:rPr>
          <w:i/>
          <w:color w:val="9A9FA5"/>
          <w:sz w:val="17"/>
        </w:rPr>
        <w:t>NORAD  ·  Brand intelligence engine, built by Growth Maschine.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