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36A" w:rsidRDefault="00E3136A">
      <w:pPr>
        <w:jc w:val="center"/>
        <w:rPr>
          <w:sz w:val="84"/>
          <w:szCs w:val="84"/>
        </w:rPr>
      </w:pPr>
    </w:p>
    <w:p w:rsidR="00E3136A" w:rsidRDefault="006F3AAF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实验报告</w:t>
      </w:r>
    </w:p>
    <w:p w:rsidR="00E3136A" w:rsidRDefault="00E3136A">
      <w:pPr>
        <w:jc w:val="center"/>
        <w:rPr>
          <w:sz w:val="24"/>
          <w:szCs w:val="24"/>
        </w:rPr>
      </w:pPr>
    </w:p>
    <w:p w:rsidR="00E3136A" w:rsidRDefault="006F3AAF">
      <w:pPr>
        <w:jc w:val="center"/>
        <w:rPr>
          <w:sz w:val="32"/>
          <w:szCs w:val="32"/>
        </w:rPr>
      </w:pPr>
      <w:r>
        <w:rPr>
          <w:rFonts w:hint="eastAsia"/>
          <w:b/>
          <w:bCs/>
          <w:sz w:val="48"/>
          <w:szCs w:val="48"/>
        </w:rPr>
        <w:t>Lab</w:t>
      </w:r>
      <w:r>
        <w:rPr>
          <w:b/>
          <w:bCs/>
          <w:sz w:val="48"/>
          <w:szCs w:val="48"/>
        </w:rPr>
        <w:t xml:space="preserve"> </w:t>
      </w:r>
      <w:r w:rsidR="0029236B">
        <w:rPr>
          <w:b/>
          <w:bCs/>
          <w:sz w:val="48"/>
          <w:szCs w:val="48"/>
        </w:rPr>
        <w:t>5</w:t>
      </w:r>
    </w:p>
    <w:p w:rsidR="00E3136A" w:rsidRDefault="00E3136A">
      <w:pPr>
        <w:jc w:val="center"/>
        <w:rPr>
          <w:sz w:val="32"/>
          <w:szCs w:val="32"/>
        </w:rPr>
      </w:pPr>
    </w:p>
    <w:p w:rsidR="00E3136A" w:rsidRDefault="00E3136A">
      <w:pPr>
        <w:jc w:val="center"/>
        <w:rPr>
          <w:sz w:val="32"/>
          <w:szCs w:val="32"/>
        </w:rPr>
      </w:pPr>
    </w:p>
    <w:p w:rsidR="00E3136A" w:rsidRDefault="00E3136A">
      <w:pPr>
        <w:jc w:val="center"/>
        <w:rPr>
          <w:sz w:val="32"/>
          <w:szCs w:val="32"/>
        </w:rPr>
      </w:pPr>
    </w:p>
    <w:p w:rsidR="00E3136A" w:rsidRDefault="00E3136A">
      <w:pPr>
        <w:jc w:val="center"/>
        <w:rPr>
          <w:sz w:val="32"/>
          <w:szCs w:val="32"/>
        </w:rPr>
      </w:pPr>
    </w:p>
    <w:p w:rsidR="00E3136A" w:rsidRDefault="00E3136A">
      <w:pPr>
        <w:jc w:val="center"/>
        <w:rPr>
          <w:sz w:val="32"/>
          <w:szCs w:val="32"/>
        </w:rPr>
      </w:pPr>
    </w:p>
    <w:p w:rsidR="00E3136A" w:rsidRDefault="00E3136A">
      <w:pPr>
        <w:jc w:val="center"/>
        <w:rPr>
          <w:sz w:val="32"/>
          <w:szCs w:val="32"/>
        </w:rPr>
      </w:pPr>
    </w:p>
    <w:p w:rsidR="00E3136A" w:rsidRDefault="00E3136A">
      <w:pPr>
        <w:jc w:val="center"/>
        <w:rPr>
          <w:sz w:val="32"/>
          <w:szCs w:val="32"/>
        </w:rPr>
      </w:pPr>
    </w:p>
    <w:p w:rsidR="00E3136A" w:rsidRDefault="00E3136A">
      <w:pPr>
        <w:jc w:val="center"/>
        <w:rPr>
          <w:sz w:val="32"/>
          <w:szCs w:val="32"/>
        </w:rPr>
      </w:pPr>
    </w:p>
    <w:p w:rsidR="00E3136A" w:rsidRDefault="006F3AA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姓名：</w:t>
      </w:r>
      <w:r w:rsidR="00AE375E">
        <w:rPr>
          <w:rFonts w:hint="eastAsia"/>
          <w:sz w:val="32"/>
          <w:szCs w:val="32"/>
        </w:rPr>
        <w:t>田鑫</w:t>
      </w:r>
    </w:p>
    <w:p w:rsidR="00E3136A" w:rsidRDefault="006F3AA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班级：</w:t>
      </w:r>
      <w:r w:rsidR="00AE375E">
        <w:rPr>
          <w:rFonts w:hint="eastAsia"/>
          <w:sz w:val="32"/>
          <w:szCs w:val="32"/>
        </w:rPr>
        <w:t>信息安全</w:t>
      </w:r>
    </w:p>
    <w:p w:rsidR="00E3136A" w:rsidRDefault="006F3AA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学号：</w:t>
      </w:r>
      <w:r w:rsidR="00AE375E">
        <w:rPr>
          <w:rFonts w:hint="eastAsia"/>
          <w:sz w:val="32"/>
          <w:szCs w:val="32"/>
        </w:rPr>
        <w:t>1</w:t>
      </w:r>
      <w:r w:rsidR="00AE375E">
        <w:rPr>
          <w:sz w:val="32"/>
          <w:szCs w:val="32"/>
        </w:rPr>
        <w:t>9307110353</w:t>
      </w:r>
    </w:p>
    <w:p w:rsidR="00E3136A" w:rsidRPr="00AE375E" w:rsidRDefault="006F3AAF" w:rsidP="00AE375E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0" w:name="_Hlk114302815"/>
    </w:p>
    <w:p w:rsidR="00AE375E" w:rsidRPr="00AE375E" w:rsidRDefault="006F3AA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Part</w:t>
      </w:r>
      <w:r>
        <w:rPr>
          <w:b/>
          <w:bCs/>
          <w:sz w:val="32"/>
          <w:szCs w:val="32"/>
        </w:rPr>
        <w:t xml:space="preserve"> </w:t>
      </w:r>
      <w:r w:rsidR="003B2A97"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：</w:t>
      </w:r>
      <w:bookmarkEnd w:id="0"/>
      <w:proofErr w:type="spellStart"/>
      <w:r w:rsidR="0029236B">
        <w:rPr>
          <w:b/>
          <w:bCs/>
          <w:sz w:val="32"/>
          <w:szCs w:val="32"/>
        </w:rPr>
        <w:t>U</w:t>
      </w:r>
      <w:r w:rsidR="0029236B">
        <w:rPr>
          <w:rFonts w:hint="eastAsia"/>
          <w:b/>
          <w:bCs/>
          <w:sz w:val="32"/>
          <w:szCs w:val="32"/>
        </w:rPr>
        <w:t>th</w:t>
      </w:r>
      <w:r w:rsidR="0029236B">
        <w:rPr>
          <w:b/>
          <w:bCs/>
          <w:sz w:val="32"/>
          <w:szCs w:val="32"/>
        </w:rPr>
        <w:t>read</w:t>
      </w:r>
      <w:proofErr w:type="spellEnd"/>
    </w:p>
    <w:p w:rsidR="00AE375E" w:rsidRDefault="00AE3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  <w:r w:rsidR="0029236B">
        <w:rPr>
          <w:noProof/>
        </w:rPr>
        <w:drawing>
          <wp:inline distT="0" distB="0" distL="0" distR="0" wp14:anchorId="00ABBFA0" wp14:editId="3D73B072">
            <wp:extent cx="1390650" cy="3448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DD8">
        <w:rPr>
          <w:noProof/>
        </w:rPr>
        <w:drawing>
          <wp:inline distT="0" distB="0" distL="0" distR="0" wp14:anchorId="01954EB7" wp14:editId="7CF43F67">
            <wp:extent cx="1771429" cy="552381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5E" w:rsidRDefault="00AE3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实验步骤：</w:t>
      </w:r>
    </w:p>
    <w:p w:rsidR="00267DD8" w:rsidRDefault="00267DD8" w:rsidP="00AE3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1、分析确认应该在哪保存/恢复寄存器</w:t>
      </w:r>
    </w:p>
    <w:p w:rsidR="00267DD8" w:rsidRDefault="00267DD8" w:rsidP="00AE3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显然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hread_switch</w:t>
      </w:r>
      <w:proofErr w:type="spellEnd"/>
      <w:r>
        <w:rPr>
          <w:rFonts w:hint="eastAsia"/>
          <w:sz w:val="28"/>
          <w:szCs w:val="28"/>
        </w:rPr>
        <w:t>会</w:t>
      </w:r>
      <w:proofErr w:type="gramStart"/>
      <w:r>
        <w:rPr>
          <w:rFonts w:hint="eastAsia"/>
          <w:sz w:val="28"/>
          <w:szCs w:val="28"/>
        </w:rPr>
        <w:t>做保</w:t>
      </w:r>
      <w:proofErr w:type="gramEnd"/>
      <w:r>
        <w:rPr>
          <w:rFonts w:hint="eastAsia"/>
          <w:sz w:val="28"/>
          <w:szCs w:val="28"/>
        </w:rPr>
        <w:t>存/恢复这件事，下一个问题是保存在哪？因为是用户级的线程切换，线程的创建之类都在</w:t>
      </w:r>
      <w:proofErr w:type="spellStart"/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thread.c</w:t>
      </w:r>
      <w:proofErr w:type="spellEnd"/>
      <w:r>
        <w:rPr>
          <w:rFonts w:hint="eastAsia"/>
          <w:sz w:val="28"/>
          <w:szCs w:val="28"/>
        </w:rPr>
        <w:t>中完成，所以应当在</w:t>
      </w:r>
      <w:proofErr w:type="spellStart"/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thread.c</w:t>
      </w:r>
      <w:proofErr w:type="spellEnd"/>
      <w:r>
        <w:rPr>
          <w:rFonts w:hint="eastAsia"/>
          <w:sz w:val="28"/>
          <w:szCs w:val="28"/>
        </w:rPr>
        <w:t>中写代码。</w:t>
      </w:r>
    </w:p>
    <w:p w:rsidR="00267DD8" w:rsidRDefault="00267DD8" w:rsidP="00AE37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该文件中，此结构用于t</w:t>
      </w:r>
      <w:r>
        <w:rPr>
          <w:sz w:val="28"/>
          <w:szCs w:val="28"/>
        </w:rPr>
        <w:t>hread</w:t>
      </w:r>
      <w:r>
        <w:rPr>
          <w:rFonts w:hint="eastAsia"/>
          <w:sz w:val="28"/>
          <w:szCs w:val="28"/>
        </w:rPr>
        <w:t>，所以在此基础上添加即可</w:t>
      </w:r>
    </w:p>
    <w:p w:rsidR="00267DD8" w:rsidRDefault="00267DD8" w:rsidP="00AE375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E0F58A" wp14:editId="73228017">
            <wp:extent cx="5274310" cy="6305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D8" w:rsidRDefault="00267DD8" w:rsidP="00AE375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4886DA" wp14:editId="5E43A94E">
            <wp:extent cx="5274310" cy="4417060"/>
            <wp:effectExtent l="0" t="0" r="254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D8" w:rsidRDefault="00267DD8" w:rsidP="00AE375E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>text</w:t>
      </w:r>
      <w:r>
        <w:rPr>
          <w:rFonts w:hint="eastAsia"/>
          <w:sz w:val="28"/>
          <w:szCs w:val="28"/>
        </w:rPr>
        <w:t>的内容参考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roc.h</w:t>
      </w:r>
      <w:proofErr w:type="spellEnd"/>
      <w:r>
        <w:rPr>
          <w:rFonts w:hint="eastAsia"/>
          <w:sz w:val="28"/>
          <w:szCs w:val="28"/>
        </w:rPr>
        <w:t>当中的这个：</w:t>
      </w:r>
    </w:p>
    <w:p w:rsidR="00267DD8" w:rsidRDefault="00267DD8" w:rsidP="00AE375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65C840" wp14:editId="2246FEC3">
            <wp:extent cx="1377148" cy="208353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139" cy="20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D8" w:rsidRDefault="00267DD8" w:rsidP="00AE3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2、在</w:t>
      </w:r>
      <w:proofErr w:type="spellStart"/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thread_switch.s</w:t>
      </w:r>
      <w:proofErr w:type="spellEnd"/>
      <w:r>
        <w:rPr>
          <w:rFonts w:hint="eastAsia"/>
          <w:sz w:val="28"/>
          <w:szCs w:val="28"/>
        </w:rPr>
        <w:t>中实现上下文切换。（参考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witch.s</w:t>
      </w:r>
      <w:proofErr w:type="spellEnd"/>
      <w:r>
        <w:rPr>
          <w:rFonts w:hint="eastAsia"/>
          <w:sz w:val="28"/>
          <w:szCs w:val="28"/>
        </w:rPr>
        <w:t>即可）</w:t>
      </w:r>
    </w:p>
    <w:p w:rsidR="00267DD8" w:rsidRDefault="00267DD8" w:rsidP="00AE375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7F5854" wp14:editId="0B43D550">
            <wp:extent cx="3000000" cy="5676190"/>
            <wp:effectExtent l="0" t="0" r="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D8" w:rsidRDefault="00267DD8" w:rsidP="00AE3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3、在</w:t>
      </w:r>
      <w:proofErr w:type="spellStart"/>
      <w:r>
        <w:rPr>
          <w:sz w:val="28"/>
          <w:szCs w:val="28"/>
        </w:rPr>
        <w:t>thread_schedule</w:t>
      </w:r>
      <w:proofErr w:type="spellEnd"/>
      <w:r w:rsidR="005A746E">
        <w:rPr>
          <w:rFonts w:hint="eastAsia"/>
          <w:sz w:val="28"/>
          <w:szCs w:val="28"/>
        </w:rPr>
        <w:t>中添加调用上下文切换的代码</w:t>
      </w:r>
    </w:p>
    <w:p w:rsidR="005A746E" w:rsidRDefault="005A746E" w:rsidP="00AE375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1C4F12" wp14:editId="716BA466">
            <wp:extent cx="5274310" cy="323215"/>
            <wp:effectExtent l="0" t="0" r="254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6E" w:rsidRDefault="005A746E" w:rsidP="00AE3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4、修改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hread_create</w:t>
      </w:r>
      <w:proofErr w:type="spellEnd"/>
      <w:r>
        <w:rPr>
          <w:rFonts w:hint="eastAsia"/>
          <w:sz w:val="28"/>
          <w:szCs w:val="28"/>
        </w:rPr>
        <w:t>完成线程的创建与初始化</w:t>
      </w:r>
    </w:p>
    <w:p w:rsidR="005A746E" w:rsidRDefault="005A746E" w:rsidP="00AE375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8E21B2" wp14:editId="59407A42">
            <wp:extent cx="4971429" cy="571429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6E" w:rsidRPr="005A746E" w:rsidRDefault="005A746E" w:rsidP="005A746E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color w:val="24292F"/>
          <w:sz w:val="28"/>
          <w:szCs w:val="28"/>
        </w:rPr>
      </w:pPr>
      <w:r w:rsidRPr="005A746E">
        <w:rPr>
          <w:rFonts w:asciiTheme="minorEastAsia" w:eastAsiaTheme="minorEastAsia" w:hAnsiTheme="minorEastAsia" w:cs="Segoe UI"/>
          <w:color w:val="24292F"/>
          <w:sz w:val="28"/>
          <w:szCs w:val="28"/>
        </w:rPr>
        <w:t>线程</w:t>
      </w:r>
      <w:proofErr w:type="gramStart"/>
      <w:r w:rsidRPr="005A746E">
        <w:rPr>
          <w:rFonts w:asciiTheme="minorEastAsia" w:eastAsiaTheme="minorEastAsia" w:hAnsiTheme="minorEastAsia" w:cs="Segoe UI"/>
          <w:color w:val="24292F"/>
          <w:sz w:val="28"/>
          <w:szCs w:val="28"/>
        </w:rPr>
        <w:t>栈</w:t>
      </w:r>
      <w:proofErr w:type="gramEnd"/>
      <w:r w:rsidRPr="005A746E">
        <w:rPr>
          <w:rFonts w:asciiTheme="minorEastAsia" w:eastAsiaTheme="minorEastAsia" w:hAnsiTheme="minorEastAsia" w:cs="Segoe UI"/>
          <w:color w:val="24292F"/>
          <w:sz w:val="28"/>
          <w:szCs w:val="28"/>
        </w:rPr>
        <w:t xml:space="preserve">是从高位到低位，因此初始化时栈指针 </w:t>
      </w:r>
      <w:proofErr w:type="spellStart"/>
      <w:r w:rsidRPr="005A746E">
        <w:rPr>
          <w:rFonts w:asciiTheme="minorEastAsia" w:eastAsiaTheme="minorEastAsia" w:hAnsiTheme="minorEastAsia" w:cs="Segoe UI"/>
          <w:color w:val="24292F"/>
          <w:sz w:val="28"/>
          <w:szCs w:val="28"/>
        </w:rPr>
        <w:t>sp</w:t>
      </w:r>
      <w:proofErr w:type="spellEnd"/>
      <w:r w:rsidRPr="005A746E">
        <w:rPr>
          <w:rFonts w:asciiTheme="minorEastAsia" w:eastAsiaTheme="minorEastAsia" w:hAnsiTheme="minorEastAsia" w:cs="Segoe UI"/>
          <w:color w:val="24292F"/>
          <w:sz w:val="28"/>
          <w:szCs w:val="28"/>
        </w:rPr>
        <w:t xml:space="preserve"> 应该指向数组底部</w:t>
      </w:r>
    </w:p>
    <w:p w:rsidR="005A746E" w:rsidRPr="005A746E" w:rsidRDefault="005A746E" w:rsidP="005A746E">
      <w:pPr>
        <w:pStyle w:val="a3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 w:hint="eastAsia"/>
          <w:color w:val="24292F"/>
          <w:sz w:val="28"/>
          <w:szCs w:val="28"/>
        </w:rPr>
      </w:pPr>
      <w:r w:rsidRPr="005A746E">
        <w:rPr>
          <w:rFonts w:asciiTheme="minorEastAsia" w:eastAsiaTheme="minorEastAsia" w:hAnsiTheme="minorEastAsia" w:cs="Segoe UI"/>
          <w:color w:val="24292F"/>
          <w:sz w:val="28"/>
          <w:szCs w:val="28"/>
        </w:rPr>
        <w:lastRenderedPageBreak/>
        <w:t>返回地址 ra 直接指向该函数的地址就行，这样开始调度时，直接执行该函数（线程）</w:t>
      </w:r>
    </w:p>
    <w:p w:rsidR="00AE375E" w:rsidRDefault="00AE375E" w:rsidP="00AE375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Part</w:t>
      </w:r>
      <w:r>
        <w:rPr>
          <w:b/>
          <w:bCs/>
          <w:sz w:val="32"/>
          <w:szCs w:val="32"/>
        </w:rPr>
        <w:t xml:space="preserve"> </w:t>
      </w:r>
      <w:r w:rsidR="003B2A97"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：</w:t>
      </w:r>
      <w:r w:rsidR="005A746E">
        <w:rPr>
          <w:b/>
          <w:bCs/>
          <w:sz w:val="32"/>
          <w:szCs w:val="32"/>
        </w:rPr>
        <w:t>U</w:t>
      </w:r>
      <w:r w:rsidR="005A746E">
        <w:rPr>
          <w:rFonts w:hint="eastAsia"/>
          <w:b/>
          <w:bCs/>
          <w:sz w:val="32"/>
          <w:szCs w:val="32"/>
        </w:rPr>
        <w:t>sing</w:t>
      </w:r>
      <w:r w:rsidR="005A746E">
        <w:rPr>
          <w:b/>
          <w:bCs/>
          <w:sz w:val="32"/>
          <w:szCs w:val="32"/>
        </w:rPr>
        <w:t xml:space="preserve"> threads</w:t>
      </w:r>
    </w:p>
    <w:p w:rsidR="00BE4A23" w:rsidRDefault="00BE4A23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实验结果：</w:t>
      </w:r>
    </w:p>
    <w:p w:rsidR="00E3136A" w:rsidRDefault="005A74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C092EC" wp14:editId="2B2D7E42">
            <wp:extent cx="5274310" cy="1231900"/>
            <wp:effectExtent l="0" t="0" r="254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23" w:rsidRDefault="00BE4A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实验步骤：</w:t>
      </w:r>
    </w:p>
    <w:p w:rsidR="005A746E" w:rsidRDefault="005A74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1、先回答问题：</w:t>
      </w:r>
    </w:p>
    <w:p w:rsidR="005A746E" w:rsidRDefault="005A746E">
      <w:pPr>
        <w:rPr>
          <w:sz w:val="28"/>
          <w:szCs w:val="28"/>
        </w:rPr>
      </w:pPr>
      <w:r w:rsidRPr="005A746E">
        <w:rPr>
          <w:rFonts w:hint="eastAsia"/>
          <w:sz w:val="28"/>
          <w:szCs w:val="28"/>
        </w:rPr>
        <w:t>假设现在有两个线程</w:t>
      </w:r>
      <w:r w:rsidRPr="005A746E">
        <w:rPr>
          <w:sz w:val="28"/>
          <w:szCs w:val="28"/>
        </w:rPr>
        <w:t>T1和T2，两个线程都走到put函数，且假设两个线程中</w:t>
      </w:r>
      <w:proofErr w:type="spellStart"/>
      <w:r w:rsidRPr="005A746E">
        <w:rPr>
          <w:sz w:val="28"/>
          <w:szCs w:val="28"/>
        </w:rPr>
        <w:t>key%NBUCKET</w:t>
      </w:r>
      <w:proofErr w:type="spellEnd"/>
      <w:r w:rsidRPr="005A746E">
        <w:rPr>
          <w:sz w:val="28"/>
          <w:szCs w:val="28"/>
        </w:rPr>
        <w:t>相等，即要插入同一个散列桶中。两个线程同时调用insert(key, value, &amp;table[</w:t>
      </w:r>
      <w:proofErr w:type="spellStart"/>
      <w:r w:rsidRPr="005A746E">
        <w:rPr>
          <w:sz w:val="28"/>
          <w:szCs w:val="28"/>
        </w:rPr>
        <w:t>i</w:t>
      </w:r>
      <w:proofErr w:type="spellEnd"/>
      <w:r w:rsidRPr="005A746E">
        <w:rPr>
          <w:sz w:val="28"/>
          <w:szCs w:val="28"/>
        </w:rPr>
        <w:t>], table[</w:t>
      </w:r>
      <w:proofErr w:type="spellStart"/>
      <w:r w:rsidRPr="005A746E">
        <w:rPr>
          <w:sz w:val="28"/>
          <w:szCs w:val="28"/>
        </w:rPr>
        <w:t>i</w:t>
      </w:r>
      <w:proofErr w:type="spellEnd"/>
      <w:r w:rsidRPr="005A746E">
        <w:rPr>
          <w:sz w:val="28"/>
          <w:szCs w:val="28"/>
        </w:rPr>
        <w:t>])，insert是通过头插法实现的。如果先insert的线程还未返回另一个线程就开始insert，这里的p指向了后一个函数调用的e，前面调用的e会被忽略。</w:t>
      </w:r>
    </w:p>
    <w:p w:rsidR="005A746E" w:rsidRDefault="005A74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2、添加锁，此处锁的粒度还不能太大（其实也很简单）</w:t>
      </w:r>
    </w:p>
    <w:p w:rsidR="002E4227" w:rsidRDefault="002E42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9FFDAA" wp14:editId="433928BE">
            <wp:extent cx="4638095" cy="92381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27" w:rsidRPr="002E4227" w:rsidRDefault="002E42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即可</w:t>
      </w:r>
    </w:p>
    <w:p w:rsidR="00E3136A" w:rsidRDefault="006F3AA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Part</w:t>
      </w:r>
      <w:r>
        <w:rPr>
          <w:b/>
          <w:bCs/>
          <w:sz w:val="32"/>
          <w:szCs w:val="32"/>
        </w:rPr>
        <w:t xml:space="preserve"> </w:t>
      </w:r>
      <w:r w:rsidR="00687883"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：</w:t>
      </w:r>
      <w:r w:rsidR="002E4227">
        <w:rPr>
          <w:b/>
          <w:bCs/>
          <w:sz w:val="32"/>
          <w:szCs w:val="32"/>
        </w:rPr>
        <w:t>B</w:t>
      </w:r>
      <w:r w:rsidR="002E4227">
        <w:rPr>
          <w:rFonts w:hint="eastAsia"/>
          <w:b/>
          <w:bCs/>
          <w:sz w:val="32"/>
          <w:szCs w:val="32"/>
        </w:rPr>
        <w:t>ar</w:t>
      </w:r>
      <w:r w:rsidR="002E4227">
        <w:rPr>
          <w:b/>
          <w:bCs/>
          <w:sz w:val="32"/>
          <w:szCs w:val="32"/>
        </w:rPr>
        <w:t>rier</w:t>
      </w:r>
    </w:p>
    <w:p w:rsidR="002E4227" w:rsidRDefault="00687883">
      <w:pPr>
        <w:rPr>
          <w:bCs/>
          <w:sz w:val="28"/>
          <w:szCs w:val="28"/>
        </w:rPr>
      </w:pPr>
      <w:bookmarkStart w:id="1" w:name="_Hlk114303684"/>
      <w:bookmarkStart w:id="2" w:name="_Hlk114303349"/>
      <w:r>
        <w:rPr>
          <w:rFonts w:hint="eastAsia"/>
          <w:bCs/>
          <w:sz w:val="28"/>
          <w:szCs w:val="28"/>
        </w:rPr>
        <w:t>实验结果：</w:t>
      </w:r>
    </w:p>
    <w:p w:rsidR="00E3136A" w:rsidRPr="00687883" w:rsidRDefault="002E4227">
      <w:pPr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55EAFC" wp14:editId="05B3CD25">
            <wp:extent cx="5274310" cy="61658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6A" w:rsidRDefault="00687883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实验步骤：</w:t>
      </w:r>
    </w:p>
    <w:p w:rsidR="002E4227" w:rsidRDefault="002E422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1、写b</w:t>
      </w:r>
      <w:r>
        <w:rPr>
          <w:bCs/>
          <w:sz w:val="28"/>
          <w:szCs w:val="28"/>
        </w:rPr>
        <w:t>arrier</w:t>
      </w:r>
      <w:r>
        <w:rPr>
          <w:rFonts w:hint="eastAsia"/>
          <w:bCs/>
          <w:sz w:val="28"/>
          <w:szCs w:val="28"/>
        </w:rPr>
        <w:t>的代码：（比较简单）</w:t>
      </w:r>
    </w:p>
    <w:p w:rsidR="002E4227" w:rsidRPr="002E4227" w:rsidRDefault="002E4227">
      <w:pPr>
        <w:rPr>
          <w:b/>
          <w:bCs/>
          <w:sz w:val="28"/>
          <w:szCs w:val="28"/>
        </w:rPr>
      </w:pPr>
      <w:r w:rsidRPr="002E4227">
        <w:rPr>
          <w:noProof/>
          <w:sz w:val="28"/>
          <w:szCs w:val="28"/>
        </w:rPr>
        <w:drawing>
          <wp:inline distT="0" distB="0" distL="0" distR="0" wp14:anchorId="3D35E4BD" wp14:editId="4E1CE4FE">
            <wp:extent cx="5274310" cy="4698365"/>
            <wp:effectExtent l="0" t="0" r="254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27" w:rsidRPr="002E4227" w:rsidRDefault="002E4227">
      <w:pPr>
        <w:rPr>
          <w:rFonts w:hint="eastAsia"/>
          <w:b/>
          <w:bCs/>
          <w:sz w:val="28"/>
          <w:szCs w:val="28"/>
        </w:rPr>
      </w:pPr>
      <w:r w:rsidRPr="002E4227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这里是生产者消费者模式，如果还有</w:t>
      </w:r>
      <w:proofErr w:type="gramStart"/>
      <w:r w:rsidRPr="002E4227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线程没</w:t>
      </w:r>
      <w:proofErr w:type="gramEnd"/>
      <w:r w:rsidRPr="002E4227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到达，就加入到队列中，等待唤起；如果最后一个线程到达了，就将轮数加一，然后唤醒所有等待这个条件变量的线程。</w:t>
      </w:r>
    </w:p>
    <w:bookmarkEnd w:id="1"/>
    <w:bookmarkEnd w:id="2"/>
    <w:p w:rsidR="00B9503A" w:rsidRDefault="00B950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实验感想：</w:t>
      </w:r>
    </w:p>
    <w:p w:rsidR="00B9503A" w:rsidRDefault="002E42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这次实验都挺简单的，离上课将多线程也过去了有段时间，只能说是复习了一下吧。</w:t>
      </w:r>
      <w:bookmarkStart w:id="3" w:name="_GoBack"/>
      <w:bookmarkEnd w:id="3"/>
    </w:p>
    <w:p w:rsidR="00B9503A" w:rsidRPr="0070769A" w:rsidRDefault="00B9503A">
      <w:pPr>
        <w:rPr>
          <w:sz w:val="28"/>
          <w:szCs w:val="28"/>
        </w:rPr>
      </w:pPr>
    </w:p>
    <w:sectPr w:rsidR="00B9503A" w:rsidRPr="00707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FBB5610"/>
    <w:multiLevelType w:val="singleLevel"/>
    <w:tmpl w:val="DFBB561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8ED1176"/>
    <w:multiLevelType w:val="multilevel"/>
    <w:tmpl w:val="FE1A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FiMTdmNmQ5ZjQzOTA1YTM2ZjdmYzMyNWU3ZjM2ZWUifQ=="/>
  </w:docVars>
  <w:rsids>
    <w:rsidRoot w:val="002C57AA"/>
    <w:rsid w:val="00012A22"/>
    <w:rsid w:val="002555A2"/>
    <w:rsid w:val="00267DD8"/>
    <w:rsid w:val="0029236B"/>
    <w:rsid w:val="002C57AA"/>
    <w:rsid w:val="002E4227"/>
    <w:rsid w:val="003B2A97"/>
    <w:rsid w:val="003D6BB8"/>
    <w:rsid w:val="00400F61"/>
    <w:rsid w:val="00416D4E"/>
    <w:rsid w:val="00423C22"/>
    <w:rsid w:val="004416A7"/>
    <w:rsid w:val="00462CA1"/>
    <w:rsid w:val="005378E8"/>
    <w:rsid w:val="00547D0B"/>
    <w:rsid w:val="005618AB"/>
    <w:rsid w:val="005A746E"/>
    <w:rsid w:val="00683086"/>
    <w:rsid w:val="00687883"/>
    <w:rsid w:val="006F3AAF"/>
    <w:rsid w:val="0070769A"/>
    <w:rsid w:val="00717820"/>
    <w:rsid w:val="0072544D"/>
    <w:rsid w:val="00746B4E"/>
    <w:rsid w:val="00784E47"/>
    <w:rsid w:val="007969F0"/>
    <w:rsid w:val="007A7ADC"/>
    <w:rsid w:val="007B0B5A"/>
    <w:rsid w:val="0082171A"/>
    <w:rsid w:val="008624D9"/>
    <w:rsid w:val="00862B34"/>
    <w:rsid w:val="008F710D"/>
    <w:rsid w:val="009702E3"/>
    <w:rsid w:val="009B48E6"/>
    <w:rsid w:val="00A315B3"/>
    <w:rsid w:val="00A96DCD"/>
    <w:rsid w:val="00AE06D3"/>
    <w:rsid w:val="00AE375E"/>
    <w:rsid w:val="00B0755C"/>
    <w:rsid w:val="00B5046E"/>
    <w:rsid w:val="00B736D8"/>
    <w:rsid w:val="00B9503A"/>
    <w:rsid w:val="00BE4A23"/>
    <w:rsid w:val="00C872DE"/>
    <w:rsid w:val="00CA6801"/>
    <w:rsid w:val="00D15273"/>
    <w:rsid w:val="00E3136A"/>
    <w:rsid w:val="00E47257"/>
    <w:rsid w:val="00E90C51"/>
    <w:rsid w:val="00F10631"/>
    <w:rsid w:val="00F2655A"/>
    <w:rsid w:val="0D261C73"/>
    <w:rsid w:val="215F7D83"/>
    <w:rsid w:val="26993E2E"/>
    <w:rsid w:val="28113EE1"/>
    <w:rsid w:val="36C3119A"/>
    <w:rsid w:val="4D165AC0"/>
    <w:rsid w:val="5DC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483F"/>
  <w15:docId w15:val="{0CDAF4D1-6A1F-4C60-A05D-9DB51647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7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A74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3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20331-92AB-43A4-A895-78730E985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坐酌 泠泠水</dc:creator>
  <cp:lastModifiedBy>ASUS</cp:lastModifiedBy>
  <cp:revision>33</cp:revision>
  <dcterms:created xsi:type="dcterms:W3CDTF">2022-09-17T02:01:00Z</dcterms:created>
  <dcterms:modified xsi:type="dcterms:W3CDTF">2022-11-22T04:23:00Z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ED6D0C193A5F4C8FB3B10304E1C72063</vt:lpwstr>
  </property>
</Properties>
</file>