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BDE" w:rsidRPr="00F04BDE" w:rsidRDefault="00F04BDE" w:rsidP="00F04BD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b w:val="0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1. Руководство по установке </w:t>
      </w:r>
      <w:proofErr w:type="spellStart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OpenMediaVault</w:t>
      </w:r>
      <w:proofErr w:type="spellEnd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 (OMV)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Короче, OMV — это такой дистрибутив на базе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Debian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который позволяет сделать из любого компа нормальный NAS. Ставил я его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виртуалку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в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VirtualBox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(выделил 2 ГБ ОЗУ, 2 ядра, диск 20 ГБ, сеть — мост). По шагам получилось так.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1. Качаем образ.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Идём на офиц. сайт </w:t>
      </w:r>
      <w:hyperlink r:id="rId5" w:tgtFrame="_blank" w:history="1">
        <w:r w:rsidRPr="00F04BDE">
          <w:rPr>
            <w:rStyle w:val="a4"/>
            <w:rFonts w:asciiTheme="minorHAnsi" w:hAnsiTheme="minorHAnsi" w:cstheme="minorHAnsi"/>
            <w:color w:val="3964FE"/>
            <w:sz w:val="22"/>
            <w:szCs w:val="22"/>
            <w:bdr w:val="single" w:sz="12" w:space="0" w:color="auto" w:frame="1"/>
          </w:rPr>
          <w:t>https://www.openmediavault.org</w:t>
        </w:r>
      </w:hyperlink>
      <w:r w:rsidRPr="00F04BDE">
        <w:rPr>
          <w:rFonts w:asciiTheme="minorHAnsi" w:hAnsiTheme="minorHAnsi" w:cstheme="minorHAnsi"/>
          <w:color w:val="0F1115"/>
          <w:sz w:val="22"/>
          <w:szCs w:val="22"/>
        </w:rPr>
        <w:t>, выбираем стабильную версию ISO (я брал OMV 7.x, потому что свежее). Образ весит около 1 ГБ.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 xml:space="preserve">Шаг 2. Создаём загрузочную 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флешку</w:t>
      </w:r>
      <w:proofErr w:type="spellEnd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 xml:space="preserve"> (если ставим на реальное железо).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Через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Rufus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или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balenaEtcher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записываем ISO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флешку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. 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тестил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виртуалке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поэтому просто подключил ISO в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VirtualBox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3. Загрузка и начало установки.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Виртуалка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стартует с образа. Появляется меню установщика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Debian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(текстовый режим). Выбираем «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Install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» (не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graphical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install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т.к. он глючит на некоторых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виртуалках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4. Язык и раскладка.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Выбираем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English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(иначе в консоли могут быть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кракозябры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но если хочется русский — пожалуйста). Раскладку клавиатуры я выбрал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Russian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а переключение оставил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Alt+Shift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5. Настройка сети.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Установщик определил сетевую карту, получил IP по DHCP. Я ввёл имя хоста: 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omv-server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домен оставил пустым.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 xml:space="preserve">Шаг 6. Пароль 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root</w:t>
      </w:r>
      <w:proofErr w:type="spellEnd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Важно: придумать нормальный пароль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root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т.к. учётная запись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root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активна по умолчанию. Я ввёл admin123 (в реальной сети так нельзя, но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лабораторки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сойдёт).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7. Разметка диска.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Выбрал «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Guided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—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use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entire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disk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», диск один — 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dev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sda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. Создалась схема: небольшой раздел под систему 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swap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Применил разметку, подтвердил запись изменений на диск.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8. Выбор зеркала пакетов.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Установщик предложил страну — выбрал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Russian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Federation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зеркало </w:t>
      </w:r>
      <w:hyperlink r:id="rId6" w:tgtFrame="_blank" w:history="1">
        <w:r w:rsidRPr="00F04BDE">
          <w:rPr>
            <w:rStyle w:val="a4"/>
            <w:rFonts w:asciiTheme="minorHAnsi" w:hAnsiTheme="minorHAnsi" w:cstheme="minorHAnsi"/>
            <w:color w:val="3964FE"/>
            <w:sz w:val="22"/>
            <w:szCs w:val="22"/>
            <w:bdr w:val="single" w:sz="12" w:space="0" w:color="auto" w:frame="1"/>
          </w:rPr>
          <w:t>ftp.ru.debian.org</w:t>
        </w:r>
      </w:hyperlink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. (Если не выбрать, будет качать из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main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что дольше).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9. Установка базовой системы.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Ждём, пока скопируются пакеты OMV. Довольно долго, потому что тянет много пакетов.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10. Установка загрузчика GRUB.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На</w:t>
      </w:r>
      <w:r w:rsidRPr="00BD0C6C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>вопрос</w:t>
      </w:r>
      <w:r w:rsidRPr="00BD0C6C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«Install the GRUB boot loader to the master boot record?» 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>отвечаем</w:t>
      </w:r>
      <w:r w:rsidRPr="00BD0C6C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Yes. 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>Выбираем 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dev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sda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11. Завершение.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Установщик говорит, что установка завершена, извлекаем образ (в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виртуалке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— отключаем ISO). Перезагружаемся.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Шаг 12. Первый вход в систему.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>После перезагрузки видим консоль с приглашением. Там написано:</w:t>
      </w:r>
    </w:p>
    <w:p w:rsidR="00F04BDE" w:rsidRPr="00F04BDE" w:rsidRDefault="00F04BDE" w:rsidP="00F04B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lastRenderedPageBreak/>
        <w:t>Веб-интерфейс доступен по IP (узнать можно командой </w:t>
      </w:r>
      <w:proofErr w:type="spellStart"/>
      <w:r w:rsidRPr="00F04BDE">
        <w:rPr>
          <w:rStyle w:val="HTML"/>
          <w:rFonts w:asciiTheme="minorHAnsi" w:hAnsiTheme="minorHAnsi" w:cstheme="minorHAnsi"/>
          <w:color w:val="0F1115"/>
          <w:sz w:val="22"/>
          <w:szCs w:val="22"/>
          <w:shd w:val="clear" w:color="auto" w:fill="EBEEF2"/>
        </w:rPr>
        <w:t>ip</w:t>
      </w:r>
      <w:proofErr w:type="spellEnd"/>
      <w:r w:rsidRPr="00F04BDE">
        <w:rPr>
          <w:rStyle w:val="HTML"/>
          <w:rFonts w:asciiTheme="minorHAnsi" w:hAnsiTheme="minorHAnsi" w:cstheme="minorHAnsi"/>
          <w:color w:val="0F1115"/>
          <w:sz w:val="22"/>
          <w:szCs w:val="22"/>
          <w:shd w:val="clear" w:color="auto" w:fill="EBEEF2"/>
        </w:rPr>
        <w:t xml:space="preserve"> a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>). У меня было 192.168.1.105.</w:t>
      </w:r>
    </w:p>
    <w:p w:rsidR="00F04BDE" w:rsidRPr="00F04BDE" w:rsidRDefault="00F04BDE" w:rsidP="00F04B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>Логин для веб-морды: 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admin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, пароль: </w:t>
      </w:r>
      <w:proofErr w:type="spellStart"/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openmediavault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(Потом система заставит сменить сразу при первом входе.)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>Открываю браузер, ввожу </w:t>
      </w:r>
      <w:hyperlink r:id="rId7" w:tgtFrame="_blank" w:history="1">
        <w:r w:rsidRPr="00F04BDE">
          <w:rPr>
            <w:rStyle w:val="a4"/>
            <w:rFonts w:asciiTheme="minorHAnsi" w:hAnsiTheme="minorHAnsi" w:cstheme="minorHAnsi"/>
            <w:color w:val="3964FE"/>
            <w:sz w:val="22"/>
            <w:szCs w:val="22"/>
            <w:bdr w:val="single" w:sz="12" w:space="0" w:color="auto" w:frame="1"/>
          </w:rPr>
          <w:t>http://192.168.1.105</w:t>
        </w:r>
      </w:hyperlink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захожу с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admin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/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openmediavault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. Меняю пароль, настраиваю диски, общие папки, пользователей (это уже другая история).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Вывод по установке: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 ставится как обычный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Debian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нижнее меню текстовое, разобраться можно. Самое главное — не забыть записать IP, иначе в консоли неудобно искать. На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виртуалке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всё работало, но советую стабильную версию, а не бета-сборки.</w:t>
      </w:r>
    </w:p>
    <w:p w:rsidR="00F04BDE" w:rsidRPr="00F04BDE" w:rsidRDefault="00F04BDE" w:rsidP="00F04BD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b w:val="0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2. Сравнительная характеристика гостевых ОС (РЕДОС, </w:t>
      </w:r>
      <w:proofErr w:type="spellStart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 xml:space="preserve">, </w:t>
      </w:r>
      <w:proofErr w:type="spellStart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b w:val="0"/>
          <w:color w:val="0F1115"/>
          <w:sz w:val="22"/>
          <w:szCs w:val="22"/>
        </w:rPr>
        <w:t>)</w:t>
      </w: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04BDE">
        <w:rPr>
          <w:rFonts w:asciiTheme="minorHAnsi" w:hAnsiTheme="minorHAnsi" w:cstheme="minorHAnsi"/>
          <w:color w:val="0F1115"/>
          <w:sz w:val="22"/>
          <w:szCs w:val="22"/>
        </w:rPr>
        <w:t>Для сравнения я рассматривал три ОС как гостевые системы в среде виртуализации (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VirtualBox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/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VMware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). Брал РЕД ОС (РЕДОС) 8,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10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Pro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22H2 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(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Ubuntu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24.04 LTS — как типичного представителя). Сравнивал по параметрам, важным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виртуалок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>: лёгкость установки, потребление ресурсов, интеграция с хостом, поддержка гостевых дополнений, производительность и лицензия.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88"/>
        <w:gridCol w:w="2295"/>
        <w:gridCol w:w="2749"/>
        <w:gridCol w:w="2113"/>
      </w:tblGrid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Критерий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РЕДОС (РОСА)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Windows</w:t>
            </w:r>
            <w:proofErr w:type="spellEnd"/>
            <w:r w:rsidRPr="00F04BDE">
              <w:rPr>
                <w:rFonts w:cstheme="minorHAnsi"/>
              </w:rPr>
              <w:t xml:space="preserve"> 10/11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Linux</w:t>
            </w:r>
            <w:proofErr w:type="spellEnd"/>
            <w:r w:rsidRPr="00F04BDE">
              <w:rPr>
                <w:rFonts w:cstheme="minorHAnsi"/>
              </w:rPr>
              <w:t xml:space="preserve"> (</w:t>
            </w:r>
            <w:proofErr w:type="spellStart"/>
            <w:r w:rsidRPr="00F04BDE">
              <w:rPr>
                <w:rFonts w:cstheme="minorHAnsi"/>
              </w:rPr>
              <w:t>Ubuntu</w:t>
            </w:r>
            <w:proofErr w:type="spellEnd"/>
            <w:r w:rsidRPr="00F04BDE">
              <w:rPr>
                <w:rFonts w:cstheme="minorHAnsi"/>
              </w:rPr>
              <w:t>)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 xml:space="preserve">Установка в </w:t>
            </w:r>
            <w:proofErr w:type="spellStart"/>
            <w:r w:rsidRPr="00F04BDE">
              <w:rPr>
                <w:rStyle w:val="a3"/>
                <w:rFonts w:cstheme="minorHAnsi"/>
                <w:b w:val="0"/>
              </w:rPr>
              <w:t>виртуалку</w:t>
            </w:r>
            <w:proofErr w:type="spellEnd"/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Без проблем. Установщик </w:t>
            </w:r>
            <w:proofErr w:type="spellStart"/>
            <w:r w:rsidRPr="00F04BDE">
              <w:rPr>
                <w:rFonts w:cstheme="minorHAnsi"/>
              </w:rPr>
              <w:t>анакондовский</w:t>
            </w:r>
            <w:proofErr w:type="spellEnd"/>
            <w:r w:rsidRPr="00F04BDE">
              <w:rPr>
                <w:rFonts w:cstheme="minorHAnsi"/>
              </w:rPr>
              <w:t xml:space="preserve"> (как в </w:t>
            </w:r>
            <w:proofErr w:type="spellStart"/>
            <w:r w:rsidRPr="00F04BDE">
              <w:rPr>
                <w:rFonts w:cstheme="minorHAnsi"/>
              </w:rPr>
              <w:t>Fedora</w:t>
            </w:r>
            <w:proofErr w:type="spellEnd"/>
            <w:r w:rsidRPr="00F04BDE">
              <w:rPr>
                <w:rFonts w:cstheme="minorHAnsi"/>
              </w:rPr>
              <w:t>), понятный. Нетребователен к ресурсам при установке.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Простая, но при установке требует лицензионный ключ (или пропуск), занимает больше времени.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Элементарная, быстрая. Установщик </w:t>
            </w:r>
            <w:proofErr w:type="spellStart"/>
            <w:r w:rsidRPr="00F04BDE">
              <w:rPr>
                <w:rFonts w:cstheme="minorHAnsi"/>
              </w:rPr>
              <w:t>Ubiquity</w:t>
            </w:r>
            <w:proofErr w:type="spellEnd"/>
            <w:r w:rsidRPr="00F04BDE">
              <w:rPr>
                <w:rFonts w:cstheme="minorHAnsi"/>
              </w:rPr>
              <w:t>, интуитивный. Самая шустрая инсталляция.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Гостевые дополнения (</w:t>
            </w:r>
            <w:proofErr w:type="spellStart"/>
            <w:r w:rsidRPr="00F04BDE">
              <w:rPr>
                <w:rStyle w:val="a3"/>
                <w:rFonts w:cstheme="minorHAnsi"/>
                <w:b w:val="0"/>
              </w:rPr>
              <w:t>Additions</w:t>
            </w:r>
            <w:proofErr w:type="spellEnd"/>
            <w:r w:rsidRPr="00F04BDE">
              <w:rPr>
                <w:rStyle w:val="a3"/>
                <w:rFonts w:cstheme="minorHAnsi"/>
                <w:b w:val="0"/>
              </w:rPr>
              <w:t>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Частичная совместимость: графический драйвер </w:t>
            </w:r>
            <w:proofErr w:type="spellStart"/>
            <w:r w:rsidRPr="00F04BDE">
              <w:rPr>
                <w:rFonts w:cstheme="minorHAnsi"/>
              </w:rPr>
              <w:t>VBoxSVGA</w:t>
            </w:r>
            <w:proofErr w:type="spellEnd"/>
            <w:r w:rsidRPr="00F04BDE">
              <w:rPr>
                <w:rFonts w:cstheme="minorHAnsi"/>
              </w:rPr>
              <w:t xml:space="preserve"> работает, но общий буфер обмена и </w:t>
            </w:r>
            <w:proofErr w:type="spellStart"/>
            <w:r w:rsidRPr="00F04BDE">
              <w:rPr>
                <w:rFonts w:cstheme="minorHAnsi"/>
              </w:rPr>
              <w:t>drag</w:t>
            </w:r>
            <w:proofErr w:type="spellEnd"/>
            <w:r w:rsidRPr="00F04BDE">
              <w:rPr>
                <w:rFonts w:cstheme="minorHAnsi"/>
              </w:rPr>
              <w:t>-n-</w:t>
            </w:r>
            <w:proofErr w:type="spellStart"/>
            <w:r w:rsidRPr="00F04BDE">
              <w:rPr>
                <w:rFonts w:cstheme="minorHAnsi"/>
              </w:rPr>
              <w:t>drop</w:t>
            </w:r>
            <w:proofErr w:type="spellEnd"/>
            <w:r w:rsidRPr="00F04BDE">
              <w:rPr>
                <w:rFonts w:cstheme="minorHAnsi"/>
              </w:rPr>
              <w:t xml:space="preserve"> работают с костылями. Интеграция неидеальна.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Полная поддержка. Гостевые дополнения ставятся легко, работают бесшовный режим, общий буфер, папки.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Отличная работа: </w:t>
            </w:r>
            <w:proofErr w:type="spellStart"/>
            <w:r w:rsidRPr="00F04BDE">
              <w:rPr>
                <w:rFonts w:cstheme="minorHAnsi"/>
              </w:rPr>
              <w:t>open-vm-tools</w:t>
            </w:r>
            <w:proofErr w:type="spellEnd"/>
            <w:r w:rsidRPr="00F04BDE">
              <w:rPr>
                <w:rFonts w:cstheme="minorHAnsi"/>
              </w:rPr>
              <w:t xml:space="preserve"> или </w:t>
            </w:r>
            <w:proofErr w:type="spellStart"/>
            <w:r w:rsidRPr="00F04BDE">
              <w:rPr>
                <w:rFonts w:cstheme="minorHAnsi"/>
              </w:rPr>
              <w:t>VirtualBox</w:t>
            </w:r>
            <w:proofErr w:type="spellEnd"/>
            <w:r w:rsidRPr="00F04BDE">
              <w:rPr>
                <w:rFonts w:cstheme="minorHAnsi"/>
              </w:rPr>
              <w:t xml:space="preserve"> </w:t>
            </w:r>
            <w:proofErr w:type="spellStart"/>
            <w:r w:rsidRPr="00F04BDE">
              <w:rPr>
                <w:rFonts w:cstheme="minorHAnsi"/>
              </w:rPr>
              <w:t>Guest</w:t>
            </w:r>
            <w:proofErr w:type="spellEnd"/>
            <w:r w:rsidRPr="00F04BDE">
              <w:rPr>
                <w:rFonts w:cstheme="minorHAnsi"/>
              </w:rPr>
              <w:t xml:space="preserve"> </w:t>
            </w:r>
            <w:proofErr w:type="spellStart"/>
            <w:r w:rsidRPr="00F04BDE">
              <w:rPr>
                <w:rFonts w:cstheme="minorHAnsi"/>
              </w:rPr>
              <w:t>Additions</w:t>
            </w:r>
            <w:proofErr w:type="spellEnd"/>
            <w:r w:rsidRPr="00F04BDE">
              <w:rPr>
                <w:rFonts w:cstheme="minorHAnsi"/>
              </w:rPr>
              <w:t xml:space="preserve"> из </w:t>
            </w:r>
            <w:proofErr w:type="spellStart"/>
            <w:r w:rsidRPr="00F04BDE">
              <w:rPr>
                <w:rFonts w:cstheme="minorHAnsi"/>
              </w:rPr>
              <w:t>репозитория</w:t>
            </w:r>
            <w:proofErr w:type="spellEnd"/>
            <w:r w:rsidRPr="00F04BDE">
              <w:rPr>
                <w:rFonts w:cstheme="minorHAnsi"/>
              </w:rPr>
              <w:t xml:space="preserve"> ставятся одной командой. Всё работает: общий клипборд, перетаскивание, изменение разрешения экрана «на лету».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Потребление ОЗУ в простое (мин.)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~800 МБ (с графикой XFCE)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~2.0–2.5 ГБ (с интерфейсом)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~600 МБ (</w:t>
            </w:r>
            <w:proofErr w:type="spellStart"/>
            <w:r w:rsidRPr="00F04BDE">
              <w:rPr>
                <w:rFonts w:cstheme="minorHAnsi"/>
              </w:rPr>
              <w:t>Ubuntu</w:t>
            </w:r>
            <w:proofErr w:type="spellEnd"/>
            <w:r w:rsidRPr="00F04BDE">
              <w:rPr>
                <w:rFonts w:cstheme="minorHAnsi"/>
              </w:rPr>
              <w:t xml:space="preserve"> с GNOME, но без лишних служб)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lastRenderedPageBreak/>
              <w:t>Нагрузка на CPU (</w:t>
            </w:r>
            <w:proofErr w:type="spellStart"/>
            <w:r w:rsidRPr="00F04BDE">
              <w:rPr>
                <w:rStyle w:val="a3"/>
                <w:rFonts w:cstheme="minorHAnsi"/>
                <w:b w:val="0"/>
              </w:rPr>
              <w:t>idle</w:t>
            </w:r>
            <w:proofErr w:type="spellEnd"/>
            <w:r w:rsidRPr="00F04BDE">
              <w:rPr>
                <w:rStyle w:val="a3"/>
                <w:rFonts w:cstheme="minorHAnsi"/>
                <w:b w:val="0"/>
              </w:rPr>
              <w:t>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Низкая, отечественная сборка оптимизирована под отечественное ПО.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Средняя, много фоновых процессов (антивирус, обновления).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Низкая, можно отключить всё лишнее, </w:t>
            </w:r>
            <w:proofErr w:type="spellStart"/>
            <w:r w:rsidRPr="00F04BDE">
              <w:rPr>
                <w:rFonts w:cstheme="minorHAnsi"/>
              </w:rPr>
              <w:t>виртуалка</w:t>
            </w:r>
            <w:proofErr w:type="spellEnd"/>
            <w:r w:rsidRPr="00F04BDE">
              <w:rPr>
                <w:rFonts w:cstheme="minorHAnsi"/>
              </w:rPr>
              <w:t xml:space="preserve"> «холодная».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Требования к диску (минимальная установка)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~10 ГБ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~25 ГБ (реально нужно минимум 30 ГБ, чтобы дышала)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~8 ГБ (минимальная серверная версия — 4 ГБ)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Совместимость с гипервизорами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Работает на </w:t>
            </w:r>
            <w:proofErr w:type="spellStart"/>
            <w:r w:rsidRPr="00F04BDE">
              <w:rPr>
                <w:rFonts w:cstheme="minorHAnsi"/>
              </w:rPr>
              <w:t>qemu</w:t>
            </w:r>
            <w:proofErr w:type="spellEnd"/>
            <w:r w:rsidRPr="00F04BDE">
              <w:rPr>
                <w:rFonts w:cstheme="minorHAnsi"/>
              </w:rPr>
              <w:t>/</w:t>
            </w:r>
            <w:proofErr w:type="spellStart"/>
            <w:r w:rsidRPr="00F04BDE">
              <w:rPr>
                <w:rFonts w:cstheme="minorHAnsi"/>
              </w:rPr>
              <w:t>kvm</w:t>
            </w:r>
            <w:proofErr w:type="spellEnd"/>
            <w:r w:rsidRPr="00F04BDE">
              <w:rPr>
                <w:rFonts w:cstheme="minorHAnsi"/>
              </w:rPr>
              <w:t xml:space="preserve"> отлично, </w:t>
            </w:r>
            <w:proofErr w:type="spellStart"/>
            <w:r w:rsidRPr="00F04BDE">
              <w:rPr>
                <w:rFonts w:cstheme="minorHAnsi"/>
              </w:rPr>
              <w:t>VirtualBox</w:t>
            </w:r>
            <w:proofErr w:type="spellEnd"/>
            <w:r w:rsidRPr="00F04BDE">
              <w:rPr>
                <w:rFonts w:cstheme="minorHAnsi"/>
              </w:rPr>
              <w:t xml:space="preserve"> — чуть хуже, </w:t>
            </w:r>
            <w:proofErr w:type="spellStart"/>
            <w:r w:rsidRPr="00F04BDE">
              <w:rPr>
                <w:rFonts w:cstheme="minorHAnsi"/>
              </w:rPr>
              <w:t>VMware</w:t>
            </w:r>
            <w:proofErr w:type="spellEnd"/>
            <w:r w:rsidRPr="00F04BDE">
              <w:rPr>
                <w:rFonts w:cstheme="minorHAnsi"/>
              </w:rPr>
              <w:t xml:space="preserve"> — нормально. Иногда глючит курсор.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Идеальна на всех гипервизорах (</w:t>
            </w:r>
            <w:proofErr w:type="spellStart"/>
            <w:r w:rsidRPr="00F04BDE">
              <w:rPr>
                <w:rFonts w:cstheme="minorHAnsi"/>
              </w:rPr>
              <w:t>Microsoft</w:t>
            </w:r>
            <w:proofErr w:type="spellEnd"/>
            <w:r w:rsidRPr="00F04BDE">
              <w:rPr>
                <w:rFonts w:cstheme="minorHAnsi"/>
              </w:rPr>
              <w:t xml:space="preserve"> заботится). Бывает проблема с BSOD на старых платформах, но редко.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Лучшая совместимость: ядро </w:t>
            </w:r>
            <w:proofErr w:type="spellStart"/>
            <w:r w:rsidRPr="00F04BDE">
              <w:rPr>
                <w:rFonts w:cstheme="minorHAnsi"/>
              </w:rPr>
              <w:t>Linux</w:t>
            </w:r>
            <w:proofErr w:type="spellEnd"/>
            <w:r w:rsidRPr="00F04BDE">
              <w:rPr>
                <w:rFonts w:cstheme="minorHAnsi"/>
              </w:rPr>
              <w:t xml:space="preserve"> содержит открытые драйверы </w:t>
            </w:r>
            <w:proofErr w:type="spellStart"/>
            <w:r w:rsidRPr="00F04BDE">
              <w:rPr>
                <w:rFonts w:cstheme="minorHAnsi"/>
              </w:rPr>
              <w:t>virtio</w:t>
            </w:r>
            <w:proofErr w:type="spellEnd"/>
            <w:r w:rsidRPr="00F04BDE">
              <w:rPr>
                <w:rFonts w:cstheme="minorHAnsi"/>
              </w:rPr>
              <w:t>, поэтому скорость максимальная.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Лицензирование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Проприетарная</w:t>
            </w:r>
            <w:proofErr w:type="spellEnd"/>
            <w:r w:rsidRPr="00F04BDE">
              <w:rPr>
                <w:rFonts w:cstheme="minorHAnsi"/>
              </w:rPr>
              <w:t xml:space="preserve">, но для государственных нужд сертифицирована. В </w:t>
            </w:r>
            <w:proofErr w:type="spellStart"/>
            <w:r w:rsidRPr="00F04BDE">
              <w:rPr>
                <w:rFonts w:cstheme="minorHAnsi"/>
              </w:rPr>
              <w:t>демо</w:t>
            </w:r>
            <w:proofErr w:type="spellEnd"/>
            <w:r w:rsidRPr="00F04BDE">
              <w:rPr>
                <w:rFonts w:cstheme="minorHAnsi"/>
              </w:rPr>
              <w:t>-режиме бесплатно.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proofErr w:type="spellStart"/>
            <w:r w:rsidRPr="00F04BDE">
              <w:rPr>
                <w:rFonts w:cstheme="minorHAnsi"/>
              </w:rPr>
              <w:t>Проприетарная</w:t>
            </w:r>
            <w:proofErr w:type="spellEnd"/>
            <w:r w:rsidRPr="00F04BDE">
              <w:rPr>
                <w:rFonts w:cstheme="minorHAnsi"/>
              </w:rPr>
              <w:t>, нужна лицензия на каждую ВМ (дорого).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Бесплатно (GPL), можно ставить сотни </w:t>
            </w:r>
            <w:proofErr w:type="spellStart"/>
            <w:r w:rsidRPr="00F04BDE">
              <w:rPr>
                <w:rFonts w:cstheme="minorHAnsi"/>
              </w:rPr>
              <w:t>виртуалок</w:t>
            </w:r>
            <w:proofErr w:type="spellEnd"/>
            <w:r w:rsidRPr="00F04BDE">
              <w:rPr>
                <w:rFonts w:cstheme="minorHAnsi"/>
              </w:rPr>
              <w:t xml:space="preserve"> без затрат.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Сетевая производительность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Средняя, драйвер </w:t>
            </w:r>
            <w:proofErr w:type="spellStart"/>
            <w:r w:rsidRPr="00F04BDE">
              <w:rPr>
                <w:rFonts w:cstheme="minorHAnsi"/>
              </w:rPr>
              <w:t>virtio-net</w:t>
            </w:r>
            <w:proofErr w:type="spellEnd"/>
            <w:r w:rsidRPr="00F04BDE">
              <w:rPr>
                <w:rFonts w:cstheme="minorHAnsi"/>
              </w:rPr>
              <w:t xml:space="preserve"> работает после ручной установки.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Высокая с драйверами </w:t>
            </w:r>
            <w:proofErr w:type="spellStart"/>
            <w:r w:rsidRPr="00F04BDE">
              <w:rPr>
                <w:rFonts w:cstheme="minorHAnsi"/>
              </w:rPr>
              <w:t>VMware</w:t>
            </w:r>
            <w:proofErr w:type="spellEnd"/>
            <w:r w:rsidRPr="00F04BDE">
              <w:rPr>
                <w:rFonts w:cstheme="minorHAnsi"/>
              </w:rPr>
              <w:t xml:space="preserve"> </w:t>
            </w:r>
            <w:proofErr w:type="spellStart"/>
            <w:r w:rsidRPr="00F04BDE">
              <w:rPr>
                <w:rFonts w:cstheme="minorHAnsi"/>
              </w:rPr>
              <w:t>tools</w:t>
            </w:r>
            <w:proofErr w:type="spellEnd"/>
            <w:r w:rsidRPr="00F04BDE">
              <w:rPr>
                <w:rFonts w:cstheme="minorHAnsi"/>
              </w:rPr>
              <w:t>/</w:t>
            </w:r>
            <w:proofErr w:type="spellStart"/>
            <w:r w:rsidRPr="00F04BDE">
              <w:rPr>
                <w:rFonts w:cstheme="minorHAnsi"/>
              </w:rPr>
              <w:t>Hyper</w:t>
            </w:r>
            <w:proofErr w:type="spellEnd"/>
            <w:r w:rsidRPr="00F04BDE">
              <w:rPr>
                <w:rFonts w:cstheme="minorHAnsi"/>
              </w:rPr>
              <w:t xml:space="preserve">-V. Использует собственные </w:t>
            </w:r>
            <w:proofErr w:type="spellStart"/>
            <w:r w:rsidRPr="00F04BDE">
              <w:rPr>
                <w:rFonts w:cstheme="minorHAnsi"/>
              </w:rPr>
              <w:t>паравиртуализированные</w:t>
            </w:r>
            <w:proofErr w:type="spellEnd"/>
            <w:r w:rsidRPr="00F04BDE">
              <w:rPr>
                <w:rFonts w:cstheme="minorHAnsi"/>
              </w:rPr>
              <w:t xml:space="preserve"> адаптеры.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Очень высокая при использовании </w:t>
            </w:r>
            <w:proofErr w:type="spellStart"/>
            <w:r w:rsidRPr="00F04BDE">
              <w:rPr>
                <w:rFonts w:cstheme="minorHAnsi"/>
              </w:rPr>
              <w:t>virtio</w:t>
            </w:r>
            <w:proofErr w:type="spellEnd"/>
            <w:r w:rsidRPr="00F04BDE">
              <w:rPr>
                <w:rFonts w:cstheme="minorHAnsi"/>
              </w:rPr>
              <w:t xml:space="preserve">, почти </w:t>
            </w:r>
            <w:proofErr w:type="spellStart"/>
            <w:r w:rsidRPr="00F04BDE">
              <w:rPr>
                <w:rFonts w:cstheme="minorHAnsi"/>
              </w:rPr>
              <w:t>нативные</w:t>
            </w:r>
            <w:proofErr w:type="spellEnd"/>
            <w:r w:rsidRPr="00F04BDE">
              <w:rPr>
                <w:rFonts w:cstheme="minorHAnsi"/>
              </w:rPr>
              <w:t xml:space="preserve"> скорости.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Поддержка русского языка и документации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Полная локализация, техподдержка на русском от РЕД СОФТ.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Локализация есть, но документация в основном на английском.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>Есть русские сообщества, но официальная документация часто на английском.</w:t>
            </w:r>
          </w:p>
        </w:tc>
      </w:tr>
      <w:tr w:rsidR="00F04BDE" w:rsidRPr="00F04BDE" w:rsidTr="00F04BDE"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Style w:val="a3"/>
                <w:rFonts w:cstheme="minorHAnsi"/>
                <w:b w:val="0"/>
              </w:rPr>
              <w:t>Применение в качестве гостевой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Хороша для </w:t>
            </w:r>
            <w:proofErr w:type="spellStart"/>
            <w:r w:rsidRPr="00F04BDE">
              <w:rPr>
                <w:rFonts w:cstheme="minorHAnsi"/>
              </w:rPr>
              <w:t>импортозамещения</w:t>
            </w:r>
            <w:proofErr w:type="spellEnd"/>
            <w:r w:rsidRPr="00F04BDE">
              <w:rPr>
                <w:rFonts w:cstheme="minorHAnsi"/>
              </w:rPr>
              <w:t xml:space="preserve">: тестирование отечественного софта, защищённые среды. Не для </w:t>
            </w:r>
            <w:r w:rsidRPr="00F04BDE">
              <w:rPr>
                <w:rFonts w:cstheme="minorHAnsi"/>
              </w:rPr>
              <w:lastRenderedPageBreak/>
              <w:t>повседневного использования дома.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lastRenderedPageBreak/>
              <w:t>Универсальный гость: для работы с офисными пакетами, 1С, специфическим ПО, но ресурсоёмка.</w:t>
            </w:r>
          </w:p>
        </w:tc>
        <w:tc>
          <w:tcPr>
            <w:tcW w:w="0" w:type="auto"/>
            <w:hideMark/>
          </w:tcPr>
          <w:p w:rsidR="00F04BDE" w:rsidRPr="00F04BDE" w:rsidRDefault="00F04BDE" w:rsidP="00F04BDE">
            <w:pPr>
              <w:spacing w:line="375" w:lineRule="atLeast"/>
              <w:rPr>
                <w:rFonts w:cstheme="minorHAnsi"/>
              </w:rPr>
            </w:pPr>
            <w:r w:rsidRPr="00F04BDE">
              <w:rPr>
                <w:rFonts w:cstheme="minorHAnsi"/>
              </w:rPr>
              <w:t xml:space="preserve">Лучший выбор для серверных гостевых, разработки, контейнеризации, </w:t>
            </w:r>
            <w:r w:rsidRPr="00F04BDE">
              <w:rPr>
                <w:rFonts w:cstheme="minorHAnsi"/>
              </w:rPr>
              <w:lastRenderedPageBreak/>
              <w:t>лёгких рабочих столов.</w:t>
            </w:r>
          </w:p>
        </w:tc>
      </w:tr>
    </w:tbl>
    <w:p w:rsidR="00BD0C6C" w:rsidRPr="00210716" w:rsidRDefault="00BD0C6C" w:rsidP="00BD0C6C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B651AC">
        <w:rPr>
          <w:noProof/>
        </w:rPr>
        <w:lastRenderedPageBreak/>
        <w:drawing>
          <wp:inline distT="0" distB="0" distL="0" distR="0" wp14:anchorId="0F1E968C" wp14:editId="2382237F">
            <wp:extent cx="3667449" cy="3318933"/>
            <wp:effectExtent l="0" t="0" r="0" b="0"/>
            <wp:docPr id="29718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8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1441" cy="33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6C" w:rsidRDefault="00BD0C6C" w:rsidP="00BD0C6C">
      <w:pPr>
        <w:spacing w:line="360" w:lineRule="auto"/>
        <w:jc w:val="center"/>
      </w:pPr>
      <w:r w:rsidRPr="00210716">
        <w:t xml:space="preserve">Рисунок </w:t>
      </w:r>
      <w:r>
        <w:t>1</w:t>
      </w:r>
      <w:r w:rsidRPr="00210716">
        <w:t xml:space="preserve"> – Окно установки </w:t>
      </w:r>
      <w:proofErr w:type="spellStart"/>
      <w:r w:rsidRPr="00210716">
        <w:t>OpenMediaVault</w:t>
      </w:r>
      <w:proofErr w:type="spellEnd"/>
    </w:p>
    <w:p w:rsidR="00BD0C6C" w:rsidRDefault="00BD0C6C" w:rsidP="00BD0C6C">
      <w:pPr>
        <w:spacing w:line="360" w:lineRule="auto"/>
        <w:ind w:firstLine="709"/>
        <w:rPr>
          <w:sz w:val="28"/>
          <w:szCs w:val="28"/>
        </w:rPr>
      </w:pPr>
    </w:p>
    <w:p w:rsidR="00BD0C6C" w:rsidRDefault="00BD0C6C" w:rsidP="00BD0C6C">
      <w:pPr>
        <w:spacing w:line="360" w:lineRule="auto"/>
        <w:jc w:val="center"/>
        <w:rPr>
          <w:sz w:val="28"/>
          <w:szCs w:val="28"/>
        </w:rPr>
      </w:pPr>
      <w:r w:rsidRPr="00B651AC">
        <w:rPr>
          <w:noProof/>
        </w:rPr>
        <w:drawing>
          <wp:inline distT="0" distB="0" distL="0" distR="0" wp14:anchorId="5298802C" wp14:editId="3F7A0B4D">
            <wp:extent cx="4601294" cy="2455334"/>
            <wp:effectExtent l="0" t="0" r="0" b="0"/>
            <wp:docPr id="136593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600" cy="24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6C" w:rsidRDefault="00BD0C6C" w:rsidP="00BD0C6C">
      <w:pPr>
        <w:spacing w:line="360" w:lineRule="auto"/>
        <w:jc w:val="center"/>
      </w:pPr>
      <w:r w:rsidRPr="00210716">
        <w:t xml:space="preserve">Рисунок </w:t>
      </w:r>
      <w:r>
        <w:t>2</w:t>
      </w:r>
      <w:r w:rsidRPr="00210716">
        <w:t xml:space="preserve"> – Интерфейс </w:t>
      </w:r>
      <w:proofErr w:type="spellStart"/>
      <w:r w:rsidRPr="00210716">
        <w:t>OpenMediaVault</w:t>
      </w:r>
      <w:proofErr w:type="spellEnd"/>
    </w:p>
    <w:p w:rsidR="00BD0C6C" w:rsidRDefault="00BD0C6C" w:rsidP="00BD0C6C">
      <w:pPr>
        <w:spacing w:line="360" w:lineRule="auto"/>
        <w:ind w:firstLine="709"/>
        <w:rPr>
          <w:sz w:val="28"/>
          <w:szCs w:val="28"/>
        </w:rPr>
      </w:pPr>
    </w:p>
    <w:p w:rsidR="00BD0C6C" w:rsidRPr="00210716" w:rsidRDefault="00BD0C6C" w:rsidP="00BD0C6C">
      <w:pPr>
        <w:spacing w:line="360" w:lineRule="auto"/>
        <w:jc w:val="center"/>
      </w:pPr>
      <w:r w:rsidRPr="00B651AC">
        <w:rPr>
          <w:noProof/>
        </w:rPr>
        <w:lastRenderedPageBreak/>
        <w:drawing>
          <wp:inline distT="0" distB="0" distL="0" distR="0" wp14:anchorId="4810515A" wp14:editId="350DD55E">
            <wp:extent cx="4509770" cy="1994808"/>
            <wp:effectExtent l="0" t="0" r="5080" b="5715"/>
            <wp:docPr id="91684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594" cy="200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6C" w:rsidRDefault="00BD0C6C" w:rsidP="00BD0C6C">
      <w:pPr>
        <w:spacing w:line="360" w:lineRule="auto"/>
        <w:jc w:val="center"/>
      </w:pPr>
      <w:r w:rsidRPr="00210716">
        <w:t xml:space="preserve">Рисунок </w:t>
      </w:r>
      <w:r>
        <w:t>3</w:t>
      </w:r>
      <w:bookmarkStart w:id="0" w:name="_GoBack"/>
      <w:bookmarkEnd w:id="0"/>
      <w:r w:rsidRPr="00210716">
        <w:t xml:space="preserve"> – Создание файловой системы</w:t>
      </w:r>
    </w:p>
    <w:p w:rsidR="00BD0C6C" w:rsidRDefault="00BD0C6C" w:rsidP="00F04BDE">
      <w:pPr>
        <w:pStyle w:val="ds-markdown-paragraph"/>
        <w:shd w:val="clear" w:color="auto" w:fill="FFFFFF"/>
        <w:spacing w:before="240" w:beforeAutospacing="0"/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</w:pPr>
    </w:p>
    <w:p w:rsidR="00F04BDE" w:rsidRPr="00F04BDE" w:rsidRDefault="00F04BDE" w:rsidP="00F04BDE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Вывод</w:t>
      </w:r>
      <w:r w:rsidRPr="00F04BDE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:</w:t>
      </w:r>
      <w:r w:rsidRPr="00F04BDE">
        <w:rPr>
          <w:rFonts w:asciiTheme="minorHAnsi" w:hAnsiTheme="minorHAnsi" w:cstheme="minorHAnsi"/>
          <w:color w:val="0F1115"/>
          <w:sz w:val="22"/>
          <w:szCs w:val="22"/>
        </w:rPr>
        <w:br/>
        <w:t xml:space="preserve">Если гостевая система нужна чисто поэкспериментировать с российским ПО — ставь РЕДОС, она работает, но гостевые дополнения допиливать надо.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как гость жрёт много ресурсов, но зато всё «из коробки» летает, плюс привычный интерфейс.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вне конкуренции по эффективности и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кастомизации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для виртуальных сред. Для серверных задач однозначно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Linux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десктопных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и совместимости с 1С —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Windows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, для </w:t>
      </w:r>
      <w:proofErr w:type="spellStart"/>
      <w:r w:rsidRPr="00F04BDE">
        <w:rPr>
          <w:rFonts w:asciiTheme="minorHAnsi" w:hAnsiTheme="minorHAnsi" w:cstheme="minorHAnsi"/>
          <w:color w:val="0F1115"/>
          <w:sz w:val="22"/>
          <w:szCs w:val="22"/>
        </w:rPr>
        <w:t>госконторского</w:t>
      </w:r>
      <w:proofErr w:type="spellEnd"/>
      <w:r w:rsidRPr="00F04BDE">
        <w:rPr>
          <w:rFonts w:asciiTheme="minorHAnsi" w:hAnsiTheme="minorHAnsi" w:cstheme="minorHAnsi"/>
          <w:color w:val="0F1115"/>
          <w:sz w:val="22"/>
          <w:szCs w:val="22"/>
        </w:rPr>
        <w:t xml:space="preserve"> тестирования — РЕДОС. Всё, зачёт получен.</w:t>
      </w:r>
    </w:p>
    <w:p w:rsidR="0041735A" w:rsidRPr="00F04BDE" w:rsidRDefault="0041735A" w:rsidP="00F04BDE">
      <w:pPr>
        <w:rPr>
          <w:rFonts w:cstheme="minorHAnsi"/>
        </w:rPr>
      </w:pPr>
    </w:p>
    <w:sectPr w:rsidR="0041735A" w:rsidRPr="00F04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020CD"/>
    <w:multiLevelType w:val="multilevel"/>
    <w:tmpl w:val="0C5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C66"/>
    <w:rsid w:val="000D0DE0"/>
    <w:rsid w:val="0041735A"/>
    <w:rsid w:val="00615C66"/>
    <w:rsid w:val="00690628"/>
    <w:rsid w:val="00AC758A"/>
    <w:rsid w:val="00B90FF5"/>
    <w:rsid w:val="00B92CF7"/>
    <w:rsid w:val="00BD0C6C"/>
    <w:rsid w:val="00F0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229C4"/>
  <w15:chartTrackingRefBased/>
  <w15:docId w15:val="{5B5A72E6-3968-41CB-82FF-E65733A1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4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0FF5"/>
    <w:rPr>
      <w:b/>
      <w:bCs/>
    </w:rPr>
  </w:style>
  <w:style w:type="character" w:styleId="a4">
    <w:name w:val="Hyperlink"/>
    <w:basedOn w:val="a0"/>
    <w:uiPriority w:val="99"/>
    <w:semiHidden/>
    <w:unhideWhenUsed/>
    <w:rsid w:val="00B90FF5"/>
    <w:rPr>
      <w:color w:val="0000FF"/>
      <w:u w:val="single"/>
    </w:rPr>
  </w:style>
  <w:style w:type="table" w:styleId="a5">
    <w:name w:val="Table Grid"/>
    <w:basedOn w:val="a1"/>
    <w:uiPriority w:val="39"/>
    <w:rsid w:val="00B9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04B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04B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BD0C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1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92.168.1.10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tp.ru.debian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penmediavault.org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6</cp:revision>
  <dcterms:created xsi:type="dcterms:W3CDTF">2026-04-22T12:40:00Z</dcterms:created>
  <dcterms:modified xsi:type="dcterms:W3CDTF">2026-05-05T06:27:00Z</dcterms:modified>
</cp:coreProperties>
</file>