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F1210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57D591A5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5C8A53E6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35D89081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52B87715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53033B3D" w14:textId="77777777" w:rsid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4E031674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3EC03981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7AA4C578" w14:textId="77777777" w:rsidR="00A53C63" w:rsidRPr="007241B8" w:rsidRDefault="00A53C63" w:rsidP="00A53C63">
      <w:pPr>
        <w:spacing w:after="12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7241B8">
        <w:rPr>
          <w:rFonts w:ascii="Times New Roman" w:hAnsi="Times New Roman" w:cs="Times New Roman"/>
          <w:sz w:val="44"/>
          <w:szCs w:val="44"/>
        </w:rPr>
        <w:t>Sol Norte</w:t>
      </w:r>
    </w:p>
    <w:p w14:paraId="00000001" w14:textId="6B2740D2" w:rsidR="000E5281" w:rsidRPr="00A53C63" w:rsidRDefault="00A53C63" w:rsidP="00A53C63">
      <w:pPr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007241B8">
        <w:rPr>
          <w:rFonts w:ascii="Times New Roman" w:hAnsi="Times New Roman" w:cs="Times New Roman"/>
          <w:sz w:val="44"/>
          <w:szCs w:val="44"/>
        </w:rPr>
        <w:t>Plan de Respaldo para la base de Datos</w:t>
      </w:r>
      <w:r w:rsidRPr="00A53C63">
        <w:rPr>
          <w:rFonts w:ascii="Times New Roman" w:hAnsi="Times New Roman" w:cs="Times New Roman"/>
        </w:rPr>
        <w:br w:type="page"/>
      </w:r>
    </w:p>
    <w:p w14:paraId="6D1E77F9" w14:textId="77777777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53C63">
        <w:rPr>
          <w:rFonts w:ascii="Times New Roman" w:eastAsia="Times New Roman" w:hAnsi="Times New Roman" w:cs="Times New Roman"/>
          <w:b/>
          <w:bCs/>
        </w:rPr>
        <w:lastRenderedPageBreak/>
        <w:t>Objetivo</w:t>
      </w:r>
    </w:p>
    <w:p w14:paraId="5F9B3C76" w14:textId="2E3229C0" w:rsid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 objetivo de este documento es asegurarnos de que la empresa Sol Norte pueda respaldar de forma adecuada y completa los datos críticos para su funcionamiento, de forma que puedan recuperarlos en el hipotético caso de una pérdida, corrupción</w:t>
      </w:r>
      <w:r w:rsidR="00F76F1B">
        <w:rPr>
          <w:rFonts w:ascii="Times New Roman" w:eastAsia="Times New Roman" w:hAnsi="Times New Roman" w:cs="Times New Roman"/>
        </w:rPr>
        <w:t>, destrucción</w:t>
      </w:r>
      <w:r>
        <w:rPr>
          <w:rFonts w:ascii="Times New Roman" w:eastAsia="Times New Roman" w:hAnsi="Times New Roman" w:cs="Times New Roman"/>
        </w:rPr>
        <w:t xml:space="preserve"> u otro daño a los mismos</w:t>
      </w:r>
      <w:r w:rsidR="005E070A">
        <w:rPr>
          <w:rFonts w:ascii="Times New Roman" w:eastAsia="Times New Roman" w:hAnsi="Times New Roman" w:cs="Times New Roman"/>
        </w:rPr>
        <w:t>.</w:t>
      </w:r>
    </w:p>
    <w:p w14:paraId="0B162B72" w14:textId="562524EA" w:rsidR="005E070A" w:rsidRDefault="005E070A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 asume para la redacción del plan que la empresa contará con la tecnología, recursos y capacitación de sus empleados para poder llevar a cabo las acciones que se mencionan a continuación.</w:t>
      </w:r>
    </w:p>
    <w:p w14:paraId="18B114A2" w14:textId="2DC3B295" w:rsidR="00A53C63" w:rsidRPr="00A53C63" w:rsidRDefault="00A53C63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53C63">
        <w:rPr>
          <w:rFonts w:ascii="Times New Roman" w:eastAsia="Times New Roman" w:hAnsi="Times New Roman" w:cs="Times New Roman"/>
          <w:b/>
          <w:bCs/>
        </w:rPr>
        <w:t>Política para los Back</w:t>
      </w:r>
      <w:r w:rsidR="007241B8">
        <w:rPr>
          <w:rFonts w:ascii="Times New Roman" w:eastAsia="Times New Roman" w:hAnsi="Times New Roman" w:cs="Times New Roman"/>
          <w:b/>
          <w:bCs/>
        </w:rPr>
        <w:t>-U</w:t>
      </w:r>
      <w:r w:rsidRPr="00A53C63">
        <w:rPr>
          <w:rFonts w:ascii="Times New Roman" w:eastAsia="Times New Roman" w:hAnsi="Times New Roman" w:cs="Times New Roman"/>
          <w:b/>
          <w:bCs/>
        </w:rPr>
        <w:t>ps</w:t>
      </w:r>
    </w:p>
    <w:p w14:paraId="628B5FDC" w14:textId="77777777" w:rsidR="007241B8" w:rsidRDefault="007241B8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</w:rPr>
        <w:tab/>
      </w:r>
      <w:r w:rsidRPr="007241B8">
        <w:rPr>
          <w:rFonts w:ascii="Times New Roman" w:eastAsia="Times New Roman" w:hAnsi="Times New Roman" w:cs="Times New Roman"/>
          <w:lang w:val="es-AR"/>
        </w:rPr>
        <w:t>Con respecto a los Back-Ups Full, Incrementales y</w:t>
      </w:r>
      <w:r>
        <w:rPr>
          <w:rFonts w:ascii="Times New Roman" w:eastAsia="Times New Roman" w:hAnsi="Times New Roman" w:cs="Times New Roman"/>
          <w:lang w:val="es-AR"/>
        </w:rPr>
        <w:t xml:space="preserve"> de Log se tienen las siguientes consideraciones: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241B8" w14:paraId="6F49C1FC" w14:textId="77777777" w:rsidTr="005E070A">
        <w:tc>
          <w:tcPr>
            <w:tcW w:w="1980" w:type="dxa"/>
            <w:vAlign w:val="center"/>
          </w:tcPr>
          <w:p w14:paraId="194E3279" w14:textId="3C9CFC17" w:rsidR="007241B8" w:rsidRPr="00890497" w:rsidRDefault="007241B8" w:rsidP="007241B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 w:rsidRPr="008904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Full</w:t>
            </w:r>
          </w:p>
        </w:tc>
        <w:tc>
          <w:tcPr>
            <w:tcW w:w="7039" w:type="dxa"/>
          </w:tcPr>
          <w:p w14:paraId="67F2F910" w14:textId="2F17CD07" w:rsidR="007241B8" w:rsidRDefault="007241B8" w:rsidP="005E070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lang w:val="es-AR"/>
              </w:rPr>
            </w:pPr>
            <w:r>
              <w:rPr>
                <w:rFonts w:ascii="Times New Roman" w:eastAsia="Times New Roman" w:hAnsi="Times New Roman" w:cs="Times New Roman"/>
                <w:lang w:val="es-AR"/>
              </w:rPr>
              <w:t>Se realizarán los días miércoles a las 3:00 AM dado que este es el día y horario en el que se prevé que el sistema tendrá el menor uso. Los mismos se conservarán durante 2 meses por razones de seguridad.</w:t>
            </w:r>
          </w:p>
        </w:tc>
      </w:tr>
      <w:tr w:rsidR="007241B8" w14:paraId="1C74FF08" w14:textId="77777777" w:rsidTr="005E070A">
        <w:tc>
          <w:tcPr>
            <w:tcW w:w="1980" w:type="dxa"/>
            <w:vAlign w:val="center"/>
          </w:tcPr>
          <w:p w14:paraId="7BA3E551" w14:textId="671B3C73" w:rsidR="007241B8" w:rsidRPr="00890497" w:rsidRDefault="007241B8" w:rsidP="007241B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 w:rsidRPr="008904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Incrementales</w:t>
            </w:r>
          </w:p>
        </w:tc>
        <w:tc>
          <w:tcPr>
            <w:tcW w:w="7039" w:type="dxa"/>
          </w:tcPr>
          <w:p w14:paraId="59A14F88" w14:textId="22AEAF1E" w:rsidR="007241B8" w:rsidRDefault="007241B8" w:rsidP="005E070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lang w:val="es-AR"/>
              </w:rPr>
            </w:pPr>
            <w:r>
              <w:rPr>
                <w:rFonts w:ascii="Times New Roman" w:eastAsia="Times New Roman" w:hAnsi="Times New Roman" w:cs="Times New Roman"/>
                <w:lang w:val="es-AR"/>
              </w:rPr>
              <w:t>Se realizarán todos los días a las 3:00 AM</w:t>
            </w:r>
          </w:p>
        </w:tc>
      </w:tr>
      <w:tr w:rsidR="007241B8" w14:paraId="734A483F" w14:textId="77777777" w:rsidTr="005E070A">
        <w:tc>
          <w:tcPr>
            <w:tcW w:w="1980" w:type="dxa"/>
            <w:vAlign w:val="center"/>
          </w:tcPr>
          <w:p w14:paraId="4F689B97" w14:textId="75E61C7E" w:rsidR="007241B8" w:rsidRPr="00890497" w:rsidRDefault="007241B8" w:rsidP="007241B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 w:rsidRPr="008904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Back-Ups de Log</w:t>
            </w:r>
          </w:p>
        </w:tc>
        <w:tc>
          <w:tcPr>
            <w:tcW w:w="7039" w:type="dxa"/>
          </w:tcPr>
          <w:p w14:paraId="7B25C6D8" w14:textId="0B642CAC" w:rsidR="007241B8" w:rsidRDefault="007241B8" w:rsidP="005E070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lang w:val="es-AR"/>
              </w:rPr>
            </w:pPr>
            <w:r>
              <w:rPr>
                <w:rFonts w:ascii="Times New Roman" w:eastAsia="Times New Roman" w:hAnsi="Times New Roman" w:cs="Times New Roman"/>
                <w:lang w:val="es-AR"/>
              </w:rPr>
              <w:t>Dado que el sistema almacena información sensible sobre el pago de cuotas, es necesario minimizar la pérdida de información, por lo que se realizarán cada 20 minutos</w:t>
            </w:r>
            <w:r w:rsidR="005E070A">
              <w:rPr>
                <w:rFonts w:ascii="Times New Roman" w:eastAsia="Times New Roman" w:hAnsi="Times New Roman" w:cs="Times New Roman"/>
                <w:lang w:val="es-AR"/>
              </w:rPr>
              <w:t>. De esta forma, la pérdida máxima de datos (R</w:t>
            </w:r>
            <w:r w:rsidR="00146191">
              <w:rPr>
                <w:rFonts w:ascii="Times New Roman" w:eastAsia="Times New Roman" w:hAnsi="Times New Roman" w:cs="Times New Roman"/>
                <w:lang w:val="es-AR"/>
              </w:rPr>
              <w:t>PO</w:t>
            </w:r>
            <w:r w:rsidR="005E070A">
              <w:rPr>
                <w:rFonts w:ascii="Times New Roman" w:eastAsia="Times New Roman" w:hAnsi="Times New Roman" w:cs="Times New Roman"/>
                <w:lang w:val="es-AR"/>
              </w:rPr>
              <w:t xml:space="preserve">) es de </w:t>
            </w:r>
            <w:r w:rsidR="00146191">
              <w:rPr>
                <w:rFonts w:ascii="Times New Roman" w:eastAsia="Times New Roman" w:hAnsi="Times New Roman" w:cs="Times New Roman"/>
                <w:lang w:val="es-AR"/>
              </w:rPr>
              <w:t>20 minutos.</w:t>
            </w:r>
          </w:p>
        </w:tc>
      </w:tr>
    </w:tbl>
    <w:p w14:paraId="18D0B25F" w14:textId="77777777" w:rsidR="007241B8" w:rsidRDefault="007241B8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lang w:val="es-AR"/>
        </w:rPr>
      </w:pPr>
    </w:p>
    <w:p w14:paraId="09EBCDCB" w14:textId="54656E5A" w:rsidR="005E070A" w:rsidRPr="005E070A" w:rsidRDefault="005E070A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lang w:val="es-AR"/>
        </w:rPr>
      </w:pPr>
      <w:r w:rsidRPr="005E070A">
        <w:rPr>
          <w:rFonts w:ascii="Times New Roman" w:eastAsia="Times New Roman" w:hAnsi="Times New Roman" w:cs="Times New Roman"/>
          <w:b/>
          <w:bCs/>
          <w:lang w:val="es-AR"/>
        </w:rPr>
        <w:t>Tiempo de Recuperación</w:t>
      </w:r>
      <w:r>
        <w:rPr>
          <w:rFonts w:ascii="Times New Roman" w:eastAsia="Times New Roman" w:hAnsi="Times New Roman" w:cs="Times New Roman"/>
          <w:b/>
          <w:bCs/>
          <w:lang w:val="es-AR"/>
        </w:rPr>
        <w:t xml:space="preserve"> Estimado (RTO)</w:t>
      </w:r>
    </w:p>
    <w:p w14:paraId="00CF2B5E" w14:textId="02EB8C8A" w:rsidR="005E070A" w:rsidRDefault="005E070A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  <w:lang w:val="es-AR"/>
        </w:rPr>
        <w:tab/>
        <w:t xml:space="preserve">Se estima que la base de datos tardaría entre 1 y 2 horas en recuperarse de un colapso dado su limitado tamaño y complejidad. </w:t>
      </w:r>
    </w:p>
    <w:p w14:paraId="71214A7D" w14:textId="0E1BFAE9" w:rsidR="00F76F1B" w:rsidRDefault="00F76F1B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lang w:val="es-AR"/>
        </w:rPr>
      </w:pPr>
      <w:r>
        <w:rPr>
          <w:rFonts w:ascii="Times New Roman" w:eastAsia="Times New Roman" w:hAnsi="Times New Roman" w:cs="Times New Roman"/>
          <w:b/>
          <w:bCs/>
          <w:lang w:val="es-AR"/>
        </w:rPr>
        <w:t>Almacenamiento fuera de línea</w:t>
      </w:r>
    </w:p>
    <w:p w14:paraId="7DA813C6" w14:textId="340B97C7" w:rsidR="005E070A" w:rsidRPr="00F76F1B" w:rsidRDefault="00F76F1B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  <w:lang w:val="es-AR"/>
        </w:rPr>
        <w:tab/>
        <w:t xml:space="preserve">Con el fin de evitar amenazas físicas, </w:t>
      </w:r>
      <w:r w:rsidR="00752808">
        <w:rPr>
          <w:rFonts w:ascii="Times New Roman" w:eastAsia="Times New Roman" w:hAnsi="Times New Roman" w:cs="Times New Roman"/>
          <w:lang w:val="es-AR"/>
        </w:rPr>
        <w:t>el ataque de ciertos virus informáticos, entre otros peligros; se utilizarán medios de almacenamiento fuera del sistema. Inicialmente, cada back-Up Full e incremental tendrá 1 copia en el sistema y otras dos en cintas magnéticas. Sin embargo, se considera posible contratar almacenamiento en la nube, con el fin de resguardar de forma aún mas eficaz los respaldos.</w:t>
      </w:r>
    </w:p>
    <w:p w14:paraId="20DB723E" w14:textId="1EC02A72" w:rsidR="007241B8" w:rsidRPr="007241B8" w:rsidRDefault="007241B8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lang w:val="es-AR"/>
        </w:rPr>
      </w:pPr>
      <w:r w:rsidRPr="007241B8">
        <w:rPr>
          <w:rFonts w:ascii="Times New Roman" w:eastAsia="Times New Roman" w:hAnsi="Times New Roman" w:cs="Times New Roman"/>
          <w:b/>
          <w:bCs/>
          <w:lang w:val="es-AR"/>
        </w:rPr>
        <w:t>Pruebas sobre los Back-Ups</w:t>
      </w:r>
    </w:p>
    <w:p w14:paraId="6F6D0190" w14:textId="4D29130E" w:rsidR="00F76F1B" w:rsidRDefault="00F76F1B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  <w:lang w:val="es-AR"/>
        </w:rPr>
        <w:tab/>
        <w:t>Cada cuatro semanas se realizarán pruebas de restauración de la base de datos sobre los archivos de Back-Up</w:t>
      </w:r>
      <w:r w:rsidR="00752808">
        <w:rPr>
          <w:rFonts w:ascii="Times New Roman" w:eastAsia="Times New Roman" w:hAnsi="Times New Roman" w:cs="Times New Roman"/>
          <w:lang w:val="es-AR"/>
        </w:rPr>
        <w:t xml:space="preserve"> en el sistema y cada tres meses sobre el almacenamiento fuera de línea </w:t>
      </w:r>
      <w:r>
        <w:rPr>
          <w:rFonts w:ascii="Times New Roman" w:eastAsia="Times New Roman" w:hAnsi="Times New Roman" w:cs="Times New Roman"/>
          <w:lang w:val="es-AR"/>
        </w:rPr>
        <w:t>con el fin de asegurar que los mismos sean correctos y no exista corrupción de los datos.</w:t>
      </w:r>
    </w:p>
    <w:p w14:paraId="56501089" w14:textId="77777777" w:rsidR="00F76F1B" w:rsidRPr="00F76F1B" w:rsidRDefault="00F76F1B" w:rsidP="00A53C6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lang w:val="es-AR"/>
        </w:rPr>
      </w:pPr>
      <w:r w:rsidRPr="00F76F1B">
        <w:rPr>
          <w:rFonts w:ascii="Times New Roman" w:eastAsia="Times New Roman" w:hAnsi="Times New Roman" w:cs="Times New Roman"/>
          <w:b/>
          <w:bCs/>
          <w:lang w:val="es-AR"/>
        </w:rPr>
        <w:lastRenderedPageBreak/>
        <w:t>Seguridad</w:t>
      </w:r>
    </w:p>
    <w:p w14:paraId="00000022" w14:textId="101C7145" w:rsidR="000E5281" w:rsidRPr="005E070A" w:rsidRDefault="00F76F1B" w:rsidP="005E070A">
      <w:pPr>
        <w:spacing w:after="120" w:line="360" w:lineRule="auto"/>
        <w:jc w:val="both"/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  <w:lang w:val="es-AR"/>
        </w:rPr>
        <w:tab/>
        <w:t xml:space="preserve">Se utilizará encriptación </w:t>
      </w:r>
      <w:r w:rsidRPr="00F76F1B">
        <w:rPr>
          <w:rFonts w:ascii="Times New Roman" w:eastAsia="Times New Roman" w:hAnsi="Times New Roman" w:cs="Times New Roman"/>
          <w:i/>
          <w:iCs/>
          <w:lang w:val="es-AR"/>
        </w:rPr>
        <w:t>at-rest</w:t>
      </w:r>
      <w:r>
        <w:rPr>
          <w:rFonts w:ascii="Times New Roman" w:eastAsia="Times New Roman" w:hAnsi="Times New Roman" w:cs="Times New Roman"/>
          <w:lang w:val="es-AR"/>
        </w:rPr>
        <w:t xml:space="preserve"> sobre los archivos de respaldo con el fin de evitar cualquier acceso no deseado a los mismos</w:t>
      </w:r>
    </w:p>
    <w:sectPr w:rsidR="000E5281" w:rsidRPr="005E07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1D58F" w14:textId="77777777" w:rsidR="00C32D0B" w:rsidRDefault="00C32D0B" w:rsidP="00A53C63">
      <w:pPr>
        <w:spacing w:line="240" w:lineRule="auto"/>
      </w:pPr>
      <w:r>
        <w:separator/>
      </w:r>
    </w:p>
  </w:endnote>
  <w:endnote w:type="continuationSeparator" w:id="0">
    <w:p w14:paraId="3C650734" w14:textId="77777777" w:rsidR="00C32D0B" w:rsidRDefault="00C32D0B" w:rsidP="00A53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43675" w14:textId="77777777" w:rsidR="00C32D0B" w:rsidRDefault="00C32D0B" w:rsidP="00A53C63">
      <w:pPr>
        <w:spacing w:line="240" w:lineRule="auto"/>
      </w:pPr>
      <w:r>
        <w:separator/>
      </w:r>
    </w:p>
  </w:footnote>
  <w:footnote w:type="continuationSeparator" w:id="0">
    <w:p w14:paraId="42358535" w14:textId="77777777" w:rsidR="00C32D0B" w:rsidRDefault="00C32D0B" w:rsidP="00A53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B9A06" w14:textId="2640C341" w:rsidR="00A53C63" w:rsidRPr="00A53C63" w:rsidRDefault="00A53C63">
    <w:pPr>
      <w:pStyle w:val="Encabezado"/>
      <w:rPr>
        <w:lang w:val="es-ES"/>
      </w:rPr>
    </w:pPr>
    <w:r>
      <w:rPr>
        <w:lang w:val="es-ES"/>
      </w:rPr>
      <w:t>Plan de respaldo Sol Norte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20FE5"/>
    <w:multiLevelType w:val="multilevel"/>
    <w:tmpl w:val="DAEC08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F572A3"/>
    <w:multiLevelType w:val="multilevel"/>
    <w:tmpl w:val="54F0F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7926198">
    <w:abstractNumId w:val="0"/>
  </w:num>
  <w:num w:numId="2" w16cid:durableId="200319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81"/>
    <w:rsid w:val="000E5281"/>
    <w:rsid w:val="00146191"/>
    <w:rsid w:val="002104E1"/>
    <w:rsid w:val="0041563E"/>
    <w:rsid w:val="005E070A"/>
    <w:rsid w:val="006660F7"/>
    <w:rsid w:val="006E1B8A"/>
    <w:rsid w:val="007241B8"/>
    <w:rsid w:val="00752808"/>
    <w:rsid w:val="00843551"/>
    <w:rsid w:val="00890497"/>
    <w:rsid w:val="008F1EFA"/>
    <w:rsid w:val="00A53C63"/>
    <w:rsid w:val="00C32D0B"/>
    <w:rsid w:val="00E42CE2"/>
    <w:rsid w:val="00F7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190F"/>
  <w15:docId w15:val="{90E6C93E-0019-4DA1-9A10-059A4F9E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53C6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C63"/>
  </w:style>
  <w:style w:type="paragraph" w:styleId="Piedepgina">
    <w:name w:val="footer"/>
    <w:basedOn w:val="Normal"/>
    <w:link w:val="PiedepginaCar"/>
    <w:uiPriority w:val="99"/>
    <w:unhideWhenUsed/>
    <w:rsid w:val="00A53C6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C63"/>
  </w:style>
  <w:style w:type="table" w:styleId="Tablaconcuadrcula">
    <w:name w:val="Table Grid"/>
    <w:basedOn w:val="Tablanormal"/>
    <w:uiPriority w:val="39"/>
    <w:rsid w:val="007241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Maximo</dc:creator>
  <cp:lastModifiedBy>Maximo Bertolin</cp:lastModifiedBy>
  <cp:revision>7</cp:revision>
  <dcterms:created xsi:type="dcterms:W3CDTF">2025-06-19T20:11:00Z</dcterms:created>
  <dcterms:modified xsi:type="dcterms:W3CDTF">2025-06-19T23:59:00Z</dcterms:modified>
</cp:coreProperties>
</file>