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AE0D6" w14:textId="4BAE8AF0" w:rsidR="00DC3F6C" w:rsidRDefault="00D51CD4" w:rsidP="00D51CD4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D51CD4">
        <w:rPr>
          <w:rFonts w:ascii="Times New Roman" w:hAnsi="Times New Roman" w:cs="Times New Roman"/>
          <w:b/>
          <w:bCs/>
          <w:color w:val="FF0000"/>
          <w:sz w:val="48"/>
          <w:szCs w:val="48"/>
          <w:lang w:val="en-US"/>
        </w:rPr>
        <w:t>O</w:t>
      </w:r>
      <w:r w:rsidRPr="00D51CD4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bject </w:t>
      </w:r>
      <w:r w:rsidRPr="00D51CD4">
        <w:rPr>
          <w:rFonts w:ascii="Times New Roman" w:hAnsi="Times New Roman" w:cs="Times New Roman"/>
          <w:b/>
          <w:bCs/>
          <w:color w:val="FF0000"/>
          <w:sz w:val="48"/>
          <w:szCs w:val="48"/>
          <w:lang w:val="en-US"/>
        </w:rPr>
        <w:t>O</w:t>
      </w:r>
      <w:r w:rsidRPr="00D51CD4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riented </w:t>
      </w:r>
      <w:r w:rsidRPr="00D51CD4">
        <w:rPr>
          <w:rFonts w:ascii="Times New Roman" w:hAnsi="Times New Roman" w:cs="Times New Roman"/>
          <w:b/>
          <w:bCs/>
          <w:color w:val="FF0000"/>
          <w:sz w:val="48"/>
          <w:szCs w:val="48"/>
          <w:lang w:val="en-US"/>
        </w:rPr>
        <w:t>P</w:t>
      </w:r>
      <w:r w:rsidRPr="00D51CD4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rogramming </w:t>
      </w:r>
      <w:r w:rsidRPr="00D51CD4">
        <w:rPr>
          <w:rFonts w:ascii="Times New Roman" w:hAnsi="Times New Roman" w:cs="Times New Roman"/>
          <w:b/>
          <w:bCs/>
          <w:color w:val="FF0000"/>
          <w:sz w:val="48"/>
          <w:szCs w:val="48"/>
          <w:lang w:val="en-US"/>
        </w:rPr>
        <w:t>S</w:t>
      </w:r>
      <w:r w:rsidRPr="00D51CD4">
        <w:rPr>
          <w:rFonts w:ascii="Times New Roman" w:hAnsi="Times New Roman" w:cs="Times New Roman"/>
          <w:b/>
          <w:bCs/>
          <w:sz w:val="48"/>
          <w:szCs w:val="48"/>
          <w:lang w:val="en-US"/>
        </w:rPr>
        <w:t>tructure</w:t>
      </w:r>
    </w:p>
    <w:p w14:paraId="0214E864" w14:textId="77777777" w:rsidR="00D51CD4" w:rsidRPr="00D51CD4" w:rsidRDefault="00D51CD4" w:rsidP="00D51CD4">
      <w:pPr>
        <w:jc w:val="center"/>
        <w:rPr>
          <w:rFonts w:ascii="Times New Roman" w:hAnsi="Times New Roman" w:cs="Times New Roman"/>
          <w:b/>
          <w:bCs/>
          <w:sz w:val="2"/>
          <w:szCs w:val="2"/>
          <w:lang w:val="en-US"/>
        </w:rPr>
      </w:pPr>
    </w:p>
    <w:p w14:paraId="0ABC1CEA" w14:textId="28A6F118" w:rsidR="00D51CD4" w:rsidRDefault="00D51CD4" w:rsidP="00D51CD4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Uses of “this” keyword</w:t>
      </w:r>
    </w:p>
    <w:p w14:paraId="277BED94" w14:textId="6F57A12E" w:rsidR="00D51CD4" w:rsidRDefault="00D51CD4" w:rsidP="00D51C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“this” keyword can be used to refer current class instance variable.</w:t>
      </w:r>
    </w:p>
    <w:p w14:paraId="0FCF48E4" w14:textId="48C2E863" w:rsidR="00D51CD4" w:rsidRDefault="00D51CD4" w:rsidP="007606FF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D51CD4">
        <w:rPr>
          <w:rFonts w:ascii="Times New Roman" w:hAnsi="Times New Roman" w:cs="Times New Roman"/>
          <w:lang w:val="en-US"/>
        </w:rPr>
        <w:drawing>
          <wp:inline distT="0" distB="0" distL="0" distR="0" wp14:anchorId="19FE740F" wp14:editId="666C863F">
            <wp:extent cx="5676900" cy="3400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6F57" w14:textId="77777777" w:rsidR="007606FF" w:rsidRPr="00D51CD4" w:rsidRDefault="007606FF" w:rsidP="007606FF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50FC41F0" w14:textId="67992DD9" w:rsidR="00D51CD4" w:rsidRDefault="00D51CD4" w:rsidP="00D51C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“this” keyword can be used to invoke current class method (implicitly).</w:t>
      </w:r>
    </w:p>
    <w:p w14:paraId="7A80DDBB" w14:textId="3340A773" w:rsidR="00D51CD4" w:rsidRDefault="007606FF" w:rsidP="007606FF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7606FF">
        <w:rPr>
          <w:rFonts w:ascii="Times New Roman" w:hAnsi="Times New Roman" w:cs="Times New Roman"/>
          <w:lang w:val="en-US"/>
        </w:rPr>
        <w:drawing>
          <wp:inline distT="0" distB="0" distL="0" distR="0" wp14:anchorId="141EE95C" wp14:editId="61C20C52">
            <wp:extent cx="5819775" cy="3238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A9FD" w14:textId="7ADA2620" w:rsidR="007606FF" w:rsidRDefault="007606FF" w:rsidP="007606FF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1DF583F3" w14:textId="6ED3D186" w:rsidR="007606FF" w:rsidRDefault="007606FF" w:rsidP="007606FF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4F19F020" w14:textId="311DCB93" w:rsidR="007606FF" w:rsidRDefault="007606FF" w:rsidP="007606FF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5F1798F9" w14:textId="275468BE" w:rsidR="007606FF" w:rsidRDefault="007606FF" w:rsidP="007606FF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6C430428" w14:textId="62036924" w:rsidR="007606FF" w:rsidRDefault="007606FF" w:rsidP="007606FF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37E57899" w14:textId="77777777" w:rsidR="007606FF" w:rsidRDefault="007606FF" w:rsidP="007606FF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46C53935" w14:textId="77777777" w:rsidR="007606FF" w:rsidRPr="007606FF" w:rsidRDefault="007606FF" w:rsidP="007606FF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28DEDC1E" w14:textId="0BD5C9A4" w:rsidR="00D51CD4" w:rsidRDefault="00D51CD4" w:rsidP="00D51C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“</w:t>
      </w:r>
      <w:proofErr w:type="gramStart"/>
      <w:r>
        <w:rPr>
          <w:rFonts w:ascii="Times New Roman" w:hAnsi="Times New Roman" w:cs="Times New Roman"/>
          <w:lang w:val="en-US"/>
        </w:rPr>
        <w:t>this( )</w:t>
      </w:r>
      <w:proofErr w:type="gramEnd"/>
      <w:r>
        <w:rPr>
          <w:rFonts w:ascii="Times New Roman" w:hAnsi="Times New Roman" w:cs="Times New Roman"/>
          <w:lang w:val="en-US"/>
        </w:rPr>
        <w:t>” can be used to invoke current class constructor.</w:t>
      </w:r>
    </w:p>
    <w:p w14:paraId="23A541DE" w14:textId="431BC04B" w:rsidR="007606FF" w:rsidRDefault="007606FF" w:rsidP="007606FF">
      <w:pPr>
        <w:ind w:left="360"/>
        <w:rPr>
          <w:rFonts w:ascii="Times New Roman" w:hAnsi="Times New Roman" w:cs="Times New Roman"/>
          <w:lang w:val="en-US"/>
        </w:rPr>
      </w:pPr>
      <w:r w:rsidRPr="007606FF">
        <w:rPr>
          <w:rFonts w:ascii="Times New Roman" w:hAnsi="Times New Roman" w:cs="Times New Roman"/>
          <w:lang w:val="en-US"/>
        </w:rPr>
        <w:drawing>
          <wp:inline distT="0" distB="0" distL="0" distR="0" wp14:anchorId="77C9AF49" wp14:editId="6CC02DB7">
            <wp:extent cx="5731510" cy="27241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D211" w14:textId="5DFD4709" w:rsidR="007606FF" w:rsidRDefault="007606FF" w:rsidP="007606FF">
      <w:pPr>
        <w:ind w:left="360"/>
        <w:rPr>
          <w:rFonts w:ascii="Times New Roman" w:hAnsi="Times New Roman" w:cs="Times New Roman"/>
          <w:lang w:val="en-US"/>
        </w:rPr>
      </w:pPr>
      <w:r w:rsidRPr="007606FF">
        <w:rPr>
          <w:rFonts w:ascii="Times New Roman" w:hAnsi="Times New Roman" w:cs="Times New Roman"/>
          <w:lang w:val="en-US"/>
        </w:rPr>
        <w:drawing>
          <wp:inline distT="0" distB="0" distL="0" distR="0" wp14:anchorId="2E136D4B" wp14:editId="24153E21">
            <wp:extent cx="5731510" cy="2743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164F" w14:textId="218AC3BF" w:rsidR="007606FF" w:rsidRDefault="007606FF" w:rsidP="007606FF">
      <w:pPr>
        <w:ind w:left="360"/>
        <w:rPr>
          <w:rFonts w:ascii="Times New Roman" w:hAnsi="Times New Roman" w:cs="Times New Roman"/>
          <w:lang w:val="en-US"/>
        </w:rPr>
      </w:pPr>
    </w:p>
    <w:p w14:paraId="63842FB4" w14:textId="61270ADE" w:rsidR="007606FF" w:rsidRDefault="007606FF" w:rsidP="007606FF">
      <w:pPr>
        <w:ind w:left="360"/>
        <w:rPr>
          <w:rFonts w:ascii="Times New Roman" w:hAnsi="Times New Roman" w:cs="Times New Roman"/>
          <w:lang w:val="en-US"/>
        </w:rPr>
      </w:pPr>
    </w:p>
    <w:p w14:paraId="31D8D7DE" w14:textId="66DE24BB" w:rsidR="007606FF" w:rsidRDefault="007606FF" w:rsidP="007606FF">
      <w:pPr>
        <w:ind w:left="360"/>
        <w:rPr>
          <w:rFonts w:ascii="Times New Roman" w:hAnsi="Times New Roman" w:cs="Times New Roman"/>
          <w:lang w:val="en-US"/>
        </w:rPr>
      </w:pPr>
    </w:p>
    <w:p w14:paraId="2990CE22" w14:textId="77777777" w:rsidR="007606FF" w:rsidRPr="007606FF" w:rsidRDefault="007606FF" w:rsidP="007606FF">
      <w:pPr>
        <w:ind w:left="360"/>
        <w:rPr>
          <w:rFonts w:ascii="Times New Roman" w:hAnsi="Times New Roman" w:cs="Times New Roman"/>
          <w:lang w:val="en-US"/>
        </w:rPr>
      </w:pPr>
    </w:p>
    <w:p w14:paraId="0F1EBA0B" w14:textId="6E2F8F02" w:rsidR="00D51CD4" w:rsidRDefault="00D51CD4" w:rsidP="00D51C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“this” can be used to pass as an argument in the method call.</w:t>
      </w:r>
    </w:p>
    <w:p w14:paraId="318E3E22" w14:textId="506AB862" w:rsidR="007606FF" w:rsidRDefault="007606FF" w:rsidP="007606FF">
      <w:pPr>
        <w:ind w:left="360"/>
        <w:jc w:val="center"/>
        <w:rPr>
          <w:rFonts w:ascii="Times New Roman" w:hAnsi="Times New Roman" w:cs="Times New Roman"/>
          <w:lang w:val="en-US"/>
        </w:rPr>
      </w:pPr>
      <w:r w:rsidRPr="007606FF">
        <w:rPr>
          <w:rFonts w:ascii="Times New Roman" w:hAnsi="Times New Roman" w:cs="Times New Roman"/>
          <w:lang w:val="en-US"/>
        </w:rPr>
        <w:drawing>
          <wp:inline distT="0" distB="0" distL="0" distR="0" wp14:anchorId="6684F9D7" wp14:editId="420ADF10">
            <wp:extent cx="5731510" cy="3067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5B13" w14:textId="3F22A8B7" w:rsidR="00374B75" w:rsidRDefault="00374B75" w:rsidP="007606FF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2FAF52E4" w14:textId="77777777" w:rsidR="00374B75" w:rsidRPr="007606FF" w:rsidRDefault="00374B75" w:rsidP="007606FF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5060FB6C" w14:textId="361C3218" w:rsidR="00D51CD4" w:rsidRDefault="00D51CD4" w:rsidP="00D51C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“this” can be used to pass as an argument in the </w:t>
      </w:r>
      <w:r>
        <w:rPr>
          <w:rFonts w:ascii="Times New Roman" w:hAnsi="Times New Roman" w:cs="Times New Roman"/>
          <w:lang w:val="en-US"/>
        </w:rPr>
        <w:t>constructor</w:t>
      </w:r>
      <w:r>
        <w:rPr>
          <w:rFonts w:ascii="Times New Roman" w:hAnsi="Times New Roman" w:cs="Times New Roman"/>
          <w:lang w:val="en-US"/>
        </w:rPr>
        <w:t xml:space="preserve"> call.</w:t>
      </w:r>
    </w:p>
    <w:p w14:paraId="72BA8EEB" w14:textId="740BC992" w:rsidR="007606FF" w:rsidRDefault="00374B75" w:rsidP="007606FF">
      <w:pPr>
        <w:ind w:left="360"/>
        <w:rPr>
          <w:rFonts w:ascii="Times New Roman" w:hAnsi="Times New Roman" w:cs="Times New Roman"/>
          <w:lang w:val="en-US"/>
        </w:rPr>
      </w:pPr>
      <w:r w:rsidRPr="00374B75">
        <w:rPr>
          <w:rFonts w:ascii="Times New Roman" w:hAnsi="Times New Roman" w:cs="Times New Roman"/>
          <w:lang w:val="en-US"/>
        </w:rPr>
        <w:drawing>
          <wp:inline distT="0" distB="0" distL="0" distR="0" wp14:anchorId="7B408F8F" wp14:editId="110D906F">
            <wp:extent cx="5731510" cy="36518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D097" w14:textId="688EEFB8" w:rsidR="00374B75" w:rsidRDefault="00374B75" w:rsidP="007606FF">
      <w:pPr>
        <w:ind w:left="360"/>
        <w:rPr>
          <w:rFonts w:ascii="Times New Roman" w:hAnsi="Times New Roman" w:cs="Times New Roman"/>
          <w:lang w:val="en-US"/>
        </w:rPr>
      </w:pPr>
    </w:p>
    <w:p w14:paraId="4E8F4EE5" w14:textId="6AD28AFE" w:rsidR="00374B75" w:rsidRDefault="00374B75" w:rsidP="007606FF">
      <w:pPr>
        <w:ind w:left="360"/>
        <w:rPr>
          <w:rFonts w:ascii="Times New Roman" w:hAnsi="Times New Roman" w:cs="Times New Roman"/>
          <w:lang w:val="en-US"/>
        </w:rPr>
      </w:pPr>
    </w:p>
    <w:p w14:paraId="2A2B3061" w14:textId="77777777" w:rsidR="00374B75" w:rsidRPr="007606FF" w:rsidRDefault="00374B75" w:rsidP="007606FF">
      <w:pPr>
        <w:ind w:left="360"/>
        <w:rPr>
          <w:rFonts w:ascii="Times New Roman" w:hAnsi="Times New Roman" w:cs="Times New Roman"/>
          <w:lang w:val="en-US"/>
        </w:rPr>
      </w:pPr>
    </w:p>
    <w:p w14:paraId="5FCCE0EC" w14:textId="434D5C2A" w:rsidR="00D51CD4" w:rsidRPr="00D51CD4" w:rsidRDefault="00D51CD4" w:rsidP="00D51C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“this” can be used to </w:t>
      </w:r>
      <w:r>
        <w:rPr>
          <w:rFonts w:ascii="Times New Roman" w:hAnsi="Times New Roman" w:cs="Times New Roman"/>
          <w:lang w:val="en-US"/>
        </w:rPr>
        <w:t>return the current class instance from the method</w:t>
      </w:r>
      <w:r>
        <w:rPr>
          <w:rFonts w:ascii="Times New Roman" w:hAnsi="Times New Roman" w:cs="Times New Roman"/>
          <w:lang w:val="en-US"/>
        </w:rPr>
        <w:t>.</w:t>
      </w:r>
    </w:p>
    <w:p w14:paraId="7EA30E1A" w14:textId="483EF2BB" w:rsidR="00D51CD4" w:rsidRPr="00D51CD4" w:rsidRDefault="00374B75" w:rsidP="00374B75">
      <w:pPr>
        <w:pStyle w:val="ListParagraph"/>
        <w:jc w:val="center"/>
        <w:rPr>
          <w:rFonts w:ascii="Times New Roman" w:hAnsi="Times New Roman" w:cs="Times New Roman"/>
          <w:lang w:val="en-US"/>
        </w:rPr>
      </w:pPr>
      <w:r w:rsidRPr="00374B75">
        <w:rPr>
          <w:rFonts w:ascii="Times New Roman" w:hAnsi="Times New Roman" w:cs="Times New Roman"/>
          <w:lang w:val="en-US"/>
        </w:rPr>
        <w:drawing>
          <wp:inline distT="0" distB="0" distL="0" distR="0" wp14:anchorId="31F2DD2E" wp14:editId="2F5D9946">
            <wp:extent cx="5674360" cy="30759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CD4" w:rsidRPr="00D51C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71C69"/>
    <w:multiLevelType w:val="hybridMultilevel"/>
    <w:tmpl w:val="E976E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CD4"/>
    <w:rsid w:val="000966FA"/>
    <w:rsid w:val="00374B75"/>
    <w:rsid w:val="007606FF"/>
    <w:rsid w:val="008A7131"/>
    <w:rsid w:val="00D51CD4"/>
    <w:rsid w:val="00DC3F6C"/>
    <w:rsid w:val="00DD15C9"/>
    <w:rsid w:val="00E91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DC725"/>
  <w15:chartTrackingRefBased/>
  <w15:docId w15:val="{C27DF51A-3A4F-4BA1-97D2-304041072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1C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Rawat</dc:creator>
  <cp:keywords/>
  <dc:description/>
  <cp:lastModifiedBy>Shubham Rawat</cp:lastModifiedBy>
  <cp:revision>1</cp:revision>
  <dcterms:created xsi:type="dcterms:W3CDTF">2022-08-07T10:58:00Z</dcterms:created>
  <dcterms:modified xsi:type="dcterms:W3CDTF">2022-08-07T11:32:00Z</dcterms:modified>
</cp:coreProperties>
</file>