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B40B" w14:textId="28D36DF8" w:rsidR="00064055" w:rsidRDefault="00064055" w:rsidP="00064055">
      <w:pPr>
        <w:spacing w:after="0"/>
        <w:jc w:val="both"/>
        <w:rPr>
          <w:rFonts w:cstheme="minorHAnsi"/>
          <w:b/>
          <w:bCs/>
        </w:rPr>
      </w:pPr>
      <w:r w:rsidRPr="00064055">
        <w:rPr>
          <w:rFonts w:cstheme="minorHAnsi"/>
          <w:b/>
          <w:bCs/>
        </w:rPr>
        <w:t>Illustration</w:t>
      </w:r>
    </w:p>
    <w:p w14:paraId="522E8FF8" w14:textId="77777777" w:rsidR="007C66D5" w:rsidRPr="00064055" w:rsidRDefault="007C66D5" w:rsidP="00064055">
      <w:pPr>
        <w:spacing w:after="0"/>
        <w:jc w:val="both"/>
        <w:rPr>
          <w:rFonts w:cstheme="minorHAnsi"/>
          <w:b/>
          <w:bCs/>
        </w:rPr>
      </w:pPr>
    </w:p>
    <w:p w14:paraId="0E5E97B6" w14:textId="2E1BD131" w:rsidR="00064055" w:rsidRDefault="007C66D5" w:rsidP="00064055">
      <w:pPr>
        <w:spacing w:after="0"/>
        <w:jc w:val="both"/>
        <w:rPr>
          <w:rFonts w:cstheme="minorHAnsi"/>
          <w:b/>
          <w:bCs/>
        </w:rPr>
      </w:pPr>
      <w:r w:rsidRPr="007C66D5">
        <w:rPr>
          <w:rFonts w:cstheme="minorHAnsi"/>
          <w:b/>
          <w:bCs/>
        </w:rPr>
        <w:t>Invoice</w:t>
      </w:r>
    </w:p>
    <w:p w14:paraId="7C350BFB" w14:textId="77777777" w:rsidR="007C66D5" w:rsidRPr="007C66D5" w:rsidRDefault="007C66D5" w:rsidP="00064055">
      <w:pPr>
        <w:spacing w:after="0"/>
        <w:jc w:val="both"/>
        <w:rPr>
          <w:rFonts w:cstheme="minorHAnsi"/>
          <w:b/>
          <w:bCs/>
        </w:rPr>
      </w:pPr>
    </w:p>
    <w:p w14:paraId="78459D47" w14:textId="7923F2C8" w:rsidR="00064055" w:rsidRPr="00000666" w:rsidRDefault="00064055" w:rsidP="00064055">
      <w:pPr>
        <w:spacing w:after="0"/>
        <w:jc w:val="both"/>
        <w:rPr>
          <w:rFonts w:cstheme="minorHAnsi"/>
        </w:rPr>
      </w:pPr>
      <w:r w:rsidRPr="00000666">
        <w:rPr>
          <w:rFonts w:cstheme="minorHAnsi"/>
        </w:rPr>
        <w:t>A VAT-registered business offers a 2% prompt payment discount to all customers that pay invoices within 14 days. A customer buys £1,400 (excluding VAT) of goods.</w:t>
      </w:r>
    </w:p>
    <w:p w14:paraId="21AF93AC" w14:textId="77A34210" w:rsidR="00064055" w:rsidRPr="00000666" w:rsidRDefault="00064055" w:rsidP="00064055">
      <w:pPr>
        <w:spacing w:after="0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374"/>
        <w:gridCol w:w="1023"/>
        <w:gridCol w:w="1156"/>
        <w:gridCol w:w="251"/>
        <w:gridCol w:w="2270"/>
      </w:tblGrid>
      <w:tr w:rsidR="00064055" w:rsidRPr="00000666" w14:paraId="7C4C15BC" w14:textId="77777777" w:rsidTr="00225723">
        <w:tc>
          <w:tcPr>
            <w:tcW w:w="1199" w:type="dxa"/>
            <w:shd w:val="clear" w:color="auto" w:fill="D9D9D9" w:themeFill="background1" w:themeFillShade="D9"/>
          </w:tcPr>
          <w:p w14:paraId="67C0F018" w14:textId="77777777" w:rsidR="00064055" w:rsidRPr="00000666" w:rsidRDefault="00064055" w:rsidP="00225723">
            <w:pPr>
              <w:rPr>
                <w:rFonts w:cstheme="minorHAnsi"/>
                <w:b/>
              </w:rPr>
            </w:pPr>
          </w:p>
        </w:tc>
        <w:tc>
          <w:tcPr>
            <w:tcW w:w="1374" w:type="dxa"/>
            <w:shd w:val="clear" w:color="auto" w:fill="D9D9D9" w:themeFill="background1" w:themeFillShade="D9"/>
          </w:tcPr>
          <w:p w14:paraId="6FC7B4EA" w14:textId="77777777" w:rsidR="00064055" w:rsidRPr="00000666" w:rsidRDefault="00064055" w:rsidP="00225723">
            <w:pPr>
              <w:rPr>
                <w:rFonts w:cstheme="minorHAnsi"/>
                <w:b/>
              </w:rPr>
            </w:pPr>
          </w:p>
        </w:tc>
        <w:tc>
          <w:tcPr>
            <w:tcW w:w="2179" w:type="dxa"/>
            <w:gridSpan w:val="2"/>
            <w:tcBorders>
              <w:right w:val="single" w:sz="4" w:space="0" w:color="auto"/>
            </w:tcBorders>
          </w:tcPr>
          <w:p w14:paraId="5B7459EF" w14:textId="77777777" w:rsidR="00064055" w:rsidRPr="00000666" w:rsidRDefault="00064055" w:rsidP="00225723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Full invoice amount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B1971" w14:textId="77777777" w:rsidR="00064055" w:rsidRPr="00000666" w:rsidRDefault="00064055" w:rsidP="0022572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FBC1F1" w14:textId="77777777" w:rsidR="00064055" w:rsidRPr="00000666" w:rsidRDefault="00064055" w:rsidP="00225723">
            <w:pPr>
              <w:jc w:val="center"/>
              <w:rPr>
                <w:rFonts w:cstheme="minorHAnsi"/>
                <w:b/>
              </w:rPr>
            </w:pPr>
          </w:p>
        </w:tc>
      </w:tr>
      <w:tr w:rsidR="00064055" w:rsidRPr="00000666" w14:paraId="71D9481D" w14:textId="77777777" w:rsidTr="00225723">
        <w:tc>
          <w:tcPr>
            <w:tcW w:w="1199" w:type="dxa"/>
          </w:tcPr>
          <w:p w14:paraId="0DEACFAD" w14:textId="77777777" w:rsidR="00064055" w:rsidRPr="00000666" w:rsidRDefault="00064055" w:rsidP="00225723">
            <w:pPr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Product code</w:t>
            </w:r>
          </w:p>
        </w:tc>
        <w:tc>
          <w:tcPr>
            <w:tcW w:w="1374" w:type="dxa"/>
          </w:tcPr>
          <w:p w14:paraId="042DD56D" w14:textId="77777777" w:rsidR="00064055" w:rsidRPr="00000666" w:rsidRDefault="00064055" w:rsidP="00225723">
            <w:pPr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Description</w:t>
            </w:r>
          </w:p>
        </w:tc>
        <w:tc>
          <w:tcPr>
            <w:tcW w:w="1023" w:type="dxa"/>
          </w:tcPr>
          <w:p w14:paraId="6D616533" w14:textId="77777777" w:rsidR="00064055" w:rsidRPr="00000666" w:rsidRDefault="00064055" w:rsidP="00225723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Quantity</w:t>
            </w:r>
          </w:p>
        </w:tc>
        <w:tc>
          <w:tcPr>
            <w:tcW w:w="1156" w:type="dxa"/>
            <w:tcBorders>
              <w:right w:val="single" w:sz="4" w:space="0" w:color="auto"/>
            </w:tcBorders>
          </w:tcPr>
          <w:p w14:paraId="4C7454FB" w14:textId="77777777" w:rsidR="00064055" w:rsidRPr="00000666" w:rsidRDefault="00064055" w:rsidP="00225723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Net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ECF9FA" w14:textId="77777777" w:rsidR="00064055" w:rsidRPr="00000666" w:rsidRDefault="00064055" w:rsidP="0022572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</w:tcPr>
          <w:p w14:paraId="0F3EA8AA" w14:textId="77777777" w:rsidR="00064055" w:rsidRPr="00000666" w:rsidRDefault="00064055" w:rsidP="00225723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Approach</w:t>
            </w:r>
          </w:p>
        </w:tc>
      </w:tr>
      <w:tr w:rsidR="00064055" w:rsidRPr="00000666" w14:paraId="49B9DF34" w14:textId="77777777" w:rsidTr="00225723">
        <w:tc>
          <w:tcPr>
            <w:tcW w:w="1199" w:type="dxa"/>
          </w:tcPr>
          <w:p w14:paraId="37B06FE1" w14:textId="77777777" w:rsidR="00064055" w:rsidRPr="00000666" w:rsidRDefault="00064055" w:rsidP="00225723">
            <w:pPr>
              <w:jc w:val="both"/>
              <w:rPr>
                <w:rFonts w:cstheme="minorHAnsi"/>
              </w:rPr>
            </w:pPr>
          </w:p>
          <w:p w14:paraId="06C0E196" w14:textId="77777777" w:rsidR="00064055" w:rsidRPr="00000666" w:rsidRDefault="00064055" w:rsidP="00225723">
            <w:pPr>
              <w:jc w:val="both"/>
              <w:rPr>
                <w:rFonts w:cstheme="minorHAnsi"/>
              </w:rPr>
            </w:pPr>
          </w:p>
          <w:p w14:paraId="309AD89D" w14:textId="77777777" w:rsidR="00064055" w:rsidRPr="00000666" w:rsidRDefault="00064055" w:rsidP="00225723">
            <w:pPr>
              <w:jc w:val="both"/>
              <w:rPr>
                <w:rFonts w:cstheme="minorHAnsi"/>
              </w:rPr>
            </w:pPr>
            <w:r w:rsidRPr="00000666">
              <w:rPr>
                <w:rFonts w:cstheme="minorHAnsi"/>
              </w:rPr>
              <w:t>W0025</w:t>
            </w:r>
          </w:p>
        </w:tc>
        <w:tc>
          <w:tcPr>
            <w:tcW w:w="1374" w:type="dxa"/>
          </w:tcPr>
          <w:p w14:paraId="3F74BD73" w14:textId="77777777" w:rsidR="00064055" w:rsidRPr="00000666" w:rsidRDefault="00064055" w:rsidP="00225723">
            <w:pPr>
              <w:jc w:val="both"/>
              <w:rPr>
                <w:rFonts w:cstheme="minorHAnsi"/>
              </w:rPr>
            </w:pPr>
          </w:p>
          <w:p w14:paraId="7C94CA60" w14:textId="77777777" w:rsidR="00064055" w:rsidRPr="00000666" w:rsidRDefault="00064055" w:rsidP="00225723">
            <w:pPr>
              <w:jc w:val="both"/>
              <w:rPr>
                <w:rFonts w:cstheme="minorHAnsi"/>
              </w:rPr>
            </w:pPr>
          </w:p>
          <w:p w14:paraId="7324D0C3" w14:textId="77777777" w:rsidR="00064055" w:rsidRPr="00000666" w:rsidRDefault="00064055" w:rsidP="00225723">
            <w:pPr>
              <w:jc w:val="both"/>
              <w:rPr>
                <w:rFonts w:cstheme="minorHAnsi"/>
              </w:rPr>
            </w:pPr>
            <w:r w:rsidRPr="00000666">
              <w:rPr>
                <w:rFonts w:cstheme="minorHAnsi"/>
              </w:rPr>
              <w:t>Bolts</w:t>
            </w:r>
          </w:p>
        </w:tc>
        <w:tc>
          <w:tcPr>
            <w:tcW w:w="1023" w:type="dxa"/>
          </w:tcPr>
          <w:p w14:paraId="6669CDD6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  <w:p w14:paraId="040A7478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  <w:p w14:paraId="2022DE63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1,000</w:t>
            </w:r>
          </w:p>
        </w:tc>
        <w:tc>
          <w:tcPr>
            <w:tcW w:w="1156" w:type="dxa"/>
            <w:tcBorders>
              <w:right w:val="single" w:sz="4" w:space="0" w:color="auto"/>
            </w:tcBorders>
          </w:tcPr>
          <w:p w14:paraId="74BA37AE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  <w:p w14:paraId="26F70580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  <w:p w14:paraId="6D9AB991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£1,400.00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CDE71C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</w:tcPr>
          <w:p w14:paraId="6D280BB0" w14:textId="77777777" w:rsidR="00064055" w:rsidRPr="00000666" w:rsidRDefault="00064055" w:rsidP="00225723">
            <w:pPr>
              <w:rPr>
                <w:rFonts w:cstheme="minorHAnsi"/>
              </w:rPr>
            </w:pPr>
          </w:p>
          <w:p w14:paraId="34555C12" w14:textId="77777777" w:rsidR="00064055" w:rsidRPr="00000666" w:rsidRDefault="00064055" w:rsidP="00225723">
            <w:pPr>
              <w:rPr>
                <w:rFonts w:cstheme="minorHAnsi"/>
              </w:rPr>
            </w:pPr>
            <w:r w:rsidRPr="00000666">
              <w:rPr>
                <w:rFonts w:cstheme="minorHAnsi"/>
              </w:rPr>
              <w:t>Details of the full invoice amount are given on the sales invoic</w:t>
            </w:r>
            <w:r w:rsidRPr="00064055">
              <w:rPr>
                <w:rFonts w:cstheme="minorHAnsi"/>
              </w:rPr>
              <w:t>e.</w:t>
            </w:r>
          </w:p>
        </w:tc>
      </w:tr>
      <w:tr w:rsidR="00064055" w:rsidRPr="00000666" w14:paraId="5724D12B" w14:textId="77777777" w:rsidTr="00225723">
        <w:tc>
          <w:tcPr>
            <w:tcW w:w="3596" w:type="dxa"/>
            <w:gridSpan w:val="3"/>
          </w:tcPr>
          <w:p w14:paraId="7AB49E5C" w14:textId="77777777" w:rsidR="00064055" w:rsidRPr="00000666" w:rsidRDefault="00064055" w:rsidP="00225723">
            <w:pPr>
              <w:jc w:val="right"/>
              <w:rPr>
                <w:rFonts w:cstheme="minorHAnsi"/>
              </w:rPr>
            </w:pPr>
          </w:p>
          <w:p w14:paraId="7E2C32C5" w14:textId="77777777" w:rsidR="00064055" w:rsidRPr="00000666" w:rsidRDefault="00064055" w:rsidP="00225723">
            <w:pPr>
              <w:jc w:val="right"/>
              <w:rPr>
                <w:rFonts w:cstheme="minorHAnsi"/>
              </w:rPr>
            </w:pPr>
          </w:p>
          <w:p w14:paraId="00A49972" w14:textId="77777777" w:rsidR="00064055" w:rsidRPr="00000666" w:rsidRDefault="00064055" w:rsidP="00225723">
            <w:pPr>
              <w:jc w:val="right"/>
              <w:rPr>
                <w:rFonts w:cstheme="minorHAnsi"/>
              </w:rPr>
            </w:pPr>
          </w:p>
          <w:p w14:paraId="459F50DA" w14:textId="77777777" w:rsidR="00064055" w:rsidRPr="00000666" w:rsidRDefault="00064055" w:rsidP="00225723">
            <w:pPr>
              <w:jc w:val="right"/>
              <w:rPr>
                <w:rFonts w:cstheme="minorHAnsi"/>
              </w:rPr>
            </w:pPr>
            <w:r w:rsidRPr="00000666">
              <w:rPr>
                <w:rFonts w:cstheme="minorHAnsi"/>
              </w:rPr>
              <w:t>TOTAL VAT</w:t>
            </w:r>
          </w:p>
          <w:p w14:paraId="0BED9C02" w14:textId="77777777" w:rsidR="00064055" w:rsidRPr="00000666" w:rsidRDefault="00064055" w:rsidP="00225723">
            <w:pPr>
              <w:jc w:val="right"/>
              <w:rPr>
                <w:rFonts w:cstheme="minorHAnsi"/>
              </w:rPr>
            </w:pPr>
          </w:p>
        </w:tc>
        <w:tc>
          <w:tcPr>
            <w:tcW w:w="1156" w:type="dxa"/>
            <w:tcBorders>
              <w:right w:val="single" w:sz="4" w:space="0" w:color="auto"/>
            </w:tcBorders>
          </w:tcPr>
          <w:p w14:paraId="3586AB61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  <w:p w14:paraId="0A6979FD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  <w:p w14:paraId="0B7998E8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  <w:p w14:paraId="52EBC662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£280.00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9018" w14:textId="1AB68BBB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</w:tcPr>
          <w:p w14:paraId="7472B12C" w14:textId="084E2CDA" w:rsidR="00064055" w:rsidRPr="00000666" w:rsidRDefault="00064055" w:rsidP="00225723">
            <w:pPr>
              <w:rPr>
                <w:rFonts w:cstheme="minorHAnsi"/>
              </w:rPr>
            </w:pPr>
          </w:p>
          <w:p w14:paraId="6F03D79F" w14:textId="77777777" w:rsidR="00064055" w:rsidRPr="00000666" w:rsidRDefault="00064055" w:rsidP="00225723">
            <w:pPr>
              <w:rPr>
                <w:rFonts w:cstheme="minorHAnsi"/>
              </w:rPr>
            </w:pPr>
          </w:p>
          <w:p w14:paraId="0173EBAC" w14:textId="77777777" w:rsidR="00064055" w:rsidRPr="00000666" w:rsidRDefault="00064055" w:rsidP="00225723">
            <w:pPr>
              <w:rPr>
                <w:rFonts w:cstheme="minorHAnsi"/>
              </w:rPr>
            </w:pPr>
            <w:r w:rsidRPr="00000666">
              <w:rPr>
                <w:rFonts w:cstheme="minorHAnsi"/>
              </w:rPr>
              <w:t>VAT is calculated on the net amount.</w:t>
            </w:r>
          </w:p>
        </w:tc>
      </w:tr>
      <w:tr w:rsidR="00064055" w:rsidRPr="00000666" w14:paraId="539B3AAF" w14:textId="77777777" w:rsidTr="00225723">
        <w:tc>
          <w:tcPr>
            <w:tcW w:w="3596" w:type="dxa"/>
            <w:gridSpan w:val="3"/>
          </w:tcPr>
          <w:p w14:paraId="3A79347E" w14:textId="77777777" w:rsidR="00064055" w:rsidRPr="00000666" w:rsidRDefault="00064055" w:rsidP="00225723">
            <w:pPr>
              <w:jc w:val="right"/>
              <w:rPr>
                <w:rFonts w:cstheme="minorHAnsi"/>
              </w:rPr>
            </w:pPr>
          </w:p>
          <w:p w14:paraId="56DF8ADB" w14:textId="77777777" w:rsidR="00064055" w:rsidRPr="00000666" w:rsidRDefault="00064055" w:rsidP="00225723">
            <w:pPr>
              <w:jc w:val="right"/>
              <w:rPr>
                <w:rFonts w:cstheme="minorHAnsi"/>
              </w:rPr>
            </w:pPr>
          </w:p>
          <w:p w14:paraId="58DEDF87" w14:textId="77777777" w:rsidR="00064055" w:rsidRPr="00000666" w:rsidRDefault="00064055" w:rsidP="00225723">
            <w:pPr>
              <w:jc w:val="right"/>
              <w:rPr>
                <w:rFonts w:cstheme="minorHAnsi"/>
              </w:rPr>
            </w:pPr>
            <w:r w:rsidRPr="00000666">
              <w:rPr>
                <w:rFonts w:cstheme="minorHAnsi"/>
              </w:rPr>
              <w:t>TOTAL GROSS</w:t>
            </w:r>
          </w:p>
        </w:tc>
        <w:tc>
          <w:tcPr>
            <w:tcW w:w="1156" w:type="dxa"/>
            <w:tcBorders>
              <w:right w:val="single" w:sz="4" w:space="0" w:color="auto"/>
            </w:tcBorders>
          </w:tcPr>
          <w:p w14:paraId="7932346D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  <w:p w14:paraId="16123981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  <w:p w14:paraId="5434BFBC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£1,680.00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AC8025" w14:textId="77777777" w:rsidR="00064055" w:rsidRPr="00000666" w:rsidRDefault="00064055" w:rsidP="00225723">
            <w:pPr>
              <w:jc w:val="center"/>
              <w:rPr>
                <w:rFonts w:cstheme="minorHAnsi"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</w:tcPr>
          <w:p w14:paraId="22BCADB0" w14:textId="77777777" w:rsidR="00064055" w:rsidRPr="00000666" w:rsidRDefault="00064055" w:rsidP="00225723">
            <w:pPr>
              <w:rPr>
                <w:rFonts w:cstheme="minorHAnsi"/>
              </w:rPr>
            </w:pPr>
          </w:p>
          <w:p w14:paraId="3B5FECCA" w14:textId="77777777" w:rsidR="00064055" w:rsidRPr="00000666" w:rsidRDefault="00064055" w:rsidP="00225723">
            <w:pPr>
              <w:rPr>
                <w:rFonts w:cstheme="minorHAnsi"/>
              </w:rPr>
            </w:pPr>
          </w:p>
          <w:p w14:paraId="6A0BCF88" w14:textId="77777777" w:rsidR="00064055" w:rsidRPr="00000666" w:rsidRDefault="00064055" w:rsidP="00225723">
            <w:pPr>
              <w:rPr>
                <w:rFonts w:cstheme="minorHAnsi"/>
              </w:rPr>
            </w:pPr>
            <w:r w:rsidRPr="00000666">
              <w:rPr>
                <w:rFonts w:cstheme="minorHAnsi"/>
              </w:rPr>
              <w:t>Total = Net + VAT</w:t>
            </w:r>
          </w:p>
          <w:p w14:paraId="62257F8D" w14:textId="77777777" w:rsidR="00064055" w:rsidRPr="00000666" w:rsidRDefault="00064055" w:rsidP="00225723">
            <w:pPr>
              <w:rPr>
                <w:rFonts w:cstheme="minorHAnsi"/>
              </w:rPr>
            </w:pPr>
          </w:p>
        </w:tc>
      </w:tr>
    </w:tbl>
    <w:p w14:paraId="05272C16" w14:textId="77777777" w:rsidR="00064055" w:rsidRPr="00000666" w:rsidRDefault="00064055" w:rsidP="00064055">
      <w:pPr>
        <w:spacing w:after="0"/>
        <w:jc w:val="both"/>
        <w:rPr>
          <w:rFonts w:cstheme="minorHAnsi"/>
        </w:rPr>
      </w:pPr>
      <w:r w:rsidRPr="00000666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A66EB" wp14:editId="04AB40A2">
                <wp:simplePos x="0" y="0"/>
                <wp:positionH relativeFrom="column">
                  <wp:posOffset>2444750</wp:posOffset>
                </wp:positionH>
                <wp:positionV relativeFrom="paragraph">
                  <wp:posOffset>131445</wp:posOffset>
                </wp:positionV>
                <wp:extent cx="463550" cy="571500"/>
                <wp:effectExtent l="19050" t="0" r="12700" b="38100"/>
                <wp:wrapNone/>
                <wp:docPr id="10" name="Down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57150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113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5" o:spid="_x0000_s1026" type="#_x0000_t67" style="position:absolute;margin-left:192.5pt;margin-top:10.35pt;width:36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" adj="12840" fillcolor="#92d050" strokecolor="#92d050" strokeweight="1pt"/>
            </w:pict>
          </mc:Fallback>
        </mc:AlternateContent>
      </w:r>
    </w:p>
    <w:p w14:paraId="4AD2F9AB" w14:textId="77777777" w:rsidR="00064055" w:rsidRPr="00000666" w:rsidRDefault="00064055" w:rsidP="00064055">
      <w:pPr>
        <w:spacing w:after="0"/>
        <w:jc w:val="both"/>
        <w:rPr>
          <w:rFonts w:cstheme="minorHAnsi"/>
          <w:b/>
        </w:rPr>
      </w:pPr>
    </w:p>
    <w:p w14:paraId="1AC0FF5F" w14:textId="77777777" w:rsidR="00064055" w:rsidRPr="00000666" w:rsidRDefault="00064055" w:rsidP="00064055">
      <w:pPr>
        <w:rPr>
          <w:rFonts w:cstheme="minorHAnsi"/>
          <w:b/>
        </w:rPr>
      </w:pPr>
    </w:p>
    <w:p w14:paraId="7911A8B7" w14:textId="77777777" w:rsidR="00064055" w:rsidRPr="00000666" w:rsidRDefault="00064055" w:rsidP="00064055">
      <w:pPr>
        <w:rPr>
          <w:rFonts w:cstheme="minorHAnsi"/>
          <w:b/>
        </w:rPr>
      </w:pPr>
    </w:p>
    <w:p w14:paraId="35826014" w14:textId="77777777" w:rsidR="00064055" w:rsidRPr="00000666" w:rsidRDefault="00064055" w:rsidP="00064055">
      <w:pPr>
        <w:rPr>
          <w:rFonts w:cstheme="minorHAnsi"/>
          <w:bCs/>
        </w:rPr>
      </w:pPr>
      <w:r w:rsidRPr="00000666">
        <w:rPr>
          <w:rFonts w:cstheme="minorHAnsi"/>
          <w:bCs/>
        </w:rPr>
        <w:t>The full invoice amount is recorded in the sales day book (SDB)</w:t>
      </w:r>
      <w:r w:rsidRPr="00064055">
        <w:rPr>
          <w:rFonts w:cstheme="minorHAnsi"/>
          <w:bCs/>
        </w:rPr>
        <w:t>:</w:t>
      </w:r>
    </w:p>
    <w:p w14:paraId="65ACB2CF" w14:textId="77777777" w:rsidR="00064055" w:rsidRPr="00000666" w:rsidRDefault="00064055" w:rsidP="00064055">
      <w:pPr>
        <w:rPr>
          <w:rFonts w:cstheme="minorHAnsi"/>
          <w:bCs/>
        </w:rPr>
      </w:pPr>
      <w:r w:rsidRPr="00000666">
        <w:rPr>
          <w:rFonts w:cstheme="minorHAnsi"/>
          <w:bCs/>
        </w:rPr>
        <w:tab/>
        <w:t>Debit</w:t>
      </w:r>
      <w:r w:rsidRPr="00000666">
        <w:rPr>
          <w:rFonts w:cstheme="minorHAnsi"/>
          <w:bCs/>
        </w:rPr>
        <w:tab/>
        <w:t>Receivables ledger control account (RLCA)</w:t>
      </w:r>
      <w:r w:rsidRPr="00000666">
        <w:rPr>
          <w:rFonts w:cstheme="minorHAnsi"/>
          <w:bCs/>
        </w:rPr>
        <w:tab/>
        <w:t>£1,680.00</w:t>
      </w:r>
    </w:p>
    <w:p w14:paraId="2D549D58" w14:textId="77777777" w:rsidR="00064055" w:rsidRPr="00000666" w:rsidRDefault="00064055" w:rsidP="00064055">
      <w:pPr>
        <w:rPr>
          <w:rFonts w:cstheme="minorHAnsi"/>
          <w:bCs/>
        </w:rPr>
      </w:pP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  <w:t>Credit VAT control account</w:t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  <w:t>£280.00</w:t>
      </w:r>
    </w:p>
    <w:p w14:paraId="22251342" w14:textId="77777777" w:rsidR="00064055" w:rsidRPr="00000666" w:rsidRDefault="00064055" w:rsidP="00064055">
      <w:pPr>
        <w:rPr>
          <w:rFonts w:cstheme="minorHAnsi"/>
          <w:bCs/>
        </w:rPr>
      </w:pP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  <w:t>Credit  Sales</w:t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  <w:t>£1,400.00</w:t>
      </w:r>
    </w:p>
    <w:p w14:paraId="0360A019" w14:textId="77777777" w:rsidR="00064055" w:rsidRPr="00000666" w:rsidRDefault="00064055" w:rsidP="00064055">
      <w:pPr>
        <w:rPr>
          <w:rFonts w:cstheme="minorHAnsi"/>
          <w:bCs/>
        </w:rPr>
      </w:pPr>
    </w:p>
    <w:p w14:paraId="2CEA9FBF" w14:textId="77777777" w:rsidR="00064055" w:rsidRPr="00000666" w:rsidRDefault="00064055" w:rsidP="00064055">
      <w:pPr>
        <w:rPr>
          <w:rFonts w:cstheme="minorHAnsi"/>
          <w:bCs/>
        </w:rPr>
      </w:pPr>
      <w:r w:rsidRPr="00000666">
        <w:rPr>
          <w:rFonts w:cstheme="minorHAnsi"/>
          <w:bCs/>
        </w:rPr>
        <w:t>If the customer takes the PPD, the organisation receives £1,646.40</w:t>
      </w:r>
      <w:r w:rsidRPr="00DB2BE9">
        <w:rPr>
          <w:rFonts w:cstheme="minorHAnsi"/>
          <w:bCs/>
          <w:color w:val="FF0000"/>
        </w:rPr>
        <w:t>.</w:t>
      </w:r>
    </w:p>
    <w:p w14:paraId="3FFF32DC" w14:textId="77777777" w:rsidR="00064055" w:rsidRPr="00000666" w:rsidRDefault="00064055" w:rsidP="00064055">
      <w:pPr>
        <w:rPr>
          <w:rFonts w:cstheme="minorHAnsi"/>
          <w:bCs/>
        </w:rPr>
      </w:pPr>
      <w:r w:rsidRPr="00000666">
        <w:rPr>
          <w:rFonts w:cstheme="minorHAnsi"/>
          <w:bCs/>
        </w:rPr>
        <w:tab/>
        <w:t>Debit Bank</w:t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  <w:t>£1,646.40</w:t>
      </w:r>
    </w:p>
    <w:p w14:paraId="3C4EFEE9" w14:textId="77777777" w:rsidR="00064055" w:rsidRPr="00000666" w:rsidRDefault="00064055" w:rsidP="00064055">
      <w:pPr>
        <w:rPr>
          <w:rFonts w:cstheme="minorHAnsi"/>
          <w:bCs/>
        </w:rPr>
      </w:pPr>
      <w:r w:rsidRPr="00000666">
        <w:rPr>
          <w:rFonts w:cstheme="minorHAnsi"/>
          <w:bCs/>
        </w:rPr>
        <w:tab/>
      </w:r>
      <w:r w:rsidRPr="00000666">
        <w:rPr>
          <w:rFonts w:cstheme="minorHAnsi"/>
          <w:bCs/>
        </w:rPr>
        <w:tab/>
        <w:t xml:space="preserve">Credit </w:t>
      </w:r>
      <w:r w:rsidRPr="00000666">
        <w:rPr>
          <w:rFonts w:cstheme="minorHAnsi"/>
          <w:bCs/>
        </w:rPr>
        <w:tab/>
        <w:t xml:space="preserve">Receivables ledger control account  </w:t>
      </w:r>
      <w:r w:rsidRPr="00000666">
        <w:rPr>
          <w:rFonts w:cstheme="minorHAnsi"/>
          <w:bCs/>
        </w:rPr>
        <w:tab/>
        <w:t>£1,646.40</w:t>
      </w:r>
    </w:p>
    <w:p w14:paraId="3D95F415" w14:textId="77777777" w:rsidR="00064055" w:rsidRPr="00000666" w:rsidRDefault="00064055" w:rsidP="00064055">
      <w:pPr>
        <w:rPr>
          <w:rFonts w:cstheme="minorHAnsi"/>
          <w:bCs/>
        </w:rPr>
      </w:pPr>
      <w:r w:rsidRPr="00000666">
        <w:rPr>
          <w:rFonts w:cstheme="minorHAnsi"/>
          <w:bCs/>
        </w:rPr>
        <w:t>The credit note for the discount is entered into the discounts allowed day book</w:t>
      </w:r>
      <w:r w:rsidRPr="00064055">
        <w:rPr>
          <w:rFonts w:cstheme="minorHAnsi"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64055" w:rsidRPr="00000666" w14:paraId="35AF369A" w14:textId="77777777" w:rsidTr="00225723">
        <w:tc>
          <w:tcPr>
            <w:tcW w:w="2254" w:type="dxa"/>
            <w:shd w:val="clear" w:color="auto" w:fill="auto"/>
          </w:tcPr>
          <w:p w14:paraId="3CC18F63" w14:textId="77777777" w:rsidR="00064055" w:rsidRPr="00000666" w:rsidRDefault="00064055" w:rsidP="00225723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Total £</w:t>
            </w:r>
          </w:p>
        </w:tc>
        <w:tc>
          <w:tcPr>
            <w:tcW w:w="2254" w:type="dxa"/>
            <w:shd w:val="clear" w:color="auto" w:fill="auto"/>
          </w:tcPr>
          <w:p w14:paraId="68A6A6EC" w14:textId="77777777" w:rsidR="00064055" w:rsidRPr="00000666" w:rsidRDefault="00064055" w:rsidP="00225723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VAT £</w:t>
            </w:r>
          </w:p>
        </w:tc>
        <w:tc>
          <w:tcPr>
            <w:tcW w:w="2254" w:type="dxa"/>
            <w:shd w:val="clear" w:color="auto" w:fill="auto"/>
          </w:tcPr>
          <w:p w14:paraId="5C5EA365" w14:textId="77777777" w:rsidR="00064055" w:rsidRPr="00000666" w:rsidRDefault="00064055" w:rsidP="00225723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Net £</w:t>
            </w:r>
          </w:p>
        </w:tc>
      </w:tr>
      <w:tr w:rsidR="00064055" w:rsidRPr="00000666" w14:paraId="3C24248F" w14:textId="77777777" w:rsidTr="00225723">
        <w:tc>
          <w:tcPr>
            <w:tcW w:w="2254" w:type="dxa"/>
          </w:tcPr>
          <w:p w14:paraId="1DCE94C7" w14:textId="77777777" w:rsidR="00064055" w:rsidRPr="00000666" w:rsidRDefault="00064055" w:rsidP="00225723">
            <w:pPr>
              <w:jc w:val="center"/>
              <w:rPr>
                <w:rFonts w:cstheme="minorHAnsi"/>
                <w:bCs/>
              </w:rPr>
            </w:pPr>
            <w:r w:rsidRPr="00000666">
              <w:rPr>
                <w:rFonts w:cstheme="minorHAnsi"/>
                <w:bCs/>
              </w:rPr>
              <w:t>£33.60</w:t>
            </w:r>
          </w:p>
          <w:p w14:paraId="192E602D" w14:textId="77777777" w:rsidR="00064055" w:rsidRPr="00000666" w:rsidRDefault="00064055" w:rsidP="0022572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000666">
              <w:rPr>
                <w:rFonts w:cstheme="minorHAnsi"/>
                <w:bCs/>
                <w:sz w:val="16"/>
                <w:szCs w:val="16"/>
              </w:rPr>
              <w:t>£28.00 + £5.60</w:t>
            </w:r>
          </w:p>
          <w:p w14:paraId="232C5592" w14:textId="77777777" w:rsidR="00064055" w:rsidRPr="00000666" w:rsidRDefault="00064055" w:rsidP="00225723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254" w:type="dxa"/>
          </w:tcPr>
          <w:p w14:paraId="76DB96DB" w14:textId="77777777" w:rsidR="00064055" w:rsidRPr="00000666" w:rsidRDefault="00064055" w:rsidP="00225723">
            <w:pPr>
              <w:jc w:val="center"/>
              <w:rPr>
                <w:rFonts w:cstheme="minorHAnsi"/>
                <w:bCs/>
              </w:rPr>
            </w:pPr>
            <w:r w:rsidRPr="00000666">
              <w:rPr>
                <w:rFonts w:cstheme="minorHAnsi"/>
                <w:bCs/>
              </w:rPr>
              <w:t>5.60</w:t>
            </w:r>
          </w:p>
          <w:p w14:paraId="61374113" w14:textId="77777777" w:rsidR="00064055" w:rsidRPr="00000666" w:rsidRDefault="00064055" w:rsidP="0022572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000666">
              <w:rPr>
                <w:rFonts w:cstheme="minorHAnsi"/>
                <w:bCs/>
                <w:sz w:val="16"/>
                <w:szCs w:val="16"/>
              </w:rPr>
              <w:t>£28.00 / 5</w:t>
            </w:r>
          </w:p>
        </w:tc>
        <w:tc>
          <w:tcPr>
            <w:tcW w:w="2254" w:type="dxa"/>
          </w:tcPr>
          <w:p w14:paraId="1FC856F0" w14:textId="77777777" w:rsidR="00064055" w:rsidRPr="00000666" w:rsidRDefault="00064055" w:rsidP="00225723">
            <w:pPr>
              <w:jc w:val="center"/>
              <w:rPr>
                <w:rFonts w:cstheme="minorHAnsi"/>
                <w:bCs/>
              </w:rPr>
            </w:pPr>
            <w:r w:rsidRPr="00000666">
              <w:rPr>
                <w:rFonts w:cstheme="minorHAnsi"/>
                <w:bCs/>
              </w:rPr>
              <w:t>28.00</w:t>
            </w:r>
          </w:p>
          <w:p w14:paraId="63BBF147" w14:textId="77777777" w:rsidR="00064055" w:rsidRPr="00000666" w:rsidRDefault="00064055" w:rsidP="0022572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000666">
              <w:rPr>
                <w:rFonts w:cstheme="minorHAnsi"/>
                <w:bCs/>
                <w:sz w:val="16"/>
                <w:szCs w:val="16"/>
              </w:rPr>
              <w:t>£1,400 x 2%</w:t>
            </w:r>
          </w:p>
        </w:tc>
      </w:tr>
    </w:tbl>
    <w:p w14:paraId="48F74114" w14:textId="77777777" w:rsidR="00E50063" w:rsidRDefault="00E50063"/>
    <w:sectPr w:rsidR="00E5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55"/>
    <w:rsid w:val="00064055"/>
    <w:rsid w:val="007C66D5"/>
    <w:rsid w:val="00A45DD8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0837"/>
  <w15:chartTrackingRefBased/>
  <w15:docId w15:val="{612B7AFB-2E56-4136-A88B-6207E2B2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2023-05-19T11:13:00Z</dcterms:created>
  <dcterms:modified xsi:type="dcterms:W3CDTF">2023-05-19T11:13:00Z</dcterms:modified>
</cp:coreProperties>
</file>