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569" w14:textId="28C35CF0" w:rsidR="00E50063" w:rsidRPr="00896F98" w:rsidRDefault="00896F98">
      <w:pPr>
        <w:rPr>
          <w:b/>
          <w:bCs/>
          <w:lang w:val="en-US"/>
        </w:rPr>
      </w:pPr>
      <w:r w:rsidRPr="00896F98">
        <w:rPr>
          <w:b/>
          <w:bCs/>
          <w:lang w:val="en-US"/>
        </w:rPr>
        <w:t>Prompt payment discount credit notes</w:t>
      </w:r>
    </w:p>
    <w:p w14:paraId="69D134A2" w14:textId="014BB615" w:rsidR="00896F98" w:rsidRPr="00896F98" w:rsidRDefault="00896F98">
      <w:pPr>
        <w:rPr>
          <w:lang w:val="en-US"/>
        </w:rPr>
      </w:pPr>
      <w:r>
        <w:rPr>
          <w:noProof/>
        </w:rPr>
        <w:drawing>
          <wp:inline distT="0" distB="0" distL="0" distR="0" wp14:anchorId="5095057D" wp14:editId="3C5A5FCF">
            <wp:extent cx="5658705" cy="3582824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 rotWithShape="1">
                    <a:blip r:embed="rId4"/>
                    <a:srcRect l="862" t="1990" r="1224" b="1842"/>
                    <a:stretch/>
                  </pic:blipFill>
                  <pic:spPr bwMode="auto">
                    <a:xfrm>
                      <a:off x="0" y="0"/>
                      <a:ext cx="5662374" cy="358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6F98" w:rsidRPr="00896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98"/>
    <w:rsid w:val="00896F98"/>
    <w:rsid w:val="00CD0D8C"/>
    <w:rsid w:val="00E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8A6D"/>
  <w15:chartTrackingRefBased/>
  <w15:docId w15:val="{4B818F74-67D6-4D05-8A14-604457C4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2023-05-19T11:17:00Z</dcterms:created>
  <dcterms:modified xsi:type="dcterms:W3CDTF">2023-05-19T11:17:00Z</dcterms:modified>
</cp:coreProperties>
</file>