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AA7" w14:textId="51AC5CA4" w:rsidR="00036311" w:rsidRPr="00531F29" w:rsidRDefault="00036311" w:rsidP="00036311">
      <w:pPr>
        <w:pStyle w:val="Body"/>
        <w:rPr>
          <w:b/>
          <w:bCs/>
        </w:rPr>
      </w:pPr>
      <w:r>
        <w:rPr>
          <w:b/>
          <w:bCs/>
        </w:rPr>
        <w:t>Activity 9: Invoice and purchase order</w:t>
      </w:r>
    </w:p>
    <w:p w14:paraId="2B572D1D" w14:textId="77777777" w:rsidR="00036311" w:rsidRPr="00D83AB7" w:rsidRDefault="00036311" w:rsidP="00036311">
      <w:pPr>
        <w:pStyle w:val="Body"/>
      </w:pPr>
      <w:r w:rsidRPr="00D83AB7">
        <w:t>A supply of cardboard boxes has been delivered t</w:t>
      </w:r>
      <w:r>
        <w:t>o Rocky Ltd by Missy &amp; Co. The purchase o</w:t>
      </w:r>
      <w:r w:rsidRPr="00D83AB7">
        <w:t>rder sent from Rocky Ltd, and the</w:t>
      </w:r>
      <w:r>
        <w:t xml:space="preserve"> purchase i</w:t>
      </w:r>
      <w:r w:rsidRPr="00D83AB7">
        <w:t>nvoice</w:t>
      </w:r>
      <w:r>
        <w:t xml:space="preserve"> received</w:t>
      </w:r>
      <w:r w:rsidRPr="00D83AB7">
        <w:t xml:space="preserve"> from Missy &amp; Co, are shown below.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036311" w14:paraId="2CACC402" w14:textId="77777777" w:rsidTr="009F158D">
        <w:tc>
          <w:tcPr>
            <w:tcW w:w="9004" w:type="dxa"/>
          </w:tcPr>
          <w:p w14:paraId="4A6A8036" w14:textId="77777777" w:rsidR="00036311" w:rsidRPr="00257838" w:rsidRDefault="00036311" w:rsidP="009F158D">
            <w:pPr>
              <w:pStyle w:val="DiagramHead"/>
              <w:keepNext w:val="0"/>
            </w:pPr>
            <w:r>
              <w:t>Purchase order</w:t>
            </w:r>
          </w:p>
          <w:p w14:paraId="72C566D0" w14:textId="77777777" w:rsidR="00036311" w:rsidRPr="001E04FA" w:rsidRDefault="00036311" w:rsidP="009F158D">
            <w:pPr>
              <w:pStyle w:val="DiagramBody"/>
              <w:jc w:val="right"/>
              <w:rPr>
                <w:b/>
              </w:rPr>
            </w:pPr>
            <w:r>
              <w:rPr>
                <w:b/>
              </w:rPr>
              <w:t>ROCKY LIMITED</w:t>
            </w:r>
          </w:p>
          <w:p w14:paraId="1A06398B" w14:textId="77777777" w:rsidR="00036311" w:rsidRDefault="00036311" w:rsidP="009F158D">
            <w:pPr>
              <w:pStyle w:val="DiagramBody"/>
              <w:jc w:val="right"/>
            </w:pPr>
            <w:r>
              <w:t>4 High Street</w:t>
            </w:r>
            <w:r>
              <w:br/>
              <w:t>Cambridge</w:t>
            </w:r>
            <w:r>
              <w:br/>
              <w:t>CB1 4AB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3827"/>
              <w:gridCol w:w="1276"/>
              <w:gridCol w:w="2207"/>
            </w:tblGrid>
            <w:tr w:rsidR="00036311" w14:paraId="12204A78" w14:textId="77777777" w:rsidTr="009F158D">
              <w:tc>
                <w:tcPr>
                  <w:tcW w:w="1305" w:type="dxa"/>
                </w:tcPr>
                <w:p w14:paraId="7BDA4642" w14:textId="77777777" w:rsidR="00036311" w:rsidRPr="00437F30" w:rsidRDefault="00036311" w:rsidP="009F158D">
                  <w:pPr>
                    <w:pStyle w:val="DiagramBody"/>
                  </w:pPr>
                  <w:r w:rsidRPr="00326E02">
                    <w:rPr>
                      <w:b/>
                      <w:bCs/>
                    </w:rPr>
                    <w:t>T</w:t>
                  </w:r>
                  <w:r w:rsidRPr="00437F30">
                    <w:rPr>
                      <w:b/>
                    </w:rPr>
                    <w:t>o:</w:t>
                  </w:r>
                </w:p>
              </w:tc>
              <w:tc>
                <w:tcPr>
                  <w:tcW w:w="3827" w:type="dxa"/>
                </w:tcPr>
                <w:p w14:paraId="7FC65E17" w14:textId="77777777" w:rsidR="00036311" w:rsidRDefault="00036311" w:rsidP="009F158D">
                  <w:pPr>
                    <w:pStyle w:val="DiagramBody"/>
                    <w:jc w:val="left"/>
                  </w:pPr>
                  <w:r>
                    <w:t>Missy &amp; Co</w:t>
                  </w:r>
                </w:p>
              </w:tc>
              <w:tc>
                <w:tcPr>
                  <w:tcW w:w="1276" w:type="dxa"/>
                </w:tcPr>
                <w:p w14:paraId="78148BF7" w14:textId="77777777" w:rsidR="00036311" w:rsidRPr="00437F30" w:rsidRDefault="00036311" w:rsidP="009F158D">
                  <w:pPr>
                    <w:pStyle w:val="DiagramBody"/>
                    <w:rPr>
                      <w:b/>
                    </w:rPr>
                  </w:pPr>
                  <w:r w:rsidRPr="00437F30"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474A8D6C" w14:textId="77777777" w:rsidR="00036311" w:rsidRDefault="00036311" w:rsidP="009F158D">
                  <w:pPr>
                    <w:pStyle w:val="DiagramBody"/>
                    <w:jc w:val="left"/>
                  </w:pPr>
                  <w:r>
                    <w:t>7 May</w:t>
                  </w:r>
                </w:p>
              </w:tc>
            </w:tr>
          </w:tbl>
          <w:p w14:paraId="7BD59616" w14:textId="77777777" w:rsidR="00036311" w:rsidRDefault="00036311" w:rsidP="009F158D">
            <w:pPr>
              <w:pStyle w:val="DiagramBody"/>
              <w:rPr>
                <w:rFonts w:eastAsia="Calibri"/>
                <w:sz w:val="20"/>
                <w:szCs w:val="20"/>
              </w:rPr>
            </w:pPr>
          </w:p>
          <w:p w14:paraId="4BEBC88C" w14:textId="77777777" w:rsidR="00036311" w:rsidRDefault="00036311" w:rsidP="009F158D">
            <w:pPr>
              <w:pStyle w:val="DiagramBody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Please supply 200 cardboard boxes product code 125689</w:t>
            </w:r>
          </w:p>
          <w:p w14:paraId="2F7974C2" w14:textId="77777777" w:rsidR="00036311" w:rsidRDefault="00036311" w:rsidP="009F158D">
            <w:pPr>
              <w:pStyle w:val="DiagramBody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Purchase price: £60 per 100, plus VAT</w:t>
            </w:r>
          </w:p>
          <w:p w14:paraId="6180FE68" w14:textId="77777777" w:rsidR="00036311" w:rsidRPr="00AC228B" w:rsidRDefault="00036311" w:rsidP="009F158D">
            <w:pPr>
              <w:pStyle w:val="DiagramBody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Discount: less 10% trade discount, as agreed.</w:t>
            </w:r>
          </w:p>
        </w:tc>
      </w:tr>
    </w:tbl>
    <w:p w14:paraId="7AE84D9A" w14:textId="77777777" w:rsidR="00036311" w:rsidRDefault="00036311" w:rsidP="00036311">
      <w:pPr>
        <w:pStyle w:val="SubSubHead"/>
        <w:keepNext w:val="0"/>
        <w:numPr>
          <w:ilvl w:val="0"/>
          <w:numId w:val="0"/>
        </w:numPr>
      </w:pP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036311" w14:paraId="3F25814A" w14:textId="77777777" w:rsidTr="009F158D">
        <w:tc>
          <w:tcPr>
            <w:tcW w:w="9004" w:type="dxa"/>
          </w:tcPr>
          <w:p w14:paraId="3CF5F4B9" w14:textId="77777777" w:rsidR="00036311" w:rsidRPr="00257838" w:rsidRDefault="00036311" w:rsidP="009F158D">
            <w:pPr>
              <w:pStyle w:val="DiagramHead"/>
              <w:keepNext w:val="0"/>
            </w:pPr>
            <w:r>
              <w:t>Invoice</w:t>
            </w:r>
          </w:p>
          <w:p w14:paraId="42BA26B6" w14:textId="77777777" w:rsidR="00036311" w:rsidRPr="001E04FA" w:rsidRDefault="00036311" w:rsidP="009F158D">
            <w:pPr>
              <w:pStyle w:val="DiagramBody"/>
              <w:keepNext w:val="0"/>
              <w:jc w:val="right"/>
              <w:rPr>
                <w:b/>
              </w:rPr>
            </w:pPr>
            <w:r>
              <w:rPr>
                <w:b/>
              </w:rPr>
              <w:t>MISSY &amp; CO</w:t>
            </w:r>
          </w:p>
          <w:p w14:paraId="7A6BF539" w14:textId="77777777" w:rsidR="00036311" w:rsidRDefault="00036311" w:rsidP="009F158D">
            <w:pPr>
              <w:pStyle w:val="DiagramBody"/>
              <w:keepNext w:val="0"/>
              <w:jc w:val="right"/>
            </w:pPr>
            <w:r>
              <w:t>34 High Street</w:t>
            </w:r>
            <w:r>
              <w:br/>
              <w:t>Cambridge</w:t>
            </w:r>
            <w:r>
              <w:br/>
              <w:t>CB1 5RP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402"/>
              <w:gridCol w:w="2126"/>
              <w:gridCol w:w="2207"/>
            </w:tblGrid>
            <w:tr w:rsidR="00036311" w14:paraId="5998D6F3" w14:textId="77777777" w:rsidTr="009F158D">
              <w:tc>
                <w:tcPr>
                  <w:tcW w:w="880" w:type="dxa"/>
                  <w:vMerge w:val="restart"/>
                </w:tcPr>
                <w:p w14:paraId="1AAB7522" w14:textId="77777777" w:rsidR="00036311" w:rsidRPr="00437F30" w:rsidRDefault="00036311" w:rsidP="009F158D">
                  <w:pPr>
                    <w:pStyle w:val="DiagramBody"/>
                    <w:keepNext w:val="0"/>
                  </w:pPr>
                  <w:r w:rsidRPr="00437F30">
                    <w:t>T</w:t>
                  </w:r>
                  <w:r w:rsidRPr="00437F30">
                    <w:rPr>
                      <w:b/>
                    </w:rPr>
                    <w:t>o:</w:t>
                  </w:r>
                </w:p>
              </w:tc>
              <w:tc>
                <w:tcPr>
                  <w:tcW w:w="3402" w:type="dxa"/>
                  <w:vMerge w:val="restart"/>
                </w:tcPr>
                <w:p w14:paraId="3EB962B5" w14:textId="77777777" w:rsidR="00036311" w:rsidRDefault="00036311" w:rsidP="009F158D">
                  <w:pPr>
                    <w:pStyle w:val="DiagramBody"/>
                    <w:keepNext w:val="0"/>
                    <w:jc w:val="left"/>
                  </w:pPr>
                  <w:r>
                    <w:t>Rocky Ltd</w:t>
                  </w:r>
                  <w:r>
                    <w:br/>
                    <w:t>4 High Street</w:t>
                  </w:r>
                  <w:r>
                    <w:br/>
                    <w:t>Cambridge</w:t>
                  </w:r>
                  <w:r>
                    <w:br/>
                    <w:t>CB1 4AB</w:t>
                  </w:r>
                </w:p>
              </w:tc>
              <w:tc>
                <w:tcPr>
                  <w:tcW w:w="2126" w:type="dxa"/>
                </w:tcPr>
                <w:p w14:paraId="690C8CEC" w14:textId="77777777" w:rsidR="00036311" w:rsidRPr="00437F30" w:rsidRDefault="00036311" w:rsidP="009F158D">
                  <w:pPr>
                    <w:pStyle w:val="DiagramBody"/>
                    <w:keepNext w:val="0"/>
                    <w:rPr>
                      <w:b/>
                    </w:rPr>
                  </w:pPr>
                  <w:r>
                    <w:rPr>
                      <w:b/>
                    </w:rPr>
                    <w:t>Invoice number:</w:t>
                  </w:r>
                </w:p>
              </w:tc>
              <w:tc>
                <w:tcPr>
                  <w:tcW w:w="2207" w:type="dxa"/>
                </w:tcPr>
                <w:p w14:paraId="21872B67" w14:textId="77777777" w:rsidR="00036311" w:rsidRDefault="00036311" w:rsidP="009F158D">
                  <w:pPr>
                    <w:pStyle w:val="DiagramBody"/>
                    <w:keepNext w:val="0"/>
                    <w:jc w:val="left"/>
                  </w:pPr>
                  <w:r>
                    <w:t>4356</w:t>
                  </w:r>
                </w:p>
              </w:tc>
            </w:tr>
            <w:tr w:rsidR="00036311" w14:paraId="651112B7" w14:textId="77777777" w:rsidTr="009F158D">
              <w:tc>
                <w:tcPr>
                  <w:tcW w:w="880" w:type="dxa"/>
                  <w:vMerge/>
                </w:tcPr>
                <w:p w14:paraId="577AFB86" w14:textId="77777777" w:rsidR="00036311" w:rsidRPr="00437F30" w:rsidRDefault="00036311" w:rsidP="009F158D">
                  <w:pPr>
                    <w:pStyle w:val="DiagramBody"/>
                    <w:keepNext w:val="0"/>
                    <w:rPr>
                      <w:b/>
                    </w:rPr>
                  </w:pPr>
                </w:p>
              </w:tc>
              <w:tc>
                <w:tcPr>
                  <w:tcW w:w="3402" w:type="dxa"/>
                  <w:vMerge/>
                </w:tcPr>
                <w:p w14:paraId="241015F4" w14:textId="77777777" w:rsidR="00036311" w:rsidRDefault="00036311" w:rsidP="009F158D">
                  <w:pPr>
                    <w:pStyle w:val="DiagramBody"/>
                    <w:keepNext w:val="0"/>
                    <w:jc w:val="left"/>
                  </w:pPr>
                </w:p>
              </w:tc>
              <w:tc>
                <w:tcPr>
                  <w:tcW w:w="2126" w:type="dxa"/>
                </w:tcPr>
                <w:p w14:paraId="1826F60E" w14:textId="77777777" w:rsidR="00036311" w:rsidRPr="00437F30" w:rsidRDefault="00036311" w:rsidP="009F158D">
                  <w:pPr>
                    <w:pStyle w:val="DiagramBody"/>
                    <w:keepNext w:val="0"/>
                    <w:rPr>
                      <w:b/>
                    </w:rPr>
                  </w:pPr>
                  <w:r>
                    <w:rPr>
                      <w:b/>
                    </w:rPr>
                    <w:t>VAT Registration No:</w:t>
                  </w:r>
                </w:p>
              </w:tc>
              <w:tc>
                <w:tcPr>
                  <w:tcW w:w="2207" w:type="dxa"/>
                </w:tcPr>
                <w:p w14:paraId="29BA2458" w14:textId="77777777" w:rsidR="00036311" w:rsidRDefault="00036311" w:rsidP="009F158D">
                  <w:pPr>
                    <w:pStyle w:val="DiagramBody"/>
                    <w:keepNext w:val="0"/>
                    <w:jc w:val="left"/>
                  </w:pPr>
                  <w:r>
                    <w:t>234 5675 00</w:t>
                  </w:r>
                </w:p>
              </w:tc>
            </w:tr>
            <w:tr w:rsidR="00036311" w14:paraId="76ABE37C" w14:textId="77777777" w:rsidTr="009F158D">
              <w:tc>
                <w:tcPr>
                  <w:tcW w:w="880" w:type="dxa"/>
                  <w:vMerge/>
                </w:tcPr>
                <w:p w14:paraId="5B07F303" w14:textId="77777777" w:rsidR="00036311" w:rsidRPr="00437F30" w:rsidRDefault="00036311" w:rsidP="009F158D">
                  <w:pPr>
                    <w:pStyle w:val="DiagramBody"/>
                    <w:keepNext w:val="0"/>
                    <w:rPr>
                      <w:b/>
                    </w:rPr>
                  </w:pPr>
                </w:p>
              </w:tc>
              <w:tc>
                <w:tcPr>
                  <w:tcW w:w="3402" w:type="dxa"/>
                  <w:vMerge/>
                </w:tcPr>
                <w:p w14:paraId="5B028F95" w14:textId="77777777" w:rsidR="00036311" w:rsidRDefault="00036311" w:rsidP="009F158D">
                  <w:pPr>
                    <w:pStyle w:val="DiagramBody"/>
                    <w:keepNext w:val="0"/>
                    <w:jc w:val="left"/>
                  </w:pPr>
                </w:p>
              </w:tc>
              <w:tc>
                <w:tcPr>
                  <w:tcW w:w="2126" w:type="dxa"/>
                </w:tcPr>
                <w:p w14:paraId="0C4B2AA3" w14:textId="77777777" w:rsidR="00036311" w:rsidRDefault="00036311" w:rsidP="009F158D">
                  <w:pPr>
                    <w:pStyle w:val="DiagramBody"/>
                    <w:keepNext w:val="0"/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3AAF6B15" w14:textId="77777777" w:rsidR="00036311" w:rsidRDefault="00036311" w:rsidP="009F158D">
                  <w:pPr>
                    <w:pStyle w:val="DiagramBody"/>
                    <w:keepNext w:val="0"/>
                    <w:jc w:val="left"/>
                  </w:pPr>
                  <w:r>
                    <w:t>9 May</w:t>
                  </w:r>
                </w:p>
              </w:tc>
            </w:tr>
          </w:tbl>
          <w:p w14:paraId="3B430A9A" w14:textId="77777777" w:rsidR="00036311" w:rsidRDefault="00036311" w:rsidP="009F158D">
            <w:pPr>
              <w:pStyle w:val="DiagramBody"/>
              <w:keepNext w:val="0"/>
            </w:pPr>
          </w:p>
          <w:tbl>
            <w:tblPr>
              <w:tblStyle w:val="AATProformaTable"/>
              <w:tblW w:w="8586" w:type="dxa"/>
              <w:tblLayout w:type="fixed"/>
              <w:tblLook w:val="04A0" w:firstRow="1" w:lastRow="0" w:firstColumn="1" w:lastColumn="0" w:noHBand="0" w:noVBand="1"/>
            </w:tblPr>
            <w:tblGrid>
              <w:gridCol w:w="1290"/>
              <w:gridCol w:w="4678"/>
              <w:gridCol w:w="1316"/>
              <w:gridCol w:w="1302"/>
            </w:tblGrid>
            <w:tr w:rsidR="00036311" w14:paraId="4EF3D280" w14:textId="77777777" w:rsidTr="009F15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90" w:type="dxa"/>
                </w:tcPr>
                <w:p w14:paraId="15FA87D8" w14:textId="77777777" w:rsidR="00036311" w:rsidRDefault="00036311" w:rsidP="009F158D">
                  <w:pPr>
                    <w:pStyle w:val="TableHead"/>
                    <w:keepNext w:val="0"/>
                    <w:jc w:val="center"/>
                  </w:pPr>
                  <w:r>
                    <w:t>Quantity</w:t>
                  </w:r>
                </w:p>
              </w:tc>
              <w:tc>
                <w:tcPr>
                  <w:tcW w:w="4678" w:type="dxa"/>
                </w:tcPr>
                <w:p w14:paraId="473A3166" w14:textId="77777777" w:rsidR="00036311" w:rsidRDefault="00036311" w:rsidP="009F158D">
                  <w:pPr>
                    <w:pStyle w:val="TableHead"/>
                    <w:keepNext w:val="0"/>
                  </w:pPr>
                  <w:r>
                    <w:t>Description</w:t>
                  </w:r>
                </w:p>
              </w:tc>
              <w:tc>
                <w:tcPr>
                  <w:tcW w:w="1316" w:type="dxa"/>
                </w:tcPr>
                <w:p w14:paraId="1E85FE48" w14:textId="77777777" w:rsidR="00036311" w:rsidRDefault="00036311" w:rsidP="009F158D">
                  <w:pPr>
                    <w:pStyle w:val="TableHead"/>
                    <w:keepNext w:val="0"/>
                    <w:jc w:val="center"/>
                  </w:pPr>
                  <w:r>
                    <w:t>Unit amount</w:t>
                  </w:r>
                </w:p>
                <w:p w14:paraId="1578DD09" w14:textId="77777777" w:rsidR="00036311" w:rsidRDefault="00036311" w:rsidP="009F158D">
                  <w:pPr>
                    <w:pStyle w:val="TableHead"/>
                    <w:keepNext w:val="0"/>
                    <w:jc w:val="center"/>
                  </w:pPr>
                  <w:r>
                    <w:t>£</w:t>
                  </w:r>
                </w:p>
              </w:tc>
              <w:tc>
                <w:tcPr>
                  <w:tcW w:w="1302" w:type="dxa"/>
                </w:tcPr>
                <w:p w14:paraId="58C463AE" w14:textId="77777777" w:rsidR="00036311" w:rsidRDefault="00036311" w:rsidP="009F158D">
                  <w:pPr>
                    <w:pStyle w:val="TableHead"/>
                    <w:keepNext w:val="0"/>
                    <w:jc w:val="center"/>
                  </w:pPr>
                  <w:r>
                    <w:t>Total</w:t>
                  </w:r>
                </w:p>
                <w:p w14:paraId="0130FA02" w14:textId="77777777" w:rsidR="00036311" w:rsidRDefault="00036311" w:rsidP="009F158D">
                  <w:pPr>
                    <w:pStyle w:val="TableHead"/>
                    <w:keepNext w:val="0"/>
                    <w:jc w:val="center"/>
                  </w:pPr>
                  <w:r>
                    <w:t>£</w:t>
                  </w:r>
                </w:p>
              </w:tc>
            </w:tr>
            <w:tr w:rsidR="00036311" w14:paraId="0D8D8D94" w14:textId="77777777" w:rsidTr="009F158D">
              <w:tc>
                <w:tcPr>
                  <w:tcW w:w="1290" w:type="dxa"/>
                </w:tcPr>
                <w:p w14:paraId="7ADF660B" w14:textId="77777777" w:rsidR="00036311" w:rsidRDefault="00036311" w:rsidP="009F158D">
                  <w:pPr>
                    <w:pStyle w:val="TableBody"/>
                    <w:jc w:val="center"/>
                  </w:pPr>
                  <w:r>
                    <w:t>200</w:t>
                  </w:r>
                </w:p>
              </w:tc>
              <w:tc>
                <w:tcPr>
                  <w:tcW w:w="4678" w:type="dxa"/>
                </w:tcPr>
                <w:p w14:paraId="675AAEBA" w14:textId="77777777" w:rsidR="00036311" w:rsidRDefault="00036311" w:rsidP="009F158D">
                  <w:pPr>
                    <w:pStyle w:val="TableBody"/>
                    <w:jc w:val="left"/>
                  </w:pPr>
                  <w:r>
                    <w:t>Cardboard boxes product code 125689</w:t>
                  </w:r>
                </w:p>
              </w:tc>
              <w:tc>
                <w:tcPr>
                  <w:tcW w:w="1316" w:type="dxa"/>
                </w:tcPr>
                <w:p w14:paraId="1CEE03CB" w14:textId="77777777" w:rsidR="00036311" w:rsidRDefault="00036311" w:rsidP="009F158D">
                  <w:pPr>
                    <w:pStyle w:val="TableBody"/>
                    <w:tabs>
                      <w:tab w:val="decimal" w:pos="553"/>
                    </w:tabs>
                  </w:pPr>
                  <w:r>
                    <w:t>£0.60</w:t>
                  </w:r>
                </w:p>
              </w:tc>
              <w:tc>
                <w:tcPr>
                  <w:tcW w:w="1302" w:type="dxa"/>
                </w:tcPr>
                <w:p w14:paraId="72143DA3" w14:textId="77777777" w:rsidR="00036311" w:rsidRDefault="00036311" w:rsidP="009F158D">
                  <w:pPr>
                    <w:pStyle w:val="TableBody"/>
                    <w:tabs>
                      <w:tab w:val="decimal" w:pos="694"/>
                    </w:tabs>
                  </w:pPr>
                  <w:r>
                    <w:t>£120.00</w:t>
                  </w:r>
                </w:p>
              </w:tc>
            </w:tr>
          </w:tbl>
          <w:p w14:paraId="0A7D27E2" w14:textId="77777777" w:rsidR="00036311" w:rsidRPr="000D41DC" w:rsidRDefault="00036311" w:rsidP="009F158D">
            <w:pPr>
              <w:pStyle w:val="DiagramBody"/>
              <w:keepNext w:val="0"/>
              <w:rPr>
                <w:sz w:val="12"/>
                <w:szCs w:val="12"/>
              </w:rPr>
            </w:pPr>
          </w:p>
          <w:tbl>
            <w:tblPr>
              <w:tblStyle w:val="AATProformaTable"/>
              <w:tblW w:w="8651" w:type="dxa"/>
              <w:tblLayout w:type="fixed"/>
              <w:tblLook w:val="0480" w:firstRow="0" w:lastRow="0" w:firstColumn="1" w:lastColumn="0" w:noHBand="0" w:noVBand="1"/>
            </w:tblPr>
            <w:tblGrid>
              <w:gridCol w:w="7285"/>
              <w:gridCol w:w="1366"/>
            </w:tblGrid>
            <w:tr w:rsidR="00036311" w14:paraId="287A33CB" w14:textId="77777777" w:rsidTr="009F158D"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7E6FB6A8" w14:textId="77777777" w:rsidR="00036311" w:rsidRPr="007D51F8" w:rsidRDefault="00036311" w:rsidP="009F158D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 w:rsidRPr="007D51F8">
                    <w:rPr>
                      <w:b/>
                    </w:rPr>
                    <w:t>VAT</w:t>
                  </w:r>
                  <w:r>
                    <w:rPr>
                      <w:b/>
                    </w:rPr>
                    <w:t xml:space="preserve"> @ 20%</w:t>
                  </w:r>
                </w:p>
              </w:tc>
              <w:tc>
                <w:tcPr>
                  <w:tcW w:w="1366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</w:tcPr>
                <w:p w14:paraId="1EBF35A8" w14:textId="77777777" w:rsidR="00036311" w:rsidRDefault="00036311" w:rsidP="009F158D">
                  <w:pPr>
                    <w:pStyle w:val="TableBody"/>
                    <w:tabs>
                      <w:tab w:val="decimal" w:pos="694"/>
                    </w:tabs>
                  </w:pPr>
                  <w:r>
                    <w:t>£24.00</w:t>
                  </w:r>
                </w:p>
              </w:tc>
            </w:tr>
            <w:tr w:rsidR="00036311" w14:paraId="659FE4B0" w14:textId="77777777" w:rsidTr="009F158D">
              <w:tc>
                <w:tcPr>
                  <w:tcW w:w="7285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7321AA57" w14:textId="77777777" w:rsidR="00036311" w:rsidRPr="007D51F8" w:rsidRDefault="00036311" w:rsidP="009F158D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Pr="007D51F8">
                    <w:rPr>
                      <w:b/>
                    </w:rPr>
                    <w:t>otal</w:t>
                  </w:r>
                </w:p>
              </w:tc>
              <w:tc>
                <w:tcPr>
                  <w:tcW w:w="1366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</w:tcPr>
                <w:p w14:paraId="6D90C343" w14:textId="77777777" w:rsidR="00036311" w:rsidRDefault="00036311" w:rsidP="009F158D">
                  <w:pPr>
                    <w:pStyle w:val="TableBody"/>
                    <w:tabs>
                      <w:tab w:val="decimal" w:pos="694"/>
                    </w:tabs>
                  </w:pPr>
                  <w:r>
                    <w:t>£144.00</w:t>
                  </w:r>
                </w:p>
              </w:tc>
            </w:tr>
          </w:tbl>
          <w:p w14:paraId="42151DD0" w14:textId="77777777" w:rsidR="00036311" w:rsidRPr="00AC228B" w:rsidRDefault="00036311" w:rsidP="009F158D">
            <w:pPr>
              <w:pStyle w:val="DiagramBody"/>
              <w:keepNext w:val="0"/>
              <w:rPr>
                <w:b/>
              </w:rPr>
            </w:pPr>
            <w:r>
              <w:rPr>
                <w:b/>
              </w:rPr>
              <w:t>Payment t</w:t>
            </w:r>
            <w:r w:rsidRPr="007D51F8">
              <w:rPr>
                <w:b/>
              </w:rPr>
              <w:t>erms</w:t>
            </w:r>
            <w:r>
              <w:rPr>
                <w:b/>
              </w:rPr>
              <w:t>: 30 days net</w:t>
            </w:r>
          </w:p>
        </w:tc>
      </w:tr>
    </w:tbl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1157384221">
    <w:abstractNumId w:val="0"/>
  </w:num>
  <w:num w:numId="2" w16cid:durableId="84274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C2247C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2023-04-10T13:04:00Z</dcterms:created>
  <dcterms:modified xsi:type="dcterms:W3CDTF">2023-04-10T13:04:00Z</dcterms:modified>
</cp:coreProperties>
</file>