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51"/>
          <w:szCs w:val="51"/>
        </w:rPr>
      </w:pPr>
      <w:r w:rsidDel="00000000" w:rsidR="00000000" w:rsidRPr="00000000">
        <w:rPr>
          <w:rFonts w:ascii="Calibri" w:cs="Calibri" w:eastAsia="Calibri" w:hAnsi="Calibri"/>
          <w:b w:val="1"/>
          <w:sz w:val="51"/>
          <w:szCs w:val="51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  <w:b w:val="1"/>
          <w:sz w:val="51"/>
          <w:szCs w:val="51"/>
        </w:rPr>
      </w:pPr>
      <w:r w:rsidDel="00000000" w:rsidR="00000000" w:rsidRPr="00000000">
        <w:rPr>
          <w:rFonts w:ascii="Calibri" w:cs="Calibri" w:eastAsia="Calibri" w:hAnsi="Calibri"/>
          <w:b w:val="1"/>
          <w:sz w:val="51"/>
          <w:szCs w:val="51"/>
          <w:rtl w:val="0"/>
        </w:rPr>
        <w:t xml:space="preserve">Facultad Regional Gral. Pacheco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i w:val="1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</w:rPr>
        <w:drawing>
          <wp:inline distB="0" distT="0" distL="0" distR="0">
            <wp:extent cx="1695450" cy="176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alibri" w:cs="Calibri" w:eastAsia="Calibri" w:hAnsi="Calibri"/>
          <w:sz w:val="49"/>
          <w:szCs w:val="49"/>
        </w:rPr>
      </w:pPr>
      <w:r w:rsidDel="00000000" w:rsidR="00000000" w:rsidRPr="00000000">
        <w:rPr>
          <w:rFonts w:ascii="Calibri" w:cs="Calibri" w:eastAsia="Calibri" w:hAnsi="Calibri"/>
          <w:sz w:val="49"/>
          <w:szCs w:val="49"/>
          <w:rtl w:val="0"/>
        </w:rPr>
        <w:t xml:space="preserve">Técnicatura Universitario en Programación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Calibri" w:cs="Calibri" w:eastAsia="Calibri" w:hAnsi="Calibri"/>
          <w:sz w:val="49"/>
          <w:szCs w:val="49"/>
        </w:rPr>
      </w:pPr>
      <w:r w:rsidDel="00000000" w:rsidR="00000000" w:rsidRPr="00000000">
        <w:rPr>
          <w:rFonts w:ascii="Calibri" w:cs="Calibri" w:eastAsia="Calibri" w:hAnsi="Calibri"/>
          <w:sz w:val="49"/>
          <w:szCs w:val="49"/>
          <w:rtl w:val="0"/>
        </w:rPr>
        <w:t xml:space="preserve">Programación III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Calibri" w:cs="Calibri" w:eastAsia="Calibri" w:hAnsi="Calibri"/>
          <w:sz w:val="49"/>
          <w:szCs w:val="49"/>
        </w:rPr>
      </w:pPr>
      <w:r w:rsidDel="00000000" w:rsidR="00000000" w:rsidRPr="00000000">
        <w:rPr>
          <w:rFonts w:ascii="Calibri" w:cs="Calibri" w:eastAsia="Calibri" w:hAnsi="Calibri"/>
          <w:sz w:val="49"/>
          <w:szCs w:val="49"/>
          <w:rtl w:val="0"/>
        </w:rPr>
        <w:t xml:space="preserve">Trabajo Práctico Integrador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alibri" w:cs="Calibri" w:eastAsia="Calibri" w:hAnsi="Calibri"/>
          <w:sz w:val="49"/>
          <w:szCs w:val="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Grupo N°: 19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Integrantes: 6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4"/>
        <w:gridCol w:w="5711"/>
        <w:tblGridChange w:id="0">
          <w:tblGrid>
            <w:gridCol w:w="3124"/>
            <w:gridCol w:w="5711"/>
          </w:tblGrid>
        </w:tblGridChange>
      </w:tblGrid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Apellido y Nombre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Correo electrónico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Fernandez Mateo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120" w:before="12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mateo.fernandez2@alumnos.frgp.utn.edu.ar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Neduk Sofia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sofianeduk@alumnos.frgp.utn.edu.ar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Harris Manuel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manuel.harris@alumnos.frgp.utn.edu.ar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Leiton Facundo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facundo.leiton@alumnos.frgp.utn.edu.ar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Diagrama Entidad-Relación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Descripción de las Vistas.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Medicos.aspx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400040" cy="6192520"/>
            <wp:effectExtent b="0" l="0" r="0" t="0"/>
            <wp:docPr descr="A screenshot of a computer&#10;&#10;AI-generated content may be incorrect." id="4" name="image6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general de la página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contenido propio de esta página incluye: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 layout de navación y manejo de usuario.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 formulario para ingresar los datos de un médico.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 listado tipo tabla para ver y administrar médicos existentes.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📋</w:t>
      </w:r>
      <w:r w:rsidDel="00000000" w:rsidR="00000000" w:rsidRPr="00000000">
        <w:rPr>
          <w:b w:val="1"/>
          <w:rtl w:val="0"/>
        </w:rPr>
        <w:t xml:space="preserve"> Funcionalidad del formulario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formulario se encuentra en la parte superior e incluye los siguientes campos obligatorios: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Legajo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Apellido</w:t>
      </w:r>
      <w:r w:rsidDel="00000000" w:rsidR="00000000" w:rsidRPr="00000000">
        <w:rPr>
          <w:rtl w:val="0"/>
        </w:rPr>
        <w:t xml:space="preserve"> (campos de texto validados con RequiredFieldValidator).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Especialidad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Horarios</w:t>
      </w:r>
      <w:r w:rsidDel="00000000" w:rsidR="00000000" w:rsidRPr="00000000">
        <w:rPr>
          <w:rtl w:val="0"/>
        </w:rPr>
        <w:t xml:space="preserve">: campos tipo DropDownList, también obligatorios.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validado con expresión regular para asegurar el formato correcto.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: campo opcional.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Los datos ingresados pueden: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Agregarse</w:t>
      </w:r>
      <w:r w:rsidDel="00000000" w:rsidR="00000000" w:rsidRPr="00000000">
        <w:rPr>
          <w:rtl w:val="0"/>
        </w:rPr>
        <w:t xml:space="preserve"> mediante el botón “Agregar Médico”.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Modificarse</w:t>
      </w:r>
      <w:r w:rsidDel="00000000" w:rsidR="00000000" w:rsidRPr="00000000">
        <w:rPr>
          <w:rtl w:val="0"/>
        </w:rPr>
        <w:t xml:space="preserve"> al seleccionar uno del listado y presionar “Modificar Médico”.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Limpiarse</w:t>
      </w:r>
      <w:r w:rsidDel="00000000" w:rsidR="00000000" w:rsidRPr="00000000">
        <w:rPr>
          <w:rtl w:val="0"/>
        </w:rPr>
        <w:t xml:space="preserve"> para reiniciar el formulario.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📑</w:t>
      </w:r>
      <w:r w:rsidDel="00000000" w:rsidR="00000000" w:rsidRPr="00000000">
        <w:rPr>
          <w:b w:val="1"/>
          <w:rtl w:val="0"/>
        </w:rPr>
        <w:t xml:space="preserve"> Listado de médicos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Debajo del formulario se encuentra un </w:t>
      </w:r>
      <w:r w:rsidDel="00000000" w:rsidR="00000000" w:rsidRPr="00000000">
        <w:rPr>
          <w:b w:val="1"/>
          <w:rtl w:val="0"/>
        </w:rPr>
        <w:t xml:space="preserve">GridView</w:t>
      </w:r>
      <w:r w:rsidDel="00000000" w:rsidR="00000000" w:rsidRPr="00000000">
        <w:rPr>
          <w:rtl w:val="0"/>
        </w:rPr>
        <w:t xml:space="preserve"> que muestra todos los médicos cargados en el sistema. Las columnas presentadas incluyen: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Legajo, Nombre, Apellido, Especialidad, Horarios, Email y Teléfono.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Además, el GridView incorpora una </w:t>
      </w:r>
      <w:r w:rsidDel="00000000" w:rsidR="00000000" w:rsidRPr="00000000">
        <w:rPr>
          <w:b w:val="1"/>
          <w:rtl w:val="0"/>
        </w:rPr>
        <w:t xml:space="preserve">columna de comandos</w:t>
      </w:r>
      <w:r w:rsidDel="00000000" w:rsidR="00000000" w:rsidRPr="00000000">
        <w:rPr>
          <w:rtl w:val="0"/>
        </w:rPr>
        <w:t xml:space="preserve">, que permite realizar dos acciones sobre cada fila: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: carga los datos del médico seleccionado en el formulario superior para su modificación.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: permite eliminar el médico correspondiente. Se solicita confirmación antes de ejecutar la acción para evitar eliminaciones accidentales.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🔧</w:t>
      </w:r>
      <w:r w:rsidDel="00000000" w:rsidR="00000000" w:rsidRPr="00000000">
        <w:rPr>
          <w:b w:val="1"/>
          <w:rtl w:val="0"/>
        </w:rPr>
        <w:t xml:space="preserve"> Validaciones y controles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 utilizan validadores integrados de WebForms (RequiredFieldValidator, RegularExpressionValidator, ValidationSummary).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 muestra un mensaje al usuario (lblMensaje) para confirmar acciones exitosas o advertencias.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Desarrollado por – Facundo Leitón</w:t>
      </w:r>
    </w:p>
    <w:p w:rsidR="00000000" w:rsidDel="00000000" w:rsidP="00000000" w:rsidRDefault="00000000" w:rsidRPr="00000000" w14:paraId="00000042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Pacientes.aspx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5731510" cy="324040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Listado de pacientes- actualizado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161243" cy="305691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243" cy="30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general de la página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contenido propio de esta página incluye: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 layout de navación y manejo de usuario.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 formulario para ingresar los datos de un paciente.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 listado tipo tabla para ver y administrar pacientes existentes.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📋</w:t>
      </w:r>
      <w:r w:rsidDel="00000000" w:rsidR="00000000" w:rsidRPr="00000000">
        <w:rPr>
          <w:b w:val="1"/>
          <w:rtl w:val="0"/>
        </w:rPr>
        <w:t xml:space="preserve"> Funcionalidad del formulario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 formulario se encuentra en la parte superior e incluye los siguientes campos obligatorios: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Apellido, Fecha de nacimientos, Dirección, Provincia, Localidad, Email</w:t>
      </w:r>
      <w:r w:rsidDel="00000000" w:rsidR="00000000" w:rsidRPr="00000000">
        <w:rPr>
          <w:rtl w:val="0"/>
        </w:rPr>
        <w:t xml:space="preserve"> (campos de texto validados con RequiredFieldValidator).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Nacionalidad</w:t>
      </w:r>
      <w:r w:rsidDel="00000000" w:rsidR="00000000" w:rsidRPr="00000000">
        <w:rPr>
          <w:rtl w:val="0"/>
        </w:rPr>
        <w:t xml:space="preserve">: campos tipo DropDownList, también obligatorios.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: campo opcional.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Los datos ingresados pueden: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Agregarse</w:t>
      </w:r>
      <w:r w:rsidDel="00000000" w:rsidR="00000000" w:rsidRPr="00000000">
        <w:rPr>
          <w:rtl w:val="0"/>
        </w:rPr>
        <w:t xml:space="preserve"> mediante el botón “Agregar Paciente”.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Limpiarse</w:t>
      </w:r>
      <w:r w:rsidDel="00000000" w:rsidR="00000000" w:rsidRPr="00000000">
        <w:rPr>
          <w:rtl w:val="0"/>
        </w:rPr>
        <w:t xml:space="preserve"> para reiniciar el formulario.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📑</w:t>
      </w:r>
      <w:r w:rsidDel="00000000" w:rsidR="00000000" w:rsidRPr="00000000">
        <w:rPr>
          <w:b w:val="1"/>
          <w:rtl w:val="0"/>
        </w:rPr>
        <w:t xml:space="preserve"> Listado de Pacientes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Debajo del formulario se encuentra un </w:t>
      </w:r>
      <w:r w:rsidDel="00000000" w:rsidR="00000000" w:rsidRPr="00000000">
        <w:rPr>
          <w:b w:val="1"/>
          <w:rtl w:val="0"/>
        </w:rPr>
        <w:t xml:space="preserve">GridView</w:t>
      </w:r>
      <w:r w:rsidDel="00000000" w:rsidR="00000000" w:rsidRPr="00000000">
        <w:rPr>
          <w:rtl w:val="0"/>
        </w:rPr>
        <w:t xml:space="preserve"> que muestra todos los pacientes cargados en el sistema. Las columnas presentadas incluyen: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DNI, Nombre, Apellido, Sexo, Email y Teléfono.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Además, el GridView incorpora una </w:t>
      </w:r>
      <w:r w:rsidDel="00000000" w:rsidR="00000000" w:rsidRPr="00000000">
        <w:rPr>
          <w:b w:val="1"/>
          <w:rtl w:val="0"/>
        </w:rPr>
        <w:t xml:space="preserve">columna de comandos</w:t>
      </w:r>
      <w:r w:rsidDel="00000000" w:rsidR="00000000" w:rsidRPr="00000000">
        <w:rPr>
          <w:rtl w:val="0"/>
        </w:rPr>
        <w:t xml:space="preserve">, que permite realizar dos acciones sobre cada fila: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: carga los datos del paciente seleccionado en el formulario superior para su modificación.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: permite eliminar el paciente correspondiente. Se solicita confirmación antes de ejecutar la acción para evitar eliminaciones accidentales.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🔧</w:t>
      </w:r>
      <w:r w:rsidDel="00000000" w:rsidR="00000000" w:rsidRPr="00000000">
        <w:rPr>
          <w:b w:val="1"/>
          <w:rtl w:val="0"/>
        </w:rPr>
        <w:t xml:space="preserve"> Validaciones y controles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 utilizan validadores integrados de WebForms (RequiredFieldValidator, ValidationSummary).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 muestra un mensaje al usuario (lblMensaje) para confirmar acciones exitosas o advertencias.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Desarrollado por – Manuel Harris y Neduk Sofia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i w:val="1"/>
        </w:rPr>
      </w:pPr>
      <w:bookmarkStart w:colFirst="0" w:colLast="0" w:name="_wjwforf8jf99" w:id="0"/>
      <w:bookmarkEnd w:id="0"/>
      <w:r w:rsidDel="00000000" w:rsidR="00000000" w:rsidRPr="00000000">
        <w:rPr>
          <w:rtl w:val="0"/>
        </w:rPr>
        <w:t xml:space="preserve">VistaTurnos.aspx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general de la página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contenido propio de esta página incluye: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 Gridview el cual representa la lista de turnos.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Dos Textbox para sus respectivas funciones.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Tres Buttons con las funciones de Buscar, Filtrar y Guardar.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📋</w:t>
      </w:r>
      <w:r w:rsidDel="00000000" w:rsidR="00000000" w:rsidRPr="00000000">
        <w:rPr>
          <w:b w:val="1"/>
          <w:rtl w:val="0"/>
        </w:rPr>
        <w:t xml:space="preserve"> Funcionalidad del formulario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 formulario permite ver los turnos que tiene el doctor el cual cuenta con las siguientes funciones: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datos de los pacientes que tienen agendado un turno con el mismo.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buscar en base a un dato solicitado.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filtrar en la lista turnos como por ejemplo Fecha, Sexo, DNI, ETC.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seleccionar a los pacientes que se presentaron al turno y poder guardar las observaciones de la consulta.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📑</w:t>
      </w:r>
      <w:r w:rsidDel="00000000" w:rsidR="00000000" w:rsidRPr="00000000">
        <w:rPr>
          <w:b w:val="1"/>
          <w:rtl w:val="0"/>
        </w:rPr>
        <w:t xml:space="preserve"> Listado de Turnos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 inicio del formulario se encuentra un </w:t>
      </w:r>
      <w:r w:rsidDel="00000000" w:rsidR="00000000" w:rsidRPr="00000000">
        <w:rPr>
          <w:b w:val="1"/>
          <w:rtl w:val="0"/>
        </w:rPr>
        <w:t xml:space="preserve">GridView</w:t>
      </w:r>
      <w:r w:rsidDel="00000000" w:rsidR="00000000" w:rsidRPr="00000000">
        <w:rPr>
          <w:rtl w:val="0"/>
        </w:rPr>
        <w:t xml:space="preserve"> que muestra todos los turnos cargados en el sistema. Las columnas presentadas incluyen: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DNI, Nombre, Apellido, Sexo,  Fecha, Medico, Especialidad y Presente/Ausente 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Además, el GridView incorpora una </w:t>
      </w:r>
      <w:r w:rsidDel="00000000" w:rsidR="00000000" w:rsidRPr="00000000">
        <w:rPr>
          <w:b w:val="1"/>
          <w:rtl w:val="0"/>
        </w:rPr>
        <w:t xml:space="preserve">columna de comandos</w:t>
      </w:r>
      <w:r w:rsidDel="00000000" w:rsidR="00000000" w:rsidRPr="00000000">
        <w:rPr>
          <w:rtl w:val="0"/>
        </w:rPr>
        <w:t xml:space="preserve">, que permite realizar dos acciones sobre cada fila: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: Los medicos tiene la capacidad de poder editar el estado de Presente/Ausente de los pacientes para poder tener un registro y poder realizar las observaciones.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: permite al doctor cancelar el turno que tenga con el paciente.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Desarrollado por – Mateo Fernandez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7hrs6d86lkvb" w:id="1"/>
      <w:bookmarkEnd w:id="1"/>
      <w:r w:rsidDel="00000000" w:rsidR="00000000" w:rsidRPr="00000000">
        <w:rPr>
          <w:rtl w:val="0"/>
        </w:rPr>
        <w:t xml:space="preserve">Informes de Ausentes.aspx &amp; Informes de Presentes.aspx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204353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043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general de la página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contenido propio de esta página incluye: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Dos Dropdownlist para la selección de las fechas.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 Button para calcular.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 label que devuelve el porcentaje respectivo de Ausentes/Presentes de cada página.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Gridview que contendrá los datos de los pacientes con el estado anteriormente calculado.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📋</w:t>
      </w:r>
      <w:r w:rsidDel="00000000" w:rsidR="00000000" w:rsidRPr="00000000">
        <w:rPr>
          <w:b w:val="1"/>
          <w:rtl w:val="0"/>
        </w:rPr>
        <w:t xml:space="preserve"> Funcionalidad del formulario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 formulario permite ver los porcentajes de Ausentes y Presentes en un periodo de tiempo establecido: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 base a todos los turnos registrados se deberán elegir dos periodos de tiempo, tanto la fecha inicial como la final.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Poder calcular el porcentaje de Ausentes/Presente teniendo en cuenta el filtro de fechas.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Recibir un valor en porcentaje de dicho resultado.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 último cargar todos los datos de los pacientes que cumplieron con el filtro aplicado.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📑</w:t>
      </w:r>
      <w:r w:rsidDel="00000000" w:rsidR="00000000" w:rsidRPr="00000000">
        <w:rPr>
          <w:b w:val="1"/>
          <w:rtl w:val="0"/>
        </w:rPr>
        <w:t xml:space="preserve"> Listado de pacientes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 final del formulario se encuentra un </w:t>
      </w:r>
      <w:r w:rsidDel="00000000" w:rsidR="00000000" w:rsidRPr="00000000">
        <w:rPr>
          <w:b w:val="1"/>
          <w:rtl w:val="0"/>
        </w:rPr>
        <w:t xml:space="preserve">GridView</w:t>
      </w:r>
      <w:r w:rsidDel="00000000" w:rsidR="00000000" w:rsidRPr="00000000">
        <w:rPr>
          <w:rtl w:val="0"/>
        </w:rPr>
        <w:t xml:space="preserve"> que muestra todos los pacientes cargados en el sistema. Las columnas presentadas incluyen: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DNI, Nombre, Apellido, Sexo,  Fecha, Medico, Especialidad y Presente/Ausente .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Desarrollado por – Mateo Fernandez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