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eading=h.gjdgxs" w:id="0"/>
      <w:bookmarkEnd w:id="0"/>
      <w:r w:rsidDel="00000000" w:rsidR="00000000" w:rsidRPr="00000000">
        <w:rPr>
          <w:rtl w:val="0"/>
        </w:rPr>
        <w:t xml:space="preserve">Plantilla de Entrevista</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color w:val="ff0000"/>
        </w:rPr>
      </w:pPr>
      <w:r w:rsidDel="00000000" w:rsidR="00000000" w:rsidRPr="00000000">
        <w:rPr>
          <w:b w:val="1"/>
          <w:sz w:val="26"/>
          <w:szCs w:val="26"/>
          <w:rtl w:val="0"/>
        </w:rPr>
        <w:t xml:space="preserve">Organismo:  </w:t>
      </w:r>
      <w:r w:rsidDel="00000000" w:rsidR="00000000" w:rsidRPr="00000000">
        <w:rPr>
          <w:color w:val="ff0000"/>
          <w:sz w:val="26"/>
          <w:szCs w:val="26"/>
          <w:rtl w:val="0"/>
        </w:rPr>
        <w:t xml:space="preserve">Oficina de Informática Presupuestaria de la IGAE (Pertenece al Ministerio de Hacienda y Función Pública)</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sz w:val="26"/>
          <w:szCs w:val="26"/>
          <w:rtl w:val="0"/>
        </w:rPr>
        <w:t xml:space="preserve">Ubicación/es: </w:t>
      </w:r>
      <w:r w:rsidDel="00000000" w:rsidR="00000000" w:rsidRPr="00000000">
        <w:rPr>
          <w:rtl w:val="0"/>
        </w:rPr>
        <w:t xml:space="preserve">C/ Mateo Inurria, 15 y C/ Agustín Foxa, 25</w:t>
      </w:r>
    </w:p>
    <w:p w:rsidR="00000000" w:rsidDel="00000000" w:rsidP="00000000" w:rsidRDefault="00000000" w:rsidRPr="00000000" w14:paraId="00000006">
      <w:pPr>
        <w:rPr/>
      </w:pPr>
      <w:r w:rsidDel="00000000" w:rsidR="00000000" w:rsidRPr="00000000">
        <w:rPr>
          <w:rtl w:val="0"/>
        </w:rPr>
        <w:t xml:space="preserve">Los que vayan a explotación estarán en Agustín Foxa, y los de desarrollo pueden estar en cualquiera de las dos sedes.</w:t>
      </w:r>
    </w:p>
    <w:p w:rsidR="00000000" w:rsidDel="00000000" w:rsidP="00000000" w:rsidRDefault="00000000" w:rsidRPr="00000000" w14:paraId="00000007">
      <w:pPr>
        <w:ind w:left="283" w:firstLine="0"/>
        <w:rPr/>
      </w:pPr>
      <w:r w:rsidDel="00000000" w:rsidR="00000000" w:rsidRPr="00000000">
        <w:rPr>
          <w:rtl w:val="0"/>
        </w:rPr>
      </w:r>
    </w:p>
    <w:p w:rsidR="00000000" w:rsidDel="00000000" w:rsidP="00000000" w:rsidRDefault="00000000" w:rsidRPr="00000000" w14:paraId="00000008">
      <w:pPr>
        <w:rPr>
          <w:color w:val="ff0000"/>
        </w:rPr>
      </w:pPr>
      <w:r w:rsidDel="00000000" w:rsidR="00000000" w:rsidRPr="00000000">
        <w:rPr>
          <w:b w:val="1"/>
          <w:sz w:val="26"/>
          <w:szCs w:val="26"/>
          <w:rtl w:val="0"/>
        </w:rPr>
        <w:t xml:space="preserve">Entrevistado: </w:t>
      </w:r>
      <w:r w:rsidDel="00000000" w:rsidR="00000000" w:rsidRPr="00000000">
        <w:rPr>
          <w:rtl w:val="0"/>
        </w:rPr>
        <w:t xml:space="preserve">Jose María Sobrino Moreno (¿Subdirector?), Ismael García Cebada (Jefe División 1 Aplicaciones de Contabilidad y Control de Gasto Público), Rafael Elpidio Moral Escudero (Jefe División 2, Aplicaciones de Presupuestos y Sorolla 2), David Baldominos Agraz (Jefe División 3 Aplicaciones de Costes de Gastos de Personal), Álvaro Hernando (Jefe División 4 Explotación), Javier Martínez Sanchez (Jefe División 5, Aplicaciones Fondos Europeos) y 2 TAIS (Carlos León Remedios y Raúl Lorente)</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sz w:val="26"/>
          <w:szCs w:val="26"/>
          <w:rtl w:val="0"/>
        </w:rPr>
        <w:t xml:space="preserve">Fecha de la entrevista: </w:t>
      </w:r>
      <w:r w:rsidDel="00000000" w:rsidR="00000000" w:rsidRPr="00000000">
        <w:rPr>
          <w:rtl w:val="0"/>
        </w:rPr>
        <w:t xml:space="preserve">04/04/2022</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283" w:hanging="283"/>
        <w:rPr>
          <w:b w:val="1"/>
        </w:rPr>
      </w:pPr>
      <w:r w:rsidDel="00000000" w:rsidR="00000000" w:rsidRPr="00000000">
        <w:rPr>
          <w:b w:val="1"/>
          <w:rtl w:val="0"/>
        </w:rPr>
        <w:t xml:space="preserve">HORARIO</w:t>
      </w:r>
    </w:p>
    <w:p w:rsidR="00000000" w:rsidDel="00000000" w:rsidP="00000000" w:rsidRDefault="00000000" w:rsidRPr="00000000" w14:paraId="0000000D">
      <w:pPr>
        <w:ind w:left="283" w:firstLine="0"/>
        <w:rPr>
          <w:color w:val="ff0000"/>
        </w:rPr>
      </w:pPr>
      <w:r w:rsidDel="00000000" w:rsidR="00000000" w:rsidRPr="00000000">
        <w:rPr>
          <w:rtl w:val="0"/>
        </w:rPr>
        <w:t xml:space="preserve">¿Qué horario tienen? </w:t>
      </w:r>
      <w:r w:rsidDel="00000000" w:rsidR="00000000" w:rsidRPr="00000000">
        <w:rPr>
          <w:color w:val="ff0000"/>
          <w:rtl w:val="0"/>
        </w:rPr>
        <w:t xml:space="preserve">37,5 horas, de 7:00 a 22:00 (De 9 a 14:30 fijo)</w:t>
      </w:r>
    </w:p>
    <w:p w:rsidR="00000000" w:rsidDel="00000000" w:rsidP="00000000" w:rsidRDefault="00000000" w:rsidRPr="00000000" w14:paraId="0000000E">
      <w:pPr>
        <w:ind w:left="283" w:firstLine="0"/>
        <w:rPr>
          <w:color w:val="ff0000"/>
        </w:rPr>
      </w:pPr>
      <w:r w:rsidDel="00000000" w:rsidR="00000000" w:rsidRPr="00000000">
        <w:rPr>
          <w:color w:val="ff0000"/>
          <w:rtl w:val="0"/>
        </w:rPr>
        <w:t xml:space="preserve">40 h (con productividad), 2 tardes a la semana, en horario de verano 1 tarde.</w:t>
      </w:r>
    </w:p>
    <w:p w:rsidR="00000000" w:rsidDel="00000000" w:rsidP="00000000" w:rsidRDefault="00000000" w:rsidRPr="00000000" w14:paraId="0000000F">
      <w:pPr>
        <w:ind w:left="283" w:firstLine="0"/>
        <w:rPr>
          <w:color w:val="ff0000"/>
        </w:rPr>
      </w:pPr>
      <w:r w:rsidDel="00000000" w:rsidR="00000000" w:rsidRPr="00000000">
        <w:rPr>
          <w:color w:val="ff0000"/>
          <w:rtl w:val="0"/>
        </w:rPr>
        <w:t xml:space="preserve">En verano reduce 1 hora al día del 16 de junio al 15 de septiembre.</w:t>
      </w:r>
    </w:p>
    <w:p w:rsidR="00000000" w:rsidDel="00000000" w:rsidP="00000000" w:rsidRDefault="00000000" w:rsidRPr="00000000" w14:paraId="00000010">
      <w:pPr>
        <w:ind w:left="283" w:firstLine="0"/>
        <w:rPr/>
      </w:pPr>
      <w:r w:rsidDel="00000000" w:rsidR="00000000" w:rsidRPr="00000000">
        <w:rPr>
          <w:rtl w:val="0"/>
        </w:rPr>
      </w:r>
    </w:p>
    <w:p w:rsidR="00000000" w:rsidDel="00000000" w:rsidP="00000000" w:rsidRDefault="00000000" w:rsidRPr="00000000" w14:paraId="00000011">
      <w:pPr>
        <w:ind w:left="283" w:firstLine="0"/>
        <w:rPr/>
      </w:pPr>
      <w:r w:rsidDel="00000000" w:rsidR="00000000" w:rsidRPr="00000000">
        <w:rPr>
          <w:rtl w:val="0"/>
        </w:rPr>
        <w:t xml:space="preserve">¿Hay opción de hacer tardes (productividad por especial dedicación)? ¿Cuántas son? ¿Se conceden de entrada?</w:t>
      </w:r>
    </w:p>
    <w:p w:rsidR="00000000" w:rsidDel="00000000" w:rsidP="00000000" w:rsidRDefault="00000000" w:rsidRPr="00000000" w14:paraId="00000012">
      <w:pPr>
        <w:ind w:left="283" w:firstLine="0"/>
        <w:rPr>
          <w:color w:val="ff0000"/>
        </w:rPr>
      </w:pPr>
      <w:r w:rsidDel="00000000" w:rsidR="00000000" w:rsidRPr="00000000">
        <w:rPr>
          <w:color w:val="ff0000"/>
          <w:rtl w:val="0"/>
        </w:rPr>
        <w:t xml:space="preserve">Productividad no hay salvo cuando llegas al nivel 22, aunque puede haber excepciones por necesidades del servicio.</w:t>
      </w:r>
    </w:p>
    <w:p w:rsidR="00000000" w:rsidDel="00000000" w:rsidP="00000000" w:rsidRDefault="00000000" w:rsidRPr="00000000" w14:paraId="00000013">
      <w:pPr>
        <w:ind w:left="283" w:firstLine="0"/>
        <w:rPr>
          <w:color w:val="ff0000"/>
        </w:rPr>
      </w:pPr>
      <w:r w:rsidDel="00000000" w:rsidR="00000000" w:rsidRPr="00000000">
        <w:rPr>
          <w:color w:val="ff0000"/>
          <w:rtl w:val="0"/>
        </w:rPr>
        <w:t xml:space="preserve">Con nivel 22, se cobran 5900 euros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ind w:left="283" w:hanging="283"/>
        <w:rPr>
          <w:b w:val="1"/>
        </w:rPr>
      </w:pPr>
      <w:r w:rsidDel="00000000" w:rsidR="00000000" w:rsidRPr="00000000">
        <w:rPr>
          <w:b w:val="1"/>
          <w:rtl w:val="0"/>
        </w:rPr>
        <w:t xml:space="preserve">TELETRABAJO</w:t>
      </w:r>
    </w:p>
    <w:p w:rsidR="00000000" w:rsidDel="00000000" w:rsidP="00000000" w:rsidRDefault="00000000" w:rsidRPr="00000000" w14:paraId="00000016">
      <w:pPr>
        <w:pBdr>
          <w:top w:space="0" w:sz="0" w:val="nil"/>
          <w:left w:space="0" w:sz="0" w:val="nil"/>
          <w:bottom w:space="0" w:sz="0" w:val="nil"/>
          <w:right w:space="0" w:sz="0" w:val="nil"/>
          <w:between w:space="0" w:sz="0" w:val="nil"/>
        </w:pBdr>
        <w:ind w:left="283" w:firstLine="0"/>
        <w:rPr>
          <w:color w:val="ff0000"/>
        </w:rPr>
      </w:pPr>
      <w:r w:rsidDel="00000000" w:rsidR="00000000" w:rsidRPr="00000000">
        <w:rPr>
          <w:rtl w:val="0"/>
        </w:rPr>
        <w:t xml:space="preserve">Actualmente, ¿hay posibilidad de teletrabajo? </w:t>
      </w:r>
      <w:r w:rsidDel="00000000" w:rsidR="00000000" w:rsidRPr="00000000">
        <w:rPr>
          <w:color w:val="ff0000"/>
          <w:rtl w:val="0"/>
        </w:rPr>
        <w:t xml:space="preserve">En espera del RD, actualmente el que esta 37,5 h tiene 1 día de teletrabajo y el que está en régimen de productividad (40 h) el teletrabajo lo hace por las tardes.</w:t>
      </w:r>
    </w:p>
    <w:p w:rsidR="00000000" w:rsidDel="00000000" w:rsidP="00000000" w:rsidRDefault="00000000" w:rsidRPr="00000000" w14:paraId="00000017">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¿Qué se espera hacer una vez salga el Real Decreto?</w:t>
      </w:r>
    </w:p>
    <w:p w:rsidR="00000000" w:rsidDel="00000000" w:rsidP="00000000" w:rsidRDefault="00000000" w:rsidRPr="00000000" w14:paraId="00000019">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ind w:left="283" w:hanging="283"/>
        <w:rPr>
          <w:b w:val="1"/>
        </w:rPr>
      </w:pPr>
      <w:r w:rsidDel="00000000" w:rsidR="00000000" w:rsidRPr="00000000">
        <w:rPr>
          <w:b w:val="1"/>
          <w:rtl w:val="0"/>
        </w:rPr>
        <w:t xml:space="preserve">NIVEL</w:t>
      </w:r>
    </w:p>
    <w:p w:rsidR="00000000" w:rsidDel="00000000" w:rsidP="00000000" w:rsidRDefault="00000000" w:rsidRPr="00000000" w14:paraId="0000001C">
      <w:pPr>
        <w:ind w:left="283" w:firstLine="0"/>
        <w:rPr/>
      </w:pPr>
      <w:r w:rsidDel="00000000" w:rsidR="00000000" w:rsidRPr="00000000">
        <w:rPr>
          <w:rtl w:val="0"/>
        </w:rPr>
        <w:t xml:space="preserve">Nivel de entrada</w:t>
      </w:r>
      <w:r w:rsidDel="00000000" w:rsidR="00000000" w:rsidRPr="00000000">
        <w:rPr>
          <w:color w:val="ff0000"/>
          <w:rtl w:val="0"/>
        </w:rPr>
        <w:t xml:space="preserve">: 15, Se promociona cuando hay un compromiso, pero no hay restricciones de plaza, los del año pasado ya están en nivel 17, y desde hace 7 años ya hay 2 con nivel 22.</w:t>
      </w:r>
      <w:r w:rsidDel="00000000" w:rsidR="00000000" w:rsidRPr="00000000">
        <w:rPr>
          <w:rtl w:val="0"/>
        </w:rPr>
      </w:r>
    </w:p>
    <w:p w:rsidR="00000000" w:rsidDel="00000000" w:rsidP="00000000" w:rsidRDefault="00000000" w:rsidRPr="00000000" w14:paraId="0000001D">
      <w:pPr>
        <w:ind w:left="283" w:firstLine="0"/>
        <w:rPr/>
      </w:pPr>
      <w:r w:rsidDel="00000000" w:rsidR="00000000" w:rsidRPr="00000000">
        <w:rPr>
          <w:rtl w:val="0"/>
        </w:rPr>
      </w:r>
    </w:p>
    <w:p w:rsidR="00000000" w:rsidDel="00000000" w:rsidP="00000000" w:rsidRDefault="00000000" w:rsidRPr="00000000" w14:paraId="0000001E">
      <w:pPr>
        <w:ind w:left="283" w:firstLine="0"/>
        <w:rPr/>
      </w:pPr>
      <w:r w:rsidDel="00000000" w:rsidR="00000000" w:rsidRPr="00000000">
        <w:rPr>
          <w:rtl w:val="0"/>
        </w:rPr>
        <w:t xml:space="preserve">¿Qué política se sigue en cuanto al reparto de niveles?</w:t>
      </w:r>
    </w:p>
    <w:p w:rsidR="00000000" w:rsidDel="00000000" w:rsidP="00000000" w:rsidRDefault="00000000" w:rsidRPr="00000000" w14:paraId="0000001F">
      <w:pPr>
        <w:ind w:left="283" w:firstLine="0"/>
        <w:rPr>
          <w:color w:val="ff0000"/>
        </w:rPr>
      </w:pPr>
      <w:r w:rsidDel="00000000" w:rsidR="00000000" w:rsidRPr="00000000">
        <w:rPr>
          <w:color w:val="ff0000"/>
          <w:rtl w:val="0"/>
        </w:rPr>
        <w:t xml:space="preserve">Posibilidades de promoción, ahora mismo hay 17 vacantes y en los próximos 5 años, 13 TAI cumplen la edad reglamentaria y 15 se pueden jubilar anticipadamente.</w:t>
      </w:r>
    </w:p>
    <w:p w:rsidR="00000000" w:rsidDel="00000000" w:rsidP="00000000" w:rsidRDefault="00000000" w:rsidRPr="00000000" w14:paraId="00000020">
      <w:pPr>
        <w:ind w:left="283" w:firstLine="0"/>
        <w:rPr>
          <w:color w:val="ff0000"/>
        </w:rPr>
      </w:pPr>
      <w:r w:rsidDel="00000000" w:rsidR="00000000" w:rsidRPr="00000000">
        <w:rPr>
          <w:color w:val="ff0000"/>
          <w:rtl w:val="0"/>
        </w:rPr>
        <w:t xml:space="preserve">Ha habido gente que no estaba cómoda en su puesto y se le ha cambiado de puesto.</w:t>
      </w:r>
    </w:p>
    <w:p w:rsidR="00000000" w:rsidDel="00000000" w:rsidP="00000000" w:rsidRDefault="00000000" w:rsidRPr="00000000" w14:paraId="00000021">
      <w:pPr>
        <w:ind w:left="283" w:firstLine="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ind w:left="283" w:hanging="283"/>
        <w:rPr>
          <w:b w:val="1"/>
        </w:rPr>
      </w:pPr>
      <w:r w:rsidDel="00000000" w:rsidR="00000000" w:rsidRPr="00000000">
        <w:rPr>
          <w:b w:val="1"/>
          <w:rtl w:val="0"/>
        </w:rPr>
        <w:t xml:space="preserve">MOVILIDAD</w:t>
      </w:r>
    </w:p>
    <w:p w:rsidR="00000000" w:rsidDel="00000000" w:rsidP="00000000" w:rsidRDefault="00000000" w:rsidRPr="00000000" w14:paraId="00000024">
      <w:pPr>
        <w:ind w:left="283" w:firstLine="0"/>
        <w:rPr>
          <w:color w:val="ff0000"/>
        </w:rPr>
      </w:pPr>
      <w:r w:rsidDel="00000000" w:rsidR="00000000" w:rsidRPr="00000000">
        <w:rPr>
          <w:rtl w:val="0"/>
        </w:rPr>
        <w:t xml:space="preserve">¿Hay sedes en provincias con puestos TAI? </w:t>
      </w:r>
      <w:r w:rsidDel="00000000" w:rsidR="00000000" w:rsidRPr="00000000">
        <w:rPr>
          <w:color w:val="ff0000"/>
          <w:rtl w:val="0"/>
        </w:rPr>
        <w:t xml:space="preserve">Todos los puestos están en Madrid.</w:t>
      </w:r>
    </w:p>
    <w:p w:rsidR="00000000" w:rsidDel="00000000" w:rsidP="00000000" w:rsidRDefault="00000000" w:rsidRPr="00000000" w14:paraId="00000025">
      <w:pPr>
        <w:ind w:left="283" w:firstLine="0"/>
        <w:rPr/>
      </w:pPr>
      <w:r w:rsidDel="00000000" w:rsidR="00000000" w:rsidRPr="00000000">
        <w:rPr>
          <w:rtl w:val="0"/>
        </w:rPr>
      </w:r>
    </w:p>
    <w:p w:rsidR="00000000" w:rsidDel="00000000" w:rsidP="00000000" w:rsidRDefault="00000000" w:rsidRPr="00000000" w14:paraId="00000026">
      <w:pPr>
        <w:ind w:left="283" w:firstLine="0"/>
        <w:rPr/>
      </w:pPr>
      <w:r w:rsidDel="00000000" w:rsidR="00000000" w:rsidRPr="00000000">
        <w:rPr>
          <w:rtl w:val="0"/>
        </w:rPr>
        <w:t xml:space="preserve">¿Cuántas plazas para TAI hay aproximadamente en las sedes provinciales?</w:t>
      </w:r>
    </w:p>
    <w:p w:rsidR="00000000" w:rsidDel="00000000" w:rsidP="00000000" w:rsidRDefault="00000000" w:rsidRPr="00000000" w14:paraId="00000027">
      <w:pPr>
        <w:ind w:left="283" w:firstLine="0"/>
        <w:rPr/>
      </w:pPr>
      <w:r w:rsidDel="00000000" w:rsidR="00000000" w:rsidRPr="00000000">
        <w:rPr>
          <w:rtl w:val="0"/>
        </w:rPr>
      </w:r>
    </w:p>
    <w:p w:rsidR="00000000" w:rsidDel="00000000" w:rsidP="00000000" w:rsidRDefault="00000000" w:rsidRPr="00000000" w14:paraId="00000028">
      <w:pPr>
        <w:ind w:left="283" w:firstLine="0"/>
        <w:rPr/>
      </w:pPr>
      <w:r w:rsidDel="00000000" w:rsidR="00000000" w:rsidRPr="00000000">
        <w:rPr>
          <w:rtl w:val="0"/>
        </w:rPr>
        <w:t xml:space="preserve">¿Hay posibilidad de acceder a estas plazas a corto medio plazo?</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ind w:left="283" w:hanging="283"/>
        <w:rPr>
          <w:b w:val="1"/>
        </w:rPr>
      </w:pPr>
      <w:r w:rsidDel="00000000" w:rsidR="00000000" w:rsidRPr="00000000">
        <w:rPr>
          <w:b w:val="1"/>
          <w:rtl w:val="0"/>
        </w:rPr>
        <w:t xml:space="preserve">SALARIO</w:t>
      </w:r>
    </w:p>
    <w:p w:rsidR="00000000" w:rsidDel="00000000" w:rsidP="00000000" w:rsidRDefault="00000000" w:rsidRPr="00000000" w14:paraId="0000002B">
      <w:pPr>
        <w:ind w:left="283" w:firstLine="0"/>
        <w:rPr/>
      </w:pPr>
      <w:r w:rsidDel="00000000" w:rsidR="00000000" w:rsidRPr="00000000">
        <w:rPr>
          <w:rtl w:val="0"/>
        </w:rPr>
        <w:t xml:space="preserve">Sueldo bruto aproximado nada más entrar:</w:t>
      </w:r>
    </w:p>
    <w:p w:rsidR="00000000" w:rsidDel="00000000" w:rsidP="00000000" w:rsidRDefault="00000000" w:rsidRPr="00000000" w14:paraId="0000002C">
      <w:pPr>
        <w:ind w:left="283" w:firstLine="0"/>
        <w:rPr/>
      </w:pPr>
      <w:r w:rsidDel="00000000" w:rsidR="00000000" w:rsidRPr="00000000">
        <w:rPr>
          <w:rtl w:val="0"/>
        </w:rPr>
      </w:r>
    </w:p>
    <w:p w:rsidR="00000000" w:rsidDel="00000000" w:rsidP="00000000" w:rsidRDefault="00000000" w:rsidRPr="00000000" w14:paraId="0000002D">
      <w:pPr>
        <w:ind w:left="283" w:firstLine="0"/>
        <w:rPr/>
      </w:pPr>
      <w:r w:rsidDel="00000000" w:rsidR="00000000" w:rsidRPr="00000000">
        <w:rPr>
          <w:rtl w:val="0"/>
        </w:rPr>
        <w:t xml:space="preserve">¿Productividades?</w:t>
      </w:r>
    </w:p>
    <w:p w:rsidR="00000000" w:rsidDel="00000000" w:rsidP="00000000" w:rsidRDefault="00000000" w:rsidRPr="00000000" w14:paraId="0000002E">
      <w:pPr>
        <w:ind w:left="283" w:firstLine="0"/>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ind w:left="283" w:hanging="283"/>
        <w:rPr>
          <w:b w:val="1"/>
        </w:rPr>
      </w:pPr>
      <w:r w:rsidDel="00000000" w:rsidR="00000000" w:rsidRPr="00000000">
        <w:rPr>
          <w:b w:val="1"/>
          <w:rtl w:val="0"/>
        </w:rPr>
        <w:t xml:space="preserve">CARACTERÍSTICAS DEL PUESTO</w:t>
      </w:r>
    </w:p>
    <w:p w:rsidR="00000000" w:rsidDel="00000000" w:rsidP="00000000" w:rsidRDefault="00000000" w:rsidRPr="00000000" w14:paraId="00000031">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Porcentaje entre plazas de desarrollo y sistemas</w:t>
      </w:r>
    </w:p>
    <w:p w:rsidR="00000000" w:rsidDel="00000000" w:rsidP="00000000" w:rsidRDefault="00000000" w:rsidRPr="00000000" w14:paraId="00000032">
      <w:pPr>
        <w:pBdr>
          <w:top w:space="0" w:sz="0" w:val="nil"/>
          <w:left w:space="0" w:sz="0" w:val="nil"/>
          <w:bottom w:space="0" w:sz="0" w:val="nil"/>
          <w:right w:space="0" w:sz="0" w:val="nil"/>
          <w:between w:space="0" w:sz="0" w:val="nil"/>
        </w:pBdr>
        <w:ind w:left="283" w:firstLine="0"/>
        <w:rPr>
          <w:color w:val="ff0000"/>
        </w:rPr>
      </w:pPr>
      <w:r w:rsidDel="00000000" w:rsidR="00000000" w:rsidRPr="00000000">
        <w:rPr>
          <w:color w:val="ff0000"/>
          <w:rtl w:val="0"/>
        </w:rPr>
        <w:t xml:space="preserve">4-5 puestos serán para Explotación y el resto hasta los 17 será para los distintos departamentos de desarrollo, pero todavía no se los han repartido.</w:t>
      </w:r>
    </w:p>
    <w:p w:rsidR="00000000" w:rsidDel="00000000" w:rsidP="00000000" w:rsidRDefault="00000000" w:rsidRPr="00000000" w14:paraId="00000033">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¿Qué tareas se pueden realizar en cuanto a desarrollo?</w:t>
      </w:r>
    </w:p>
    <w:p w:rsidR="00000000" w:rsidDel="00000000" w:rsidP="00000000" w:rsidRDefault="00000000" w:rsidRPr="00000000" w14:paraId="00000035">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¿Qué tareas se pueden realizar en cuanto a sistemas?</w:t>
      </w:r>
    </w:p>
    <w:p w:rsidR="00000000" w:rsidDel="00000000" w:rsidP="00000000" w:rsidRDefault="00000000" w:rsidRPr="00000000" w14:paraId="00000037">
      <w:pPr>
        <w:ind w:left="283" w:firstLine="0"/>
        <w:rPr/>
      </w:pPr>
      <w:r w:rsidDel="00000000" w:rsidR="00000000" w:rsidRPr="00000000">
        <w:rPr>
          <w:rtl w:val="0"/>
        </w:rPr>
      </w:r>
    </w:p>
    <w:p w:rsidR="00000000" w:rsidDel="00000000" w:rsidP="00000000" w:rsidRDefault="00000000" w:rsidRPr="00000000" w14:paraId="00000038">
      <w:pPr>
        <w:ind w:left="283" w:firstLine="0"/>
        <w:rPr/>
      </w:pPr>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ind w:left="283" w:hanging="283"/>
        <w:rPr>
          <w:b w:val="1"/>
        </w:rPr>
      </w:pPr>
      <w:r w:rsidDel="00000000" w:rsidR="00000000" w:rsidRPr="00000000">
        <w:rPr>
          <w:b w:val="1"/>
          <w:rtl w:val="0"/>
        </w:rPr>
        <w:t xml:space="preserve">REPARTO DE PLAZAS</w:t>
      </w:r>
    </w:p>
    <w:p w:rsidR="00000000" w:rsidDel="00000000" w:rsidP="00000000" w:rsidRDefault="00000000" w:rsidRPr="00000000" w14:paraId="0000003A">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Si hay más de una plaza en el mismo organismo, ¿cómo se reparten las plazas? (Por orden de llegada, por posición en el listado de aprobados, por el código de la plaza, por curriculum…)</w:t>
      </w:r>
    </w:p>
    <w:p w:rsidR="00000000" w:rsidDel="00000000" w:rsidP="00000000" w:rsidRDefault="00000000" w:rsidRPr="00000000" w14:paraId="0000003B">
      <w:pPr>
        <w:rPr>
          <w:color w:val="ff0000"/>
        </w:rPr>
      </w:pPr>
      <w:r w:rsidDel="00000000" w:rsidR="00000000" w:rsidRPr="00000000">
        <w:rPr>
          <w:rtl w:val="0"/>
        </w:rPr>
        <w:t xml:space="preserve">     </w:t>
      </w:r>
      <w:r w:rsidDel="00000000" w:rsidR="00000000" w:rsidRPr="00000000">
        <w:rPr>
          <w:color w:val="ff0000"/>
          <w:rtl w:val="0"/>
        </w:rPr>
        <w:t xml:space="preserve">Las plazas se asignan en principio por orden de prioridad de ellos pero intentando que se adapte a nuestro currículum y preferencias, pero va a primar su prioridad.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ind w:left="283" w:hanging="283"/>
        <w:rPr>
          <w:b w:val="1"/>
        </w:rPr>
      </w:pPr>
      <w:r w:rsidDel="00000000" w:rsidR="00000000" w:rsidRPr="00000000">
        <w:rPr>
          <w:b w:val="1"/>
          <w:rtl w:val="0"/>
        </w:rPr>
        <w:t xml:space="preserve">SERVICIOS</w:t>
      </w:r>
    </w:p>
    <w:p w:rsidR="00000000" w:rsidDel="00000000" w:rsidP="00000000" w:rsidRDefault="00000000" w:rsidRPr="00000000" w14:paraId="0000003F">
      <w:pPr>
        <w:pBdr>
          <w:top w:space="0" w:sz="0" w:val="nil"/>
          <w:left w:space="0" w:sz="0" w:val="nil"/>
          <w:bottom w:space="0" w:sz="0" w:val="nil"/>
          <w:right w:space="0" w:sz="0" w:val="nil"/>
          <w:between w:space="0" w:sz="0" w:val="nil"/>
        </w:pBdr>
        <w:ind w:left="283" w:firstLine="0"/>
        <w:rPr>
          <w:color w:val="ff0000"/>
        </w:rPr>
      </w:pPr>
      <w:r w:rsidDel="00000000" w:rsidR="00000000" w:rsidRPr="00000000">
        <w:rPr>
          <w:rtl w:val="0"/>
        </w:rPr>
        <w:t xml:space="preserve">Parking: </w:t>
      </w:r>
      <w:r w:rsidDel="00000000" w:rsidR="00000000" w:rsidRPr="00000000">
        <w:rPr>
          <w:color w:val="ff0000"/>
          <w:rtl w:val="0"/>
        </w:rPr>
        <w:t xml:space="preserve">Hay parking sin restricción en Mateo Inurria, en Agustín Foxa están limitadas, pero se puede usar el parking de Mateo Inurria que está a 5 minutos andando.</w:t>
      </w:r>
    </w:p>
    <w:p w:rsidR="00000000" w:rsidDel="00000000" w:rsidP="00000000" w:rsidRDefault="00000000" w:rsidRPr="00000000" w14:paraId="00000040">
      <w:pPr>
        <w:pBdr>
          <w:top w:space="0" w:sz="0" w:val="nil"/>
          <w:left w:space="0" w:sz="0" w:val="nil"/>
          <w:bottom w:space="0" w:sz="0" w:val="nil"/>
          <w:right w:space="0" w:sz="0" w:val="nil"/>
          <w:between w:space="0" w:sz="0" w:val="nil"/>
        </w:pBdr>
        <w:ind w:left="283" w:firstLine="0"/>
        <w:rPr>
          <w:color w:val="ff0000"/>
        </w:rPr>
      </w:pPr>
      <w:r w:rsidDel="00000000" w:rsidR="00000000" w:rsidRPr="00000000">
        <w:rPr>
          <w:color w:val="ff0000"/>
          <w:rtl w:val="0"/>
        </w:rPr>
        <w:t xml:space="preserve">Hay parking de bicis en Mateo Inurria.</w:t>
      </w:r>
    </w:p>
    <w:p w:rsidR="00000000" w:rsidDel="00000000" w:rsidP="00000000" w:rsidRDefault="00000000" w:rsidRPr="00000000" w14:paraId="00000041">
      <w:pPr>
        <w:ind w:left="708" w:firstLine="0"/>
        <w:rPr/>
      </w:pPr>
      <w:r w:rsidDel="00000000" w:rsidR="00000000" w:rsidRPr="00000000">
        <w:rPr>
          <w:rtl w:val="0"/>
        </w:rPr>
      </w:r>
    </w:p>
    <w:p w:rsidR="00000000" w:rsidDel="00000000" w:rsidP="00000000" w:rsidRDefault="00000000" w:rsidRPr="00000000" w14:paraId="00000042">
      <w:pPr>
        <w:ind w:left="708" w:firstLine="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ind w:left="283" w:firstLine="0"/>
        <w:rPr>
          <w:color w:val="ff0000"/>
        </w:rPr>
      </w:pPr>
      <w:r w:rsidDel="00000000" w:rsidR="00000000" w:rsidRPr="00000000">
        <w:rPr>
          <w:rtl w:val="0"/>
        </w:rPr>
        <w:t xml:space="preserve">Comedor/cafetería: </w:t>
      </w:r>
      <w:r w:rsidDel="00000000" w:rsidR="00000000" w:rsidRPr="00000000">
        <w:rPr>
          <w:color w:val="ff0000"/>
          <w:rtl w:val="0"/>
        </w:rPr>
        <w:t xml:space="preserve">Hay comedor en M. Inurria (6 euros el menú, 2.5 el reducido)</w:t>
      </w:r>
    </w:p>
    <w:p w:rsidR="00000000" w:rsidDel="00000000" w:rsidP="00000000" w:rsidRDefault="00000000" w:rsidRPr="00000000" w14:paraId="00000044">
      <w:pPr>
        <w:pBdr>
          <w:top w:space="0" w:sz="0" w:val="nil"/>
          <w:left w:space="0" w:sz="0" w:val="nil"/>
          <w:bottom w:space="0" w:sz="0" w:val="nil"/>
          <w:right w:space="0" w:sz="0" w:val="nil"/>
          <w:between w:space="0" w:sz="0" w:val="nil"/>
        </w:pBdr>
        <w:ind w:left="283" w:firstLine="0"/>
        <w:rPr>
          <w:color w:val="ff0000"/>
        </w:rPr>
      </w:pPr>
      <w:r w:rsidDel="00000000" w:rsidR="00000000" w:rsidRPr="00000000">
        <w:rPr>
          <w:color w:val="ff0000"/>
          <w:rtl w:val="0"/>
        </w:rPr>
        <w:t xml:space="preserve">Hay sala de tupper con microondas en las 2 sedes.</w:t>
      </w:r>
    </w:p>
    <w:p w:rsidR="00000000" w:rsidDel="00000000" w:rsidP="00000000" w:rsidRDefault="00000000" w:rsidRPr="00000000" w14:paraId="00000045">
      <w:pPr>
        <w:ind w:left="708" w:firstLine="0"/>
        <w:rPr/>
      </w:pPr>
      <w:r w:rsidDel="00000000" w:rsidR="00000000" w:rsidRPr="00000000">
        <w:rPr>
          <w:rtl w:val="0"/>
        </w:rPr>
      </w:r>
    </w:p>
    <w:p w:rsidR="00000000" w:rsidDel="00000000" w:rsidP="00000000" w:rsidRDefault="00000000" w:rsidRPr="00000000" w14:paraId="00000046">
      <w:pPr>
        <w:ind w:left="708" w:firstLine="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ind w:left="283" w:firstLine="0"/>
        <w:rPr>
          <w:color w:val="ff0000"/>
        </w:rPr>
      </w:pPr>
      <w:r w:rsidDel="00000000" w:rsidR="00000000" w:rsidRPr="00000000">
        <w:rPr>
          <w:rtl w:val="0"/>
        </w:rPr>
        <w:t xml:space="preserve">Guardería: </w:t>
      </w:r>
      <w:r w:rsidDel="00000000" w:rsidR="00000000" w:rsidRPr="00000000">
        <w:rPr>
          <w:color w:val="ff0000"/>
          <w:rtl w:val="0"/>
        </w:rPr>
        <w:t xml:space="preserve">Hay guardería en la sede del Ministerio de Hacienda (Cuzco), pero hay lista de espera.</w:t>
      </w:r>
    </w:p>
    <w:p w:rsidR="00000000" w:rsidDel="00000000" w:rsidP="00000000" w:rsidRDefault="00000000" w:rsidRPr="00000000" w14:paraId="00000048">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Otros servicios:</w:t>
      </w:r>
    </w:p>
    <w:p w:rsidR="00000000" w:rsidDel="00000000" w:rsidP="00000000" w:rsidRDefault="00000000" w:rsidRPr="00000000" w14:paraId="00000049">
      <w:pPr>
        <w:ind w:left="708" w:firstLine="0"/>
        <w:rPr/>
      </w:pPr>
      <w:r w:rsidDel="00000000" w:rsidR="00000000" w:rsidRPr="00000000">
        <w:rPr>
          <w:rtl w:val="0"/>
        </w:rPr>
      </w:r>
    </w:p>
    <w:p w:rsidR="00000000" w:rsidDel="00000000" w:rsidP="00000000" w:rsidRDefault="00000000" w:rsidRPr="00000000" w14:paraId="0000004A">
      <w:pPr>
        <w:ind w:left="708" w:firstLine="0"/>
        <w:rPr/>
      </w:pPr>
      <w:r w:rsidDel="00000000" w:rsidR="00000000" w:rsidRPr="00000000">
        <w:rPr>
          <w:rtl w:val="0"/>
        </w:rPr>
      </w:r>
    </w:p>
    <w:p w:rsidR="00000000" w:rsidDel="00000000" w:rsidP="00000000" w:rsidRDefault="00000000" w:rsidRPr="00000000" w14:paraId="0000004B">
      <w:pPr>
        <w:ind w:left="708" w:firstLine="0"/>
        <w:rPr/>
      </w:pPr>
      <w:r w:rsidDel="00000000" w:rsidR="00000000" w:rsidRPr="00000000">
        <w:rPr>
          <w:rtl w:val="0"/>
        </w:rPr>
      </w:r>
    </w:p>
    <w:p w:rsidR="00000000" w:rsidDel="00000000" w:rsidP="00000000" w:rsidRDefault="00000000" w:rsidRPr="00000000" w14:paraId="0000004C">
      <w:pPr>
        <w:ind w:left="708" w:firstLine="0"/>
        <w:rPr/>
      </w:pPr>
      <w:r w:rsidDel="00000000" w:rsidR="00000000" w:rsidRPr="00000000">
        <w:rPr>
          <w:rtl w:val="0"/>
        </w:rPr>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ind w:left="283" w:hanging="283"/>
        <w:rPr>
          <w:b w:val="1"/>
        </w:rPr>
      </w:pPr>
      <w:r w:rsidDel="00000000" w:rsidR="00000000" w:rsidRPr="00000000">
        <w:rPr>
          <w:b w:val="1"/>
          <w:rtl w:val="0"/>
        </w:rPr>
        <w:t xml:space="preserve">VACACIONES</w:t>
      </w:r>
    </w:p>
    <w:p w:rsidR="00000000" w:rsidDel="00000000" w:rsidP="00000000" w:rsidRDefault="00000000" w:rsidRPr="00000000" w14:paraId="0000004E">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¿Cómo se gestionan las vacaciones, hay limitaciones en cuanto a periodos, juntar vacaciones con moscosos, coger semanas completas, etc.? ¿Hay algo que sea diferente con respecto a la mayoría de organismos en cuanto a vacaciones?</w:t>
      </w:r>
    </w:p>
    <w:p w:rsidR="00000000" w:rsidDel="00000000" w:rsidP="00000000" w:rsidRDefault="00000000" w:rsidRPr="00000000" w14:paraId="0000004F">
      <w:pPr>
        <w:pBdr>
          <w:top w:space="0" w:sz="0" w:val="nil"/>
          <w:left w:space="0" w:sz="0" w:val="nil"/>
          <w:bottom w:space="0" w:sz="0" w:val="nil"/>
          <w:right w:space="0" w:sz="0" w:val="nil"/>
          <w:between w:space="0" w:sz="0" w:val="nil"/>
        </w:pBdr>
        <w:ind w:left="283" w:firstLine="0"/>
        <w:rPr>
          <w:color w:val="ff0000"/>
        </w:rPr>
      </w:pPr>
      <w:r w:rsidDel="00000000" w:rsidR="00000000" w:rsidRPr="00000000">
        <w:rPr>
          <w:color w:val="ff0000"/>
          <w:rtl w:val="0"/>
        </w:rPr>
        <w:t xml:space="preserve">La mitad se debe disfrutar entre junio y septiembre, el resto hay flexibilidad.</w:t>
      </w:r>
    </w:p>
    <w:p w:rsidR="00000000" w:rsidDel="00000000" w:rsidP="00000000" w:rsidRDefault="00000000" w:rsidRPr="00000000" w14:paraId="00000050">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 </w:t>
      </w:r>
    </w:p>
    <w:p w:rsidR="00000000" w:rsidDel="00000000" w:rsidP="00000000" w:rsidRDefault="00000000" w:rsidRPr="00000000" w14:paraId="00000052">
      <w:pPr>
        <w:numPr>
          <w:ilvl w:val="0"/>
          <w:numId w:val="1"/>
        </w:numPr>
        <w:ind w:left="283" w:hanging="360"/>
        <w:rPr>
          <w:b w:val="1"/>
        </w:rPr>
      </w:pPr>
      <w:r w:rsidDel="00000000" w:rsidR="00000000" w:rsidRPr="00000000">
        <w:rPr>
          <w:b w:val="1"/>
          <w:rtl w:val="0"/>
        </w:rPr>
        <w:t xml:space="preserve">INCORPORACIÓN</w:t>
      </w:r>
    </w:p>
    <w:p w:rsidR="00000000" w:rsidDel="00000000" w:rsidP="00000000" w:rsidRDefault="00000000" w:rsidRPr="00000000" w14:paraId="00000053">
      <w:pPr>
        <w:pBdr>
          <w:top w:space="0" w:sz="0" w:val="nil"/>
          <w:left w:space="0" w:sz="0" w:val="nil"/>
          <w:bottom w:space="0" w:sz="0" w:val="nil"/>
          <w:right w:space="0" w:sz="0" w:val="nil"/>
          <w:between w:space="0" w:sz="0" w:val="nil"/>
        </w:pBdr>
        <w:ind w:left="283" w:firstLine="0"/>
        <w:rPr>
          <w:color w:val="ff0000"/>
        </w:rPr>
      </w:pPr>
      <w:r w:rsidDel="00000000" w:rsidR="00000000" w:rsidRPr="00000000">
        <w:rPr>
          <w:rtl w:val="0"/>
        </w:rPr>
        <w:t xml:space="preserve">¿Hay formación obligatoria al incorporarnos? </w:t>
      </w:r>
      <w:r w:rsidDel="00000000" w:rsidR="00000000" w:rsidRPr="00000000">
        <w:rPr>
          <w:color w:val="ff0000"/>
          <w:rtl w:val="0"/>
        </w:rPr>
        <w:t xml:space="preserve">Se le da mucha importancia a la formación, se podrá hacer formación online y presencial.</w:t>
      </w:r>
    </w:p>
    <w:p w:rsidR="00000000" w:rsidDel="00000000" w:rsidP="00000000" w:rsidRDefault="00000000" w:rsidRPr="00000000" w14:paraId="00000054">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ind w:left="283" w:hanging="283"/>
        <w:rPr>
          <w:b w:val="1"/>
        </w:rPr>
      </w:pPr>
      <w:r w:rsidDel="00000000" w:rsidR="00000000" w:rsidRPr="00000000">
        <w:rPr>
          <w:b w:val="1"/>
          <w:rtl w:val="0"/>
        </w:rPr>
        <w:t xml:space="preserve">CUPO DE DISCAPACIDAD</w:t>
      </w:r>
    </w:p>
    <w:p w:rsidR="00000000" w:rsidDel="00000000" w:rsidP="00000000" w:rsidRDefault="00000000" w:rsidRPr="00000000" w14:paraId="00000057">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¿El edificio está preparado para el acceso de personas con problemas de movilidad?</w:t>
      </w:r>
    </w:p>
    <w:p w:rsidR="00000000" w:rsidDel="00000000" w:rsidP="00000000" w:rsidRDefault="00000000" w:rsidRPr="00000000" w14:paraId="00000058">
      <w:pPr>
        <w:pBdr>
          <w:top w:space="0" w:sz="0" w:val="nil"/>
          <w:left w:space="0" w:sz="0" w:val="nil"/>
          <w:bottom w:space="0" w:sz="0" w:val="nil"/>
          <w:right w:space="0" w:sz="0" w:val="nil"/>
          <w:between w:space="0" w:sz="0" w:val="nil"/>
        </w:pBdr>
        <w:ind w:left="283" w:firstLine="0"/>
        <w:rPr>
          <w:color w:val="ff0000"/>
        </w:rPr>
      </w:pPr>
      <w:r w:rsidDel="00000000" w:rsidR="00000000" w:rsidRPr="00000000">
        <w:rPr>
          <w:color w:val="ff0000"/>
          <w:rtl w:val="0"/>
        </w:rPr>
        <w:t xml:space="preserve">Están adaptados, ascensores, rampas, baños…</w:t>
      </w:r>
    </w:p>
    <w:p w:rsidR="00000000" w:rsidDel="00000000" w:rsidP="00000000" w:rsidRDefault="00000000" w:rsidRPr="00000000" w14:paraId="00000059">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¿Es imprescindible utilizar cascos en el puesto de trabajo? Para videoconferencias, llamadas telefónicas, etc.</w:t>
      </w:r>
    </w:p>
    <w:p w:rsidR="00000000" w:rsidDel="00000000" w:rsidP="00000000" w:rsidRDefault="00000000" w:rsidRPr="00000000" w14:paraId="0000005B">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¿Cuál es el nivel de ruido en el centro de trabajo?</w:t>
      </w:r>
    </w:p>
    <w:p w:rsidR="00000000" w:rsidDel="00000000" w:rsidP="00000000" w:rsidRDefault="00000000" w:rsidRPr="00000000" w14:paraId="0000005D">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ind w:left="283" w:hanging="283"/>
        <w:rPr>
          <w:b w:val="1"/>
        </w:rPr>
      </w:pPr>
      <w:r w:rsidDel="00000000" w:rsidR="00000000" w:rsidRPr="00000000">
        <w:rPr>
          <w:b w:val="1"/>
          <w:rtl w:val="0"/>
        </w:rPr>
        <w:t xml:space="preserve">OTROS</w:t>
      </w:r>
    </w:p>
    <w:p w:rsidR="00000000" w:rsidDel="00000000" w:rsidP="00000000" w:rsidRDefault="00000000" w:rsidRPr="00000000" w14:paraId="0000005F">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¿Hay previsiones de cambio de sede a corto o medio plazo? </w:t>
      </w:r>
      <w:r w:rsidDel="00000000" w:rsidR="00000000" w:rsidRPr="00000000">
        <w:rPr>
          <w:color w:val="ff0000"/>
          <w:rtl w:val="0"/>
        </w:rPr>
        <w:t xml:space="preserve">No hay previsión de cambio de ubicación antes de 6 años y si lo hubiera sería a un entorno muy próximo.</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Aparte de lo que ofrece el INAP, ¿hay formación específica para puesto TIC?</w:t>
      </w:r>
    </w:p>
    <w:p w:rsidR="00000000" w:rsidDel="00000000" w:rsidP="00000000" w:rsidRDefault="00000000" w:rsidRPr="00000000" w14:paraId="00000062">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¿Cómo es la oficina? (Diáfano, despachos individuales, espacio entre mesas, etc.)</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color w:val="ff0000"/>
        </w:rPr>
      </w:pPr>
      <w:r w:rsidDel="00000000" w:rsidR="00000000" w:rsidRPr="00000000">
        <w:rPr>
          <w:b w:val="1"/>
          <w:color w:val="ff0000"/>
          <w:rtl w:val="0"/>
        </w:rPr>
        <w:t xml:space="preserve">EXPLICACION DE LAS DIVISIONES</w:t>
      </w:r>
    </w:p>
    <w:p w:rsidR="00000000" w:rsidDel="00000000" w:rsidP="00000000" w:rsidRDefault="00000000" w:rsidRPr="00000000" w14:paraId="00000067">
      <w:pPr>
        <w:ind w:firstLine="720"/>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Se puede consultar la información en su portal de internet: </w:t>
      </w:r>
      <w:hyperlink r:id="rId7">
        <w:r w:rsidDel="00000000" w:rsidR="00000000" w:rsidRPr="00000000">
          <w:rPr>
            <w:color w:val="000000"/>
            <w:u w:val="single"/>
            <w:rtl w:val="0"/>
          </w:rPr>
          <w:t xml:space="preserve">www.pap.hacienda.gob.es</w:t>
        </w:r>
      </w:hyperlink>
      <w:r w:rsidDel="00000000" w:rsidR="00000000" w:rsidRPr="00000000">
        <w:rPr>
          <w:rtl w:val="0"/>
        </w:rPr>
      </w:r>
    </w:p>
    <w:p w:rsidR="00000000" w:rsidDel="00000000" w:rsidP="00000000" w:rsidRDefault="00000000" w:rsidRPr="00000000" w14:paraId="00000069">
      <w:pPr>
        <w:ind w:firstLine="720"/>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Son 203 personas (Personal Interno) + 220 (Personal Externo)</w:t>
      </w:r>
    </w:p>
    <w:p w:rsidR="00000000" w:rsidDel="00000000" w:rsidP="00000000" w:rsidRDefault="00000000" w:rsidRPr="00000000" w14:paraId="0000006B">
      <w:pPr>
        <w:ind w:firstLine="720"/>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Tienen asignadas 17 plazas.</w:t>
      </w:r>
    </w:p>
    <w:p w:rsidR="00000000" w:rsidDel="00000000" w:rsidP="00000000" w:rsidRDefault="00000000" w:rsidRPr="00000000" w14:paraId="0000006D">
      <w:pPr>
        <w:ind w:firstLine="720"/>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La edad media del personal que trabaja allí es de 50 años.</w:t>
      </w:r>
    </w:p>
    <w:p w:rsidR="00000000" w:rsidDel="00000000" w:rsidP="00000000" w:rsidRDefault="00000000" w:rsidRPr="00000000" w14:paraId="0000006F">
      <w:pPr>
        <w:ind w:firstLine="720"/>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El tiempo medio de permanencia de los TAI es de 16 años.</w:t>
      </w:r>
    </w:p>
    <w:p w:rsidR="00000000" w:rsidDel="00000000" w:rsidP="00000000" w:rsidRDefault="00000000" w:rsidRPr="00000000" w14:paraId="00000071">
      <w:pPr>
        <w:ind w:firstLine="720"/>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No se hacen guardias, lo hace el personal externo.</w:t>
      </w:r>
    </w:p>
    <w:p w:rsidR="00000000" w:rsidDel="00000000" w:rsidP="00000000" w:rsidRDefault="00000000" w:rsidRPr="00000000" w14:paraId="00000073">
      <w:pPr>
        <w:ind w:firstLine="720"/>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Buen ambiente de trabajo.</w:t>
      </w:r>
    </w:p>
    <w:p w:rsidR="00000000" w:rsidDel="00000000" w:rsidP="00000000" w:rsidRDefault="00000000" w:rsidRPr="00000000" w14:paraId="00000075">
      <w:pPr>
        <w:ind w:firstLine="720"/>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No saben fecha de incorporación.</w:t>
      </w:r>
    </w:p>
    <w:p w:rsidR="00000000" w:rsidDel="00000000" w:rsidP="00000000" w:rsidRDefault="00000000" w:rsidRPr="00000000" w14:paraId="00000077">
      <w:pPr>
        <w:ind w:firstLine="720"/>
        <w:rPr/>
      </w:pPr>
      <w:r w:rsidDel="00000000" w:rsidR="00000000" w:rsidRPr="00000000">
        <w:rPr>
          <w:rtl w:val="0"/>
        </w:rPr>
      </w:r>
    </w:p>
    <w:p w:rsidR="00000000" w:rsidDel="00000000" w:rsidP="00000000" w:rsidRDefault="00000000" w:rsidRPr="00000000" w14:paraId="00000078">
      <w:pPr>
        <w:rPr/>
      </w:pPr>
      <w:r w:rsidDel="00000000" w:rsidR="00000000" w:rsidRPr="00000000">
        <w:rPr>
          <w:color w:val="ff0000"/>
          <w:u w:val="single"/>
          <w:rtl w:val="0"/>
        </w:rPr>
        <w:t xml:space="preserve">División 1 (Ismael), División de desarrollo de aplicaciones de Contabilidad y Control del Gasto Público</w:t>
      </w:r>
      <w:r w:rsidDel="00000000" w:rsidR="00000000" w:rsidRPr="00000000">
        <w:rPr>
          <w:rtl w:val="0"/>
        </w:rPr>
        <w:t xml:space="preserve">, tienen 58 aplicaciones, grandes y pequeñas, hacen de todo, desde toma de requisitos, programación apoyados en personal externo, recibir, comprobar que funcionan (pruebas), despliegues, documentación, gestionar con usuarios.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Usan metodologías ágiles, sistemas de integración continua. Responsables de todo el proceso, también del soporte y resolución de incidencias.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Equipos de entre 15 personas y 2 personas, equipos autónomos y responsables de su software. Equipos estables que conozcan muy bien el producto. Hay que colaborar con equipos, usuarios y externos.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Tienen necesidades en:</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Sistema Contable (hay 15 personas)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Java/Oracle, presentación en HTML y Javascript</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Cuenta General del Estado (equipo más pequeño)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.NET y SQL Server, presentación en HTML y Javascript</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Soporte al usuario de 2º Nivel (Ciclo de Tramitación Electrónica)</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Analítica de Datos (BI y Analisis Services e Integration Systems de Microsoft) y Análisis predictivo (Machine Learning). En este departamento te meten sólo si ya lo sabes de antes y aportas conocimiento, si lo que quieres es aprender no.</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rPr/>
      </w:pPr>
      <w:r w:rsidDel="00000000" w:rsidR="00000000" w:rsidRPr="00000000">
        <w:rPr>
          <w:color w:val="ff0000"/>
          <w:u w:val="single"/>
          <w:rtl w:val="0"/>
        </w:rPr>
        <w:t xml:space="preserve">Rafael, División 2 (Sistemas Presupuestario y Sorolla 2</w:t>
      </w:r>
      <w:r w:rsidDel="00000000" w:rsidR="00000000" w:rsidRPr="00000000">
        <w:rPr>
          <w:color w:val="ff0000"/>
          <w:rtl w:val="0"/>
        </w:rPr>
        <w:t xml:space="preserve">), </w:t>
      </w:r>
      <w:r w:rsidDel="00000000" w:rsidR="00000000" w:rsidRPr="00000000">
        <w:rPr>
          <w:rtl w:val="0"/>
        </w:rPr>
        <w:t xml:space="preserve">44 personas (22 personal interno, 22 personal externo).</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Entre 2 y 4 personas cada unidad y tienen 15-16 aplicaciones. Sorolla se estructura en módulos relacionados con 23 sistemas.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Tareas de desarrollo, análisis, diseño y actualización (Planificación y Gestión Económica Presupuestaria).</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Dan formación a usuarios y también reciben formación. Contacto estrecho con los usuarios.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Pila de desarrollos Java, excepto BI (Servicios de Microsoft, MS PowerBI), Importancia del Plan Director, Firma electrónica, Cuestiones de calidad, Gestión de entornos.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Buscan personas comprometidas con una curva de aprendizaje técnica y funcional.</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Puestos concretos que necesitan:</w:t>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Sorolla2, en distintos módulos, expedientes, cajas.</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Sistema presupuestario, ámbito de la elaboración presupuestaria, Java y sobre todo necesitan gente que sepa PL/SQL</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ff0000"/>
          <w:sz w:val="22"/>
          <w:szCs w:val="22"/>
          <w:u w:val="single"/>
          <w:shd w:fill="auto" w:val="clear"/>
          <w:vertAlign w:val="baseline"/>
        </w:rPr>
      </w:pPr>
      <w:r w:rsidDel="00000000" w:rsidR="00000000" w:rsidRPr="00000000">
        <w:rPr>
          <w:rFonts w:ascii="Arial" w:cs="Arial" w:eastAsia="Arial" w:hAnsi="Arial"/>
          <w:b w:val="0"/>
          <w:i w:val="0"/>
          <w:smallCaps w:val="0"/>
          <w:strike w:val="0"/>
          <w:color w:val="ff0000"/>
          <w:sz w:val="22"/>
          <w:szCs w:val="22"/>
          <w:u w:val="single"/>
          <w:shd w:fill="auto" w:val="clear"/>
          <w:vertAlign w:val="baseline"/>
          <w:rtl w:val="0"/>
        </w:rPr>
        <w:t xml:space="preserve">David (División 3), Temas de personal, Control de Retribuciones, RPT (Gestión de expedientes, productividades,…)</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Sistemas de Gestión de Personal de RRHH (funcionarios), permisos, vacaciones, control de horarios.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tipos de S.I que se necesitan:</w:t>
      </w:r>
    </w:p>
    <w:p w:rsidR="00000000" w:rsidDel="00000000" w:rsidP="00000000" w:rsidRDefault="00000000" w:rsidRPr="00000000" w14:paraId="000000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Implantar solución de gestión de RRHH en Ministerio de Hacienda (2000 personas)</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ó 2 personas en Sistemas de Información para Alta de usuarios y gestión de permisos de acceso al sistema, que depende de Seguridad.</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para servicios a Costes de personal</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Tienen 30 personas internas y entre 15-20 personal externo, dan servicio entre 18-20 sistemas de Información.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Formación 🡪 Informática Presupuestaria da mucha importancia a la formación, se les formará a los que entran en Java/Oracle y .Net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color w:val="ff0000"/>
          <w:u w:val="single"/>
          <w:rtl w:val="0"/>
        </w:rPr>
        <w:t xml:space="preserve">Álvaro (División 4, Explotación y sistemas), </w:t>
      </w:r>
      <w:r w:rsidDel="00000000" w:rsidR="00000000" w:rsidRPr="00000000">
        <w:rPr>
          <w:rtl w:val="0"/>
        </w:rPr>
        <w:t xml:space="preserve">da soporte a todas las plataformas. Se gestionan los servicios básicos para los sistemas finales. Dimensión, unas 60 personas internas y 60 externas. Subdivididos en grupos muy especializados.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Grupos: </w:t>
      </w:r>
    </w:p>
    <w:p w:rsidR="00000000" w:rsidDel="00000000" w:rsidP="00000000" w:rsidRDefault="00000000" w:rsidRPr="00000000" w14:paraId="000000A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Desarrollo horizontal o trasversal (favorecen la interoperabilidad de backend, firma electrónica…)</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(Pila de Oracle, con Weblogic)</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Pila .NET (IIS, SQL Server)</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libre (Tomcat y Base de Datos)</w:t>
      </w:r>
    </w:p>
    <w:p w:rsidR="00000000" w:rsidDel="00000000" w:rsidP="00000000" w:rsidRDefault="00000000" w:rsidRPr="00000000" w14:paraId="000000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Infraestructura, 2 CPD – Activo – Activo</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 Servidores Virtuales, VMWare, SolarisSpark</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Capa 2 OSI mediante CISCO</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Capa 2 Firewall, proxy, …</w:t>
      </w:r>
    </w:p>
    <w:p w:rsidR="00000000" w:rsidDel="00000000" w:rsidP="00000000" w:rsidRDefault="00000000" w:rsidRPr="00000000" w14:paraId="000000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Microinformática, W10, Office 365, correo</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Ayuda a contratación, productos licencias, con CAU de primer nivel</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Mucha especialización en un área, no se va a tocar las demás.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1 jefe de servicio y gestiona personal interno y personal externo</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Se participa en todos los proyectos de evolución. </w:t>
      </w:r>
    </w:p>
    <w:p w:rsidR="00000000" w:rsidDel="00000000" w:rsidP="00000000" w:rsidRDefault="00000000" w:rsidRPr="00000000" w14:paraId="000000B3">
      <w:pPr>
        <w:rPr/>
      </w:pPr>
      <w:r w:rsidDel="00000000" w:rsidR="00000000" w:rsidRPr="00000000">
        <w:rPr>
          <w:rtl w:val="0"/>
        </w:rPr>
        <w:t xml:space="preserve">Atención de peticiones de usuario.</w:t>
      </w:r>
    </w:p>
    <w:p w:rsidR="00000000" w:rsidDel="00000000" w:rsidP="00000000" w:rsidRDefault="00000000" w:rsidRPr="00000000" w14:paraId="000000B4">
      <w:pPr>
        <w:rPr/>
      </w:pPr>
      <w:r w:rsidDel="00000000" w:rsidR="00000000" w:rsidRPr="00000000">
        <w:rPr>
          <w:rtl w:val="0"/>
        </w:rPr>
        <w:t xml:space="preserve">Resolución de incidencias de 2º Nivel.</w:t>
      </w:r>
    </w:p>
    <w:p w:rsidR="00000000" w:rsidDel="00000000" w:rsidP="00000000" w:rsidRDefault="00000000" w:rsidRPr="00000000" w14:paraId="000000B5">
      <w:pPr>
        <w:rPr/>
      </w:pPr>
      <w:r w:rsidDel="00000000" w:rsidR="00000000" w:rsidRPr="00000000">
        <w:rPr>
          <w:rtl w:val="0"/>
        </w:rPr>
        <w:t xml:space="preserve">Hay 1 CAU de primer nivel normalmente externalizado.</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Necesidades: En cualquiera de los grupos de explotación. Va en función del CV y del interés personal.</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3 ámbitos de moda:</w:t>
      </w:r>
    </w:p>
    <w:p w:rsidR="00000000" w:rsidDel="00000000" w:rsidP="00000000" w:rsidRDefault="00000000" w:rsidRPr="00000000" w14:paraId="000000B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libre</w:t>
      </w: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Nube Pública (AWS, Azure)</w:t>
      </w: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Seguridad perimetral (lo más necesitado), seguridad técnica y ciberseguridad</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ff0000"/>
          <w:sz w:val="22"/>
          <w:szCs w:val="22"/>
          <w:u w:val="single"/>
          <w:shd w:fill="auto" w:val="clear"/>
          <w:vertAlign w:val="baseline"/>
          <w:rtl w:val="0"/>
        </w:rPr>
        <w:t xml:space="preserve">Javier (División 5, Gestión de Fondos Europeos, FEBER, Mecanismo de recuperación).</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Centro técnico (desde nivel bajo al alto, no tanta gestión), no muy externalizado.</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Valor que pueden ofrecer 🡪 La gestión de fondos europeos duran 7 años, obligan a desarrollar nuevos sistemas de información cada 7 años. Lo último, plataforma en JavaSpring con Angular. Necesidades de dar cobertura al plan de recuperación y dar soporte a los sistemas de FEDER del 2021 al 2027.</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Necesidades de cobertura en todos los equipos.</w:t>
      </w:r>
    </w:p>
    <w:sectPr>
      <w:pgSz w:h="16834" w:w="11909" w:orient="portrait"/>
      <w:pgMar w:bottom="1440" w:top="1440" w:left="1133" w:right="11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4"/>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4"/>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pap.hacienda.gob.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TB93uHoUpeuBrvSAd7TP/n/Bzw==">AMUW2mV2Hl4HELjmCKOszIv6itSTyn940xAWu9mEmV4SFrfapq7g+lCEiGzKaeT6EGyTGPpZi4BH02S9izwWb94KWch50SYVcbrdkipmokux8YqSukYge1Rz7Sr9+WRJtm9/XaoADdjp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