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96" w:rsidRDefault="002C5671">
      <w:pPr>
        <w:pStyle w:val="Puesto"/>
        <w:jc w:val="center"/>
      </w:pPr>
      <w:bookmarkStart w:id="0" w:name="_gjdgxs" w:colFirst="0" w:colLast="0"/>
      <w:bookmarkStart w:id="1" w:name="_GoBack"/>
      <w:bookmarkEnd w:id="0"/>
      <w:bookmarkEnd w:id="1"/>
      <w:r>
        <w:t>Plantilla de Entrevista</w:t>
      </w:r>
    </w:p>
    <w:p w:rsidR="000F2B96" w:rsidRDefault="000F2B96">
      <w:pPr>
        <w:rPr>
          <w:b/>
          <w:sz w:val="26"/>
          <w:szCs w:val="26"/>
        </w:rPr>
      </w:pPr>
    </w:p>
    <w:p w:rsidR="000F2B96" w:rsidRDefault="002C5671">
      <w:r>
        <w:rPr>
          <w:b/>
          <w:sz w:val="26"/>
          <w:szCs w:val="26"/>
        </w:rPr>
        <w:t>Organismo:</w:t>
      </w:r>
      <w:r w:rsidR="0007212E">
        <w:rPr>
          <w:b/>
          <w:sz w:val="26"/>
          <w:szCs w:val="26"/>
        </w:rPr>
        <w:t xml:space="preserve"> FONDO ESPAÑOL DE GARANTIA AGRARIA O.A.</w:t>
      </w:r>
    </w:p>
    <w:p w:rsidR="000F2B96" w:rsidRDefault="000F2B96"/>
    <w:p w:rsidR="000F2B96" w:rsidRDefault="002C5671">
      <w:r>
        <w:rPr>
          <w:b/>
          <w:sz w:val="26"/>
          <w:szCs w:val="26"/>
        </w:rPr>
        <w:t>Ubicación/es:</w:t>
      </w:r>
      <w:r w:rsidR="0007212E">
        <w:rPr>
          <w:b/>
          <w:sz w:val="26"/>
          <w:szCs w:val="26"/>
        </w:rPr>
        <w:t xml:space="preserve"> </w:t>
      </w:r>
      <w:r w:rsidR="00575668">
        <w:rPr>
          <w:b/>
          <w:sz w:val="26"/>
          <w:szCs w:val="26"/>
        </w:rPr>
        <w:t>calle de la Beneficencia, metro Tribunal</w:t>
      </w:r>
    </w:p>
    <w:p w:rsidR="000F2B96" w:rsidRDefault="000F2B96">
      <w:pPr>
        <w:ind w:left="283"/>
      </w:pPr>
    </w:p>
    <w:p w:rsidR="000F2B96" w:rsidRDefault="002C5671">
      <w:r>
        <w:rPr>
          <w:b/>
          <w:sz w:val="26"/>
          <w:szCs w:val="26"/>
        </w:rPr>
        <w:t xml:space="preserve">Entrevistado: </w:t>
      </w:r>
    </w:p>
    <w:p w:rsidR="000F2B96" w:rsidRDefault="000F2B96"/>
    <w:p w:rsidR="000F2B96" w:rsidRDefault="002C5671">
      <w:r>
        <w:rPr>
          <w:b/>
          <w:sz w:val="26"/>
          <w:szCs w:val="26"/>
        </w:rPr>
        <w:t>Fecha de la entrevista:</w:t>
      </w:r>
    </w:p>
    <w:p w:rsidR="000F2B96" w:rsidRDefault="000F2B96"/>
    <w:p w:rsidR="000F2B96" w:rsidRDefault="002C5671">
      <w:pPr>
        <w:numPr>
          <w:ilvl w:val="0"/>
          <w:numId w:val="1"/>
        </w:numPr>
        <w:ind w:left="283" w:hanging="283"/>
        <w:rPr>
          <w:b/>
        </w:rPr>
      </w:pPr>
      <w:r>
        <w:rPr>
          <w:b/>
        </w:rPr>
        <w:t>HORARIO</w:t>
      </w:r>
    </w:p>
    <w:p w:rsidR="007D4E7C" w:rsidRPr="007D4E7C" w:rsidRDefault="007D4E7C" w:rsidP="007D4E7C"/>
    <w:p w:rsidR="000F2B96" w:rsidRDefault="002C5671">
      <w:pPr>
        <w:ind w:left="283"/>
      </w:pPr>
      <w:r>
        <w:t>¿Qué horario tienen?</w:t>
      </w:r>
      <w:r w:rsidR="00520DDB">
        <w:t xml:space="preserve"> </w:t>
      </w:r>
    </w:p>
    <w:p w:rsidR="007D4E7C" w:rsidRDefault="007D4E7C" w:rsidP="007D4E7C">
      <w:r w:rsidRPr="007D4E7C">
        <w:t>El</w:t>
      </w:r>
      <w:r>
        <w:t xml:space="preserve"> horario es el habitual, con jornada obligatoria de 9:00 a 14:30.</w:t>
      </w:r>
    </w:p>
    <w:p w:rsidR="007D4E7C" w:rsidRDefault="007D4E7C" w:rsidP="007D4E7C">
      <w:r>
        <w:t xml:space="preserve">Sin productividad de tardes son 37,5 horas semanales, y con productividad 40, y en este caso hay que hacer dos tardes. Ahora mismo hay posibilidad de trabajo a distancia un día o bien de hacer las tardes en casa, aunque estas son medidas COVID. </w:t>
      </w:r>
    </w:p>
    <w:p w:rsidR="000F2B96" w:rsidRDefault="000F2B96">
      <w:pPr>
        <w:ind w:left="283"/>
      </w:pPr>
    </w:p>
    <w:p w:rsidR="000F2B96" w:rsidRDefault="002C5671" w:rsidP="001E566E">
      <w:r>
        <w:t>Horario de verano</w:t>
      </w:r>
      <w:r w:rsidR="00180878">
        <w:t xml:space="preserve"> </w:t>
      </w:r>
      <w:r w:rsidR="006C727E">
        <w:t xml:space="preserve">del 15 de junio al 15 de septiembre </w:t>
      </w:r>
    </w:p>
    <w:p w:rsidR="001E566E" w:rsidRDefault="001E566E" w:rsidP="001E566E"/>
    <w:p w:rsidR="001E566E" w:rsidRDefault="001E566E" w:rsidP="001E566E">
      <w:r>
        <w:t>32,5 horas para personal sin productividad de tardes y 37.5 para personal con productividad de tardes</w:t>
      </w:r>
    </w:p>
    <w:p w:rsidR="000F2B96" w:rsidRDefault="000F2B96">
      <w:pPr>
        <w:ind w:left="283"/>
      </w:pPr>
    </w:p>
    <w:p w:rsidR="000F2B96" w:rsidRDefault="000F2B96">
      <w:pPr>
        <w:ind w:left="283"/>
      </w:pPr>
    </w:p>
    <w:p w:rsidR="006C727E" w:rsidRDefault="002C5671">
      <w:pPr>
        <w:ind w:left="283"/>
      </w:pPr>
      <w:r>
        <w:t>¿Hay opción de hacer tardes (productividad por especial dedicación)? ¿Cuántas son? ¿Se conceden de entrada?</w:t>
      </w:r>
      <w:r w:rsidR="00180878">
        <w:t xml:space="preserve"> </w:t>
      </w:r>
    </w:p>
    <w:p w:rsidR="000F2B96" w:rsidRDefault="00180878" w:rsidP="001E566E">
      <w:r>
        <w:t>Dos tardes a la semana hasta las 18h, hay que solicitarlas y se evaluara</w:t>
      </w:r>
      <w:r w:rsidR="007D4E7C">
        <w:t xml:space="preserve">, en general no suele haber problemas en concederlas. </w:t>
      </w:r>
    </w:p>
    <w:p w:rsidR="000F2B96" w:rsidRDefault="000F2B96">
      <w:pPr>
        <w:ind w:left="283"/>
      </w:pPr>
    </w:p>
    <w:p w:rsidR="000F2B96" w:rsidRDefault="000F2B96"/>
    <w:p w:rsidR="000F2B96" w:rsidRDefault="002C5671">
      <w:pPr>
        <w:numPr>
          <w:ilvl w:val="0"/>
          <w:numId w:val="1"/>
        </w:numPr>
        <w:pBdr>
          <w:top w:val="nil"/>
          <w:left w:val="nil"/>
          <w:bottom w:val="nil"/>
          <w:right w:val="nil"/>
          <w:between w:val="nil"/>
        </w:pBdr>
        <w:ind w:left="283" w:hanging="283"/>
        <w:rPr>
          <w:b/>
        </w:rPr>
      </w:pPr>
      <w:r>
        <w:rPr>
          <w:b/>
        </w:rPr>
        <w:t>TELETRABAJO</w:t>
      </w:r>
    </w:p>
    <w:p w:rsidR="004F3428" w:rsidRDefault="002C5671">
      <w:pPr>
        <w:pBdr>
          <w:top w:val="nil"/>
          <w:left w:val="nil"/>
          <w:bottom w:val="nil"/>
          <w:right w:val="nil"/>
          <w:between w:val="nil"/>
        </w:pBdr>
        <w:ind w:left="283"/>
      </w:pPr>
      <w:r>
        <w:t>Actualmente, ¿hay posibilidad de teletrabajo?</w:t>
      </w:r>
    </w:p>
    <w:p w:rsidR="000F2B96" w:rsidRDefault="00180878" w:rsidP="001E566E">
      <w:pPr>
        <w:pBdr>
          <w:top w:val="nil"/>
          <w:left w:val="nil"/>
          <w:bottom w:val="nil"/>
          <w:right w:val="nil"/>
          <w:between w:val="nil"/>
        </w:pBdr>
      </w:pPr>
      <w:r>
        <w:t>S</w:t>
      </w:r>
      <w:r w:rsidR="001E566E">
        <w:t>í</w:t>
      </w:r>
      <w:r>
        <w:t>, a solicitar y conceder por el Presidente</w:t>
      </w:r>
      <w:r w:rsidR="009E463A">
        <w:t xml:space="preserve">, pero de manera general, pendiente de la nueva normativa de Teletrabajo. </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4F3428" w:rsidRDefault="002C5671">
      <w:pPr>
        <w:pBdr>
          <w:top w:val="nil"/>
          <w:left w:val="nil"/>
          <w:bottom w:val="nil"/>
          <w:right w:val="nil"/>
          <w:between w:val="nil"/>
        </w:pBdr>
        <w:ind w:left="283"/>
      </w:pPr>
      <w:r>
        <w:t>¿Qué se espera hacer una vez salga el Real Decreto?</w:t>
      </w:r>
      <w:r w:rsidR="00180878">
        <w:t xml:space="preserve"> </w:t>
      </w:r>
    </w:p>
    <w:p w:rsidR="000F2B96" w:rsidRDefault="00180878" w:rsidP="001E566E">
      <w:pPr>
        <w:pBdr>
          <w:top w:val="nil"/>
          <w:left w:val="nil"/>
          <w:bottom w:val="nil"/>
          <w:right w:val="nil"/>
          <w:between w:val="nil"/>
        </w:pBdr>
      </w:pPr>
      <w:r>
        <w:t>Aplicarlo</w:t>
      </w:r>
    </w:p>
    <w:p w:rsidR="000F2B96" w:rsidRDefault="000F2B96">
      <w:pPr>
        <w:pBdr>
          <w:top w:val="nil"/>
          <w:left w:val="nil"/>
          <w:bottom w:val="nil"/>
          <w:right w:val="nil"/>
          <w:between w:val="nil"/>
        </w:pBdr>
        <w:ind w:left="283"/>
      </w:pPr>
    </w:p>
    <w:p w:rsidR="000F2B96" w:rsidRDefault="000F2B96"/>
    <w:p w:rsidR="000F2B96" w:rsidRDefault="002C5671">
      <w:pPr>
        <w:numPr>
          <w:ilvl w:val="0"/>
          <w:numId w:val="1"/>
        </w:numPr>
        <w:pBdr>
          <w:top w:val="nil"/>
          <w:left w:val="nil"/>
          <w:bottom w:val="nil"/>
          <w:right w:val="nil"/>
          <w:between w:val="nil"/>
        </w:pBdr>
        <w:ind w:left="283" w:hanging="283"/>
        <w:rPr>
          <w:b/>
        </w:rPr>
      </w:pPr>
      <w:r>
        <w:rPr>
          <w:b/>
        </w:rPr>
        <w:t>NIVEL</w:t>
      </w:r>
    </w:p>
    <w:p w:rsidR="000F2B96" w:rsidRDefault="002C5671">
      <w:pPr>
        <w:ind w:left="283"/>
      </w:pPr>
      <w:r>
        <w:t>Nivel de entrada:</w:t>
      </w:r>
      <w:r w:rsidR="00084720">
        <w:t xml:space="preserve"> El que os asignen, el FEGA no tenemos potestad sobre ello</w:t>
      </w:r>
    </w:p>
    <w:p w:rsidR="000F2B96" w:rsidRDefault="000F2B96">
      <w:pPr>
        <w:ind w:left="283"/>
      </w:pPr>
    </w:p>
    <w:p w:rsidR="001E566E" w:rsidRDefault="002C5671">
      <w:pPr>
        <w:ind w:left="283"/>
      </w:pPr>
      <w:r>
        <w:t>¿Qué política se sigue en cuanto al reparto de niveles?</w:t>
      </w:r>
      <w:r w:rsidR="00084720">
        <w:t xml:space="preserve"> </w:t>
      </w:r>
    </w:p>
    <w:p w:rsidR="000F2B96" w:rsidRDefault="00084720" w:rsidP="001E566E">
      <w:r>
        <w:lastRenderedPageBreak/>
        <w:t xml:space="preserve">La política es que se listan todas las personas que potencialmente pueden optar al puesto y se evalúa la más idónea en función de criterios como nivel de responsabilidad actual y potencial, carga de trabajo, antigüedad, etc. </w:t>
      </w:r>
    </w:p>
    <w:p w:rsidR="000F2B96" w:rsidRDefault="000F2B96">
      <w:pPr>
        <w:ind w:left="283"/>
      </w:pPr>
    </w:p>
    <w:p w:rsidR="000F2B96" w:rsidRDefault="000F2B96">
      <w:pPr>
        <w:ind w:left="283"/>
      </w:pPr>
    </w:p>
    <w:p w:rsidR="000F2B96" w:rsidRDefault="000F2B96">
      <w:pPr>
        <w:pBdr>
          <w:top w:val="nil"/>
          <w:left w:val="nil"/>
          <w:bottom w:val="nil"/>
          <w:right w:val="nil"/>
          <w:between w:val="nil"/>
        </w:pBdr>
        <w:rPr>
          <w:b/>
        </w:rPr>
      </w:pPr>
    </w:p>
    <w:p w:rsidR="000F2B96" w:rsidRDefault="002C5671">
      <w:pPr>
        <w:numPr>
          <w:ilvl w:val="0"/>
          <w:numId w:val="1"/>
        </w:numPr>
        <w:pBdr>
          <w:top w:val="nil"/>
          <w:left w:val="nil"/>
          <w:bottom w:val="nil"/>
          <w:right w:val="nil"/>
          <w:between w:val="nil"/>
        </w:pBdr>
        <w:ind w:left="283" w:hanging="283"/>
        <w:rPr>
          <w:b/>
        </w:rPr>
      </w:pPr>
      <w:r>
        <w:rPr>
          <w:b/>
        </w:rPr>
        <w:t>MOVILIDAD</w:t>
      </w:r>
    </w:p>
    <w:p w:rsidR="000F2B96" w:rsidRDefault="002C5671">
      <w:pPr>
        <w:ind w:left="283"/>
      </w:pPr>
      <w:r>
        <w:t>¿Hay sedes en provincias con puestos TAI?</w:t>
      </w:r>
      <w:r w:rsidR="00084720">
        <w:t xml:space="preserve"> No</w:t>
      </w:r>
    </w:p>
    <w:p w:rsidR="000F2B96" w:rsidRDefault="000F2B96">
      <w:pPr>
        <w:ind w:left="283"/>
      </w:pPr>
    </w:p>
    <w:p w:rsidR="000F2B96" w:rsidRDefault="000F2B96">
      <w:pPr>
        <w:ind w:left="283"/>
      </w:pPr>
    </w:p>
    <w:p w:rsidR="000F2B96" w:rsidRDefault="002C5671">
      <w:pPr>
        <w:ind w:left="283"/>
      </w:pPr>
      <w:r>
        <w:t>¿Cuántas plazas para TAI hay aproximadamente en las sedes provinciales?</w:t>
      </w:r>
    </w:p>
    <w:p w:rsidR="000F2B96" w:rsidRDefault="000F2B96">
      <w:pPr>
        <w:ind w:left="283"/>
      </w:pPr>
    </w:p>
    <w:p w:rsidR="000F2B96" w:rsidRDefault="000F2B96">
      <w:pPr>
        <w:ind w:left="283"/>
      </w:pPr>
    </w:p>
    <w:p w:rsidR="000F2B96" w:rsidRDefault="002C5671">
      <w:pPr>
        <w:ind w:left="283"/>
      </w:pPr>
      <w:r>
        <w:t>¿Hay posibilidad de acceder a estas plazas a corto medio plazo?</w:t>
      </w:r>
    </w:p>
    <w:p w:rsidR="000F2B96" w:rsidRDefault="000F2B96">
      <w:pPr>
        <w:ind w:left="283"/>
      </w:pPr>
    </w:p>
    <w:p w:rsidR="000F2B96" w:rsidRDefault="000F2B96">
      <w:pPr>
        <w:ind w:left="283"/>
      </w:pPr>
    </w:p>
    <w:p w:rsidR="000F2B96" w:rsidRDefault="000F2B96">
      <w:pPr>
        <w:ind w:left="283"/>
      </w:pPr>
    </w:p>
    <w:p w:rsidR="000F2B96" w:rsidRDefault="000F2B96"/>
    <w:p w:rsidR="000F2B96" w:rsidRDefault="000F2B96"/>
    <w:p w:rsidR="000F2B96" w:rsidRDefault="002C5671">
      <w:pPr>
        <w:numPr>
          <w:ilvl w:val="0"/>
          <w:numId w:val="1"/>
        </w:numPr>
        <w:pBdr>
          <w:top w:val="nil"/>
          <w:left w:val="nil"/>
          <w:bottom w:val="nil"/>
          <w:right w:val="nil"/>
          <w:between w:val="nil"/>
        </w:pBdr>
        <w:ind w:left="283" w:hanging="283"/>
        <w:rPr>
          <w:b/>
        </w:rPr>
      </w:pPr>
      <w:r>
        <w:rPr>
          <w:b/>
        </w:rPr>
        <w:t>SALARIO</w:t>
      </w:r>
    </w:p>
    <w:p w:rsidR="000F2B96" w:rsidRDefault="002C5671">
      <w:pPr>
        <w:ind w:left="283"/>
      </w:pPr>
      <w:r>
        <w:t>Sueldo bruto aproximado nada más entrar:</w:t>
      </w:r>
      <w:r w:rsidR="009E463A">
        <w:t xml:space="preserve"> el que fije vuestro nivel </w:t>
      </w:r>
    </w:p>
    <w:p w:rsidR="000F2B96" w:rsidRDefault="000F2B96">
      <w:pPr>
        <w:ind w:left="283"/>
      </w:pPr>
    </w:p>
    <w:p w:rsidR="004F3428" w:rsidRDefault="002C5671">
      <w:pPr>
        <w:ind w:left="283"/>
      </w:pPr>
      <w:r>
        <w:t>¿Productividades?</w:t>
      </w:r>
      <w:r w:rsidR="00180878">
        <w:t xml:space="preserve"> </w:t>
      </w:r>
    </w:p>
    <w:p w:rsidR="000F2B96" w:rsidRDefault="004F3428">
      <w:pPr>
        <w:ind w:left="283"/>
      </w:pPr>
      <w:r>
        <w:t>Estándar</w:t>
      </w:r>
    </w:p>
    <w:p w:rsidR="000F2B96" w:rsidRDefault="000F2B96">
      <w:pPr>
        <w:ind w:left="283"/>
      </w:pPr>
    </w:p>
    <w:p w:rsidR="000F2B96" w:rsidRDefault="000F2B96">
      <w:pPr>
        <w:ind w:left="283"/>
      </w:pPr>
    </w:p>
    <w:p w:rsidR="000F2B96" w:rsidRDefault="000F2B96"/>
    <w:p w:rsidR="000F2B96" w:rsidRDefault="002C5671">
      <w:pPr>
        <w:numPr>
          <w:ilvl w:val="0"/>
          <w:numId w:val="1"/>
        </w:numPr>
        <w:pBdr>
          <w:top w:val="nil"/>
          <w:left w:val="nil"/>
          <w:bottom w:val="nil"/>
          <w:right w:val="nil"/>
          <w:between w:val="nil"/>
        </w:pBdr>
        <w:ind w:left="283" w:hanging="283"/>
        <w:rPr>
          <w:b/>
        </w:rPr>
      </w:pPr>
      <w:r>
        <w:rPr>
          <w:b/>
        </w:rPr>
        <w:t>CARACTERÍSTICAS DEL PUESTO</w:t>
      </w:r>
    </w:p>
    <w:p w:rsidR="000F2B96" w:rsidRDefault="002C5671">
      <w:pPr>
        <w:pBdr>
          <w:top w:val="nil"/>
          <w:left w:val="nil"/>
          <w:bottom w:val="nil"/>
          <w:right w:val="nil"/>
          <w:between w:val="nil"/>
        </w:pBdr>
        <w:ind w:left="283"/>
      </w:pPr>
      <w:r>
        <w:t>Porcentaje entre plazas de desarrollo y sistemas</w:t>
      </w:r>
    </w:p>
    <w:p w:rsidR="001E566E" w:rsidRDefault="001E566E">
      <w:pPr>
        <w:pBdr>
          <w:top w:val="nil"/>
          <w:left w:val="nil"/>
          <w:bottom w:val="nil"/>
          <w:right w:val="nil"/>
          <w:between w:val="nil"/>
        </w:pBdr>
        <w:ind w:left="283"/>
      </w:pPr>
    </w:p>
    <w:p w:rsidR="009E463A" w:rsidRDefault="00365DD2">
      <w:pPr>
        <w:pBdr>
          <w:top w:val="nil"/>
          <w:left w:val="nil"/>
          <w:bottom w:val="nil"/>
          <w:right w:val="nil"/>
          <w:between w:val="nil"/>
        </w:pBdr>
        <w:ind w:left="283"/>
      </w:pPr>
      <w:r>
        <w:t xml:space="preserve">También hay personal de calidad </w:t>
      </w:r>
      <w:r w:rsidR="009E463A">
        <w:t xml:space="preserve">y de </w:t>
      </w:r>
      <w:r>
        <w:t>seguridad, ya que sobre todo los temas de seguridad son muy impo</w:t>
      </w:r>
      <w:r w:rsidR="001E566E">
        <w:t>rtantes por estar tanto certificados en ENS como en ISO 27001.</w:t>
      </w:r>
    </w:p>
    <w:p w:rsidR="001E566E" w:rsidRDefault="001E566E">
      <w:pPr>
        <w:pBdr>
          <w:top w:val="nil"/>
          <w:left w:val="nil"/>
          <w:bottom w:val="nil"/>
          <w:right w:val="nil"/>
          <w:between w:val="nil"/>
        </w:pBdr>
        <w:ind w:left="283"/>
      </w:pPr>
    </w:p>
    <w:p w:rsidR="001E566E" w:rsidRDefault="001E566E">
      <w:pPr>
        <w:pBdr>
          <w:top w:val="nil"/>
          <w:left w:val="nil"/>
          <w:bottom w:val="nil"/>
          <w:right w:val="nil"/>
          <w:between w:val="nil"/>
        </w:pBdr>
        <w:ind w:left="283"/>
      </w:pPr>
      <w:r>
        <w:t>La descripción y proporción de personal entre las distintas unidades es:</w:t>
      </w:r>
    </w:p>
    <w:p w:rsidR="001E566E" w:rsidRDefault="001E566E" w:rsidP="001E566E">
      <w:pPr>
        <w:pStyle w:val="Prrafodelista"/>
        <w:numPr>
          <w:ilvl w:val="0"/>
          <w:numId w:val="3"/>
        </w:numPr>
        <w:pBdr>
          <w:top w:val="nil"/>
          <w:left w:val="nil"/>
          <w:bottom w:val="nil"/>
          <w:right w:val="nil"/>
          <w:between w:val="nil"/>
        </w:pBdr>
      </w:pPr>
      <w:r>
        <w:t xml:space="preserve">Sistemas y comunicaciones: 4 personas, que se encargan de la actualización y mantenimiento de la infraestructura de ejecución de aplicaciones y servicios del FEGA, incluyendo servidores físicos y </w:t>
      </w:r>
      <w:proofErr w:type="spellStart"/>
      <w:r>
        <w:t>virtualizados</w:t>
      </w:r>
      <w:proofErr w:type="spellEnd"/>
      <w:r>
        <w:t xml:space="preserve">, cabinas de almacenamiento, </w:t>
      </w:r>
      <w:proofErr w:type="spellStart"/>
      <w:r>
        <w:t>backup</w:t>
      </w:r>
      <w:proofErr w:type="spellEnd"/>
      <w:r>
        <w:t xml:space="preserve"> e infraestructura de red y comunicaciones. También se encargan de  la infraestructura de servidor del sistema de videoconferencia. Coordinan la labor de equipos externos que administran las bases de datos y servidores de aplicaciones del FEGA, se ocupan del mantenimiento de herramientas de utilidad para el organismo y de las maquetas y soporte segundo nivel Windows.</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t>Soporte a usuarios y CAU: 7 personas, que se encargan de la gestión del material y equipos informáticos, la atención y resolución de incidencias de usuarios internos y externos o bien la redirección a los canales más adecuados, así como la publicación de documentación en el portal web.</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lastRenderedPageBreak/>
        <w:t xml:space="preserve">Desarrollo de aplicaciones: 7 personas, que se encargan del seguimiento sistemático de los distintos proveedores de desarrollo del FEGA que desarrollan las aplicaciones de negocio (Fondos Agrícolas, Regulación de mercados, Sectores Especiales y Económico Financiero), controlan y supervisan estrechamente la evolución de las aplicaciones horizontales (portafirmas, raudo, gestor de salidas, etc.) y gestionan directamente el portal web y la sede electrónica y los proyectos de Business </w:t>
      </w:r>
      <w:proofErr w:type="spellStart"/>
      <w:r>
        <w:t>Intelligence</w:t>
      </w:r>
      <w:proofErr w:type="spellEnd"/>
      <w:r>
        <w:t xml:space="preserve"> basados en </w:t>
      </w:r>
      <w:proofErr w:type="spellStart"/>
      <w:r>
        <w:t>MicroStrategy</w:t>
      </w:r>
      <w:proofErr w:type="spellEnd"/>
      <w:r>
        <w:t>.</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t>Calidad SSII: 3 personas, que se encargan de marcar estándares y ejecutar las directrices de la plataforma de integración continua de las aplicaciones del FEGA, del modelo de seguridad  de detección de vulnerabilidades en dichas aplicaciones y de las pruebas de aceptación de aplicaciones horizontales (Raudo, portafirmas, etc.) y del Sistema de Gestión de Ayudas SGA.</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t>Seguridad SSII: 5 personas, que coordinan todas las auditorías internas en el ámbito de la certificación ISO 27001, el Esquema Nacional de Seguridad (ENS) y la IGAE, y se encargan del mantenimiento del Sistema de Gestión de Seguridad de la Información (SGSI) del FEGA. Además realizan labores de coordinación con las unidades de Seguridad de los OOPP.</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t>Labores administrativas y contratación de carácter general: 2 personas, que se encargan de generar o dar soporte a la generación de contratos, coordinar todo el flujo de contratación proveniente de las distintas unidades de la DI y confeccionan regularmente distintos reportes de la actividad de la DI, como el informe REINA o el reporte de los presupuestos anuales TIC.</w:t>
      </w:r>
    </w:p>
    <w:p w:rsidR="001E566E" w:rsidRDefault="001E566E" w:rsidP="001E566E">
      <w:pPr>
        <w:pBdr>
          <w:top w:val="nil"/>
          <w:left w:val="nil"/>
          <w:bottom w:val="nil"/>
          <w:right w:val="nil"/>
          <w:between w:val="nil"/>
        </w:pBdr>
        <w:ind w:left="283"/>
      </w:pPr>
    </w:p>
    <w:p w:rsidR="001E566E" w:rsidRDefault="001E566E" w:rsidP="001E566E">
      <w:pPr>
        <w:pStyle w:val="Prrafodelista"/>
        <w:numPr>
          <w:ilvl w:val="0"/>
          <w:numId w:val="3"/>
        </w:numPr>
        <w:pBdr>
          <w:top w:val="nil"/>
          <w:left w:val="nil"/>
          <w:bottom w:val="nil"/>
          <w:right w:val="nil"/>
          <w:between w:val="nil"/>
        </w:pBdr>
      </w:pPr>
      <w:r>
        <w:t>Jefatura Dependencia: 1 persona, que se encarga de la coordinación de toda la unidad de informática, de asegurar la eficacia y la eficiencia de la misma y de la coordinación con el resto de unidades TIC de los OOPP.</w:t>
      </w: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¿Qué tareas se pueden realizar en cuanto a desarrollo?</w:t>
      </w:r>
    </w:p>
    <w:p w:rsidR="000F2B96" w:rsidRDefault="000F2B96">
      <w:pPr>
        <w:pBdr>
          <w:top w:val="nil"/>
          <w:left w:val="nil"/>
          <w:bottom w:val="nil"/>
          <w:right w:val="nil"/>
          <w:between w:val="nil"/>
        </w:pBdr>
        <w:ind w:left="283"/>
      </w:pPr>
    </w:p>
    <w:p w:rsidR="000F2B96" w:rsidRDefault="00626DB9">
      <w:pPr>
        <w:pBdr>
          <w:top w:val="nil"/>
          <w:left w:val="nil"/>
          <w:bottom w:val="nil"/>
          <w:right w:val="nil"/>
          <w:between w:val="nil"/>
        </w:pBdr>
        <w:ind w:left="283"/>
      </w:pPr>
      <w:r>
        <w:t xml:space="preserve">Básicamente se realizar tareas de seguimiento y gestión de proyectos, aunque en el caso de algunas aplicaciones, como el portal, se lleva un seguimiento mucho más detallado con el proveedor. </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¿Qué tareas se pueden realizar en cuanto a sistemas?</w:t>
      </w:r>
    </w:p>
    <w:p w:rsidR="00626DB9" w:rsidRDefault="00626DB9">
      <w:pPr>
        <w:pBdr>
          <w:top w:val="nil"/>
          <w:left w:val="nil"/>
          <w:bottom w:val="nil"/>
          <w:right w:val="nil"/>
          <w:between w:val="nil"/>
        </w:pBdr>
        <w:ind w:left="283"/>
      </w:pPr>
      <w:r>
        <w:t xml:space="preserve">En sistemas y comunicaciones hay personal funcionario y también hay una parte externalizada. Se pueden realizar tareas tanto técnicas como de gestión, en las dos vertientes hay </w:t>
      </w:r>
      <w:r w:rsidR="00C97CF0">
        <w:t>posibilidades.</w:t>
      </w:r>
    </w:p>
    <w:p w:rsidR="000F2B96" w:rsidRDefault="000F2B96">
      <w:pPr>
        <w:ind w:left="283"/>
      </w:pPr>
    </w:p>
    <w:p w:rsidR="000F2B96" w:rsidRDefault="000F2B96">
      <w:pPr>
        <w:ind w:left="283"/>
      </w:pPr>
    </w:p>
    <w:p w:rsidR="000F2B96" w:rsidRDefault="000F2B96">
      <w:pPr>
        <w:ind w:left="283"/>
      </w:pPr>
    </w:p>
    <w:p w:rsidR="000F2B96" w:rsidRDefault="000F2B96">
      <w:pPr>
        <w:ind w:left="283"/>
      </w:pPr>
    </w:p>
    <w:p w:rsidR="000F2B96" w:rsidRDefault="000F2B96"/>
    <w:p w:rsidR="000F2B96" w:rsidRDefault="000F2B96">
      <w:pPr>
        <w:ind w:left="283"/>
      </w:pPr>
    </w:p>
    <w:p w:rsidR="000F2B96" w:rsidRDefault="000F2B96">
      <w:pPr>
        <w:ind w:left="283"/>
      </w:pPr>
    </w:p>
    <w:p w:rsidR="000F2B96" w:rsidRDefault="002C5671">
      <w:pPr>
        <w:numPr>
          <w:ilvl w:val="0"/>
          <w:numId w:val="1"/>
        </w:numPr>
        <w:pBdr>
          <w:top w:val="nil"/>
          <w:left w:val="nil"/>
          <w:bottom w:val="nil"/>
          <w:right w:val="nil"/>
          <w:between w:val="nil"/>
        </w:pBdr>
        <w:ind w:left="283" w:hanging="283"/>
        <w:rPr>
          <w:b/>
        </w:rPr>
      </w:pPr>
      <w:r>
        <w:rPr>
          <w:b/>
        </w:rPr>
        <w:lastRenderedPageBreak/>
        <w:t>REPARTO DE PLAZAS</w:t>
      </w:r>
    </w:p>
    <w:p w:rsidR="000F2B96" w:rsidRDefault="002C5671">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rsidR="00C97CF0" w:rsidRDefault="00C97CF0"/>
    <w:p w:rsidR="000F2B96" w:rsidRDefault="00C97CF0">
      <w:r>
        <w:t xml:space="preserve">Hay necesidades en varios departamentos. Se evaluará la mejor ubicación de la nueva personas en función de su experiencia e intereses. En el caso del FEGA pensamos que sólo hay una plaza. </w:t>
      </w:r>
    </w:p>
    <w:p w:rsidR="000F2B96" w:rsidRDefault="000F2B96"/>
    <w:p w:rsidR="000F2B96" w:rsidRDefault="000F2B96"/>
    <w:p w:rsidR="000F2B96" w:rsidRDefault="000F2B96"/>
    <w:p w:rsidR="000F2B96" w:rsidRDefault="002C5671">
      <w:pPr>
        <w:numPr>
          <w:ilvl w:val="0"/>
          <w:numId w:val="1"/>
        </w:numPr>
        <w:pBdr>
          <w:top w:val="nil"/>
          <w:left w:val="nil"/>
          <w:bottom w:val="nil"/>
          <w:right w:val="nil"/>
          <w:between w:val="nil"/>
        </w:pBdr>
        <w:ind w:left="283" w:hanging="283"/>
        <w:rPr>
          <w:b/>
        </w:rPr>
      </w:pPr>
      <w:r>
        <w:rPr>
          <w:b/>
        </w:rPr>
        <w:t>SERVICIOS</w:t>
      </w:r>
    </w:p>
    <w:p w:rsidR="000F2B96" w:rsidRDefault="002C5671">
      <w:pPr>
        <w:pBdr>
          <w:top w:val="nil"/>
          <w:left w:val="nil"/>
          <w:bottom w:val="nil"/>
          <w:right w:val="nil"/>
          <w:between w:val="nil"/>
        </w:pBdr>
        <w:ind w:left="283"/>
      </w:pPr>
      <w:r>
        <w:t>Parking:</w:t>
      </w:r>
      <w:r w:rsidR="002C3FFF">
        <w:t xml:space="preserve"> en Beneficencia que es donde está la unidad de informática no</w:t>
      </w:r>
    </w:p>
    <w:p w:rsidR="000F2B96" w:rsidRDefault="000F2B96">
      <w:pPr>
        <w:ind w:left="708"/>
      </w:pPr>
    </w:p>
    <w:p w:rsidR="000F2B96" w:rsidRDefault="000F2B96">
      <w:pPr>
        <w:ind w:left="708"/>
      </w:pPr>
    </w:p>
    <w:p w:rsidR="004F3428" w:rsidRDefault="002C5671">
      <w:pPr>
        <w:pBdr>
          <w:top w:val="nil"/>
          <w:left w:val="nil"/>
          <w:bottom w:val="nil"/>
          <w:right w:val="nil"/>
          <w:between w:val="nil"/>
        </w:pBdr>
        <w:ind w:left="283"/>
      </w:pPr>
      <w:r>
        <w:t>Comedor/cafetería:</w:t>
      </w:r>
    </w:p>
    <w:p w:rsidR="000F2B96" w:rsidRDefault="00180878">
      <w:pPr>
        <w:pBdr>
          <w:top w:val="nil"/>
          <w:left w:val="nil"/>
          <w:bottom w:val="nil"/>
          <w:right w:val="nil"/>
          <w:between w:val="nil"/>
        </w:pBdr>
        <w:ind w:left="283"/>
      </w:pPr>
      <w:r>
        <w:t xml:space="preserve"> Si</w:t>
      </w:r>
    </w:p>
    <w:p w:rsidR="000F2B96" w:rsidRDefault="000F2B96">
      <w:pPr>
        <w:ind w:left="708"/>
      </w:pPr>
    </w:p>
    <w:p w:rsidR="000F2B96" w:rsidRDefault="000F2B96">
      <w:pPr>
        <w:ind w:left="708"/>
      </w:pPr>
    </w:p>
    <w:p w:rsidR="004F3428" w:rsidRDefault="002C5671">
      <w:pPr>
        <w:pBdr>
          <w:top w:val="nil"/>
          <w:left w:val="nil"/>
          <w:bottom w:val="nil"/>
          <w:right w:val="nil"/>
          <w:between w:val="nil"/>
        </w:pBdr>
        <w:ind w:left="283"/>
      </w:pPr>
      <w:r>
        <w:t>Guardería:</w:t>
      </w:r>
      <w:r w:rsidR="00180878">
        <w:t xml:space="preserve"> </w:t>
      </w:r>
    </w:p>
    <w:p w:rsidR="000F2B96" w:rsidRDefault="00180878">
      <w:pPr>
        <w:pBdr>
          <w:top w:val="nil"/>
          <w:left w:val="nil"/>
          <w:bottom w:val="nil"/>
          <w:right w:val="nil"/>
          <w:between w:val="nil"/>
        </w:pBdr>
        <w:ind w:left="283"/>
      </w:pPr>
      <w:r>
        <w:t>No</w:t>
      </w:r>
    </w:p>
    <w:p w:rsidR="000F2B96" w:rsidRDefault="002C5671">
      <w:pPr>
        <w:pBdr>
          <w:top w:val="nil"/>
          <w:left w:val="nil"/>
          <w:bottom w:val="nil"/>
          <w:right w:val="nil"/>
          <w:between w:val="nil"/>
        </w:pBdr>
        <w:ind w:left="283"/>
      </w:pPr>
      <w:r>
        <w:t>Otros servicios:</w:t>
      </w:r>
    </w:p>
    <w:p w:rsidR="000F2B96" w:rsidRDefault="000F2B96">
      <w:pPr>
        <w:ind w:left="708"/>
      </w:pPr>
    </w:p>
    <w:p w:rsidR="000F2B96" w:rsidRDefault="000F2B96">
      <w:pPr>
        <w:ind w:left="708"/>
      </w:pPr>
    </w:p>
    <w:p w:rsidR="000F2B96" w:rsidRDefault="000F2B96">
      <w:pPr>
        <w:ind w:left="708"/>
      </w:pPr>
    </w:p>
    <w:p w:rsidR="000F2B96" w:rsidRDefault="000F2B96">
      <w:pPr>
        <w:ind w:left="708"/>
      </w:pPr>
    </w:p>
    <w:p w:rsidR="000F2B96" w:rsidRDefault="002C5671">
      <w:pPr>
        <w:numPr>
          <w:ilvl w:val="0"/>
          <w:numId w:val="1"/>
        </w:numPr>
        <w:pBdr>
          <w:top w:val="nil"/>
          <w:left w:val="nil"/>
          <w:bottom w:val="nil"/>
          <w:right w:val="nil"/>
          <w:between w:val="nil"/>
        </w:pBdr>
        <w:ind w:left="283" w:hanging="283"/>
        <w:rPr>
          <w:b/>
        </w:rPr>
      </w:pPr>
      <w:r>
        <w:rPr>
          <w:b/>
        </w:rPr>
        <w:t>VACACIONES</w:t>
      </w:r>
    </w:p>
    <w:p w:rsidR="000F2B96" w:rsidRDefault="002C5671">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rsidR="001E566E" w:rsidRDefault="001E566E">
      <w:pPr>
        <w:pBdr>
          <w:top w:val="nil"/>
          <w:left w:val="nil"/>
          <w:bottom w:val="nil"/>
          <w:right w:val="nil"/>
          <w:between w:val="nil"/>
        </w:pBdr>
        <w:ind w:left="283"/>
      </w:pPr>
    </w:p>
    <w:p w:rsidR="000F2B96" w:rsidRDefault="00180878" w:rsidP="001E566E">
      <w:pPr>
        <w:pBdr>
          <w:top w:val="nil"/>
          <w:left w:val="nil"/>
          <w:bottom w:val="nil"/>
          <w:right w:val="nil"/>
          <w:between w:val="nil"/>
        </w:pBdr>
      </w:pPr>
      <w:r>
        <w:t xml:space="preserve">No se pueden juntar vacaciones con </w:t>
      </w:r>
      <w:proofErr w:type="spellStart"/>
      <w:r>
        <w:t>moscosos</w:t>
      </w:r>
      <w:proofErr w:type="spellEnd"/>
      <w:r>
        <w:t>, se pueden coger semanas completas</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 xml:space="preserve"> </w:t>
      </w:r>
    </w:p>
    <w:p w:rsidR="000F2B96" w:rsidRDefault="002C5671">
      <w:pPr>
        <w:numPr>
          <w:ilvl w:val="0"/>
          <w:numId w:val="1"/>
        </w:numPr>
        <w:ind w:left="283"/>
        <w:rPr>
          <w:b/>
        </w:rPr>
      </w:pPr>
      <w:r>
        <w:rPr>
          <w:b/>
        </w:rPr>
        <w:t>INCORPORACIÓN</w:t>
      </w:r>
    </w:p>
    <w:p w:rsidR="004F3428" w:rsidRDefault="002C5671">
      <w:pPr>
        <w:pBdr>
          <w:top w:val="nil"/>
          <w:left w:val="nil"/>
          <w:bottom w:val="nil"/>
          <w:right w:val="nil"/>
          <w:between w:val="nil"/>
        </w:pBdr>
        <w:ind w:left="283"/>
      </w:pPr>
      <w:r>
        <w:t>¿Hay formación obligatoria al incorporarnos?</w:t>
      </w:r>
    </w:p>
    <w:p w:rsidR="000F2B96" w:rsidRDefault="00575668" w:rsidP="001E566E">
      <w:pPr>
        <w:pBdr>
          <w:top w:val="nil"/>
          <w:left w:val="nil"/>
          <w:bottom w:val="nil"/>
          <w:right w:val="nil"/>
          <w:between w:val="nil"/>
        </w:pBdr>
      </w:pPr>
      <w:r>
        <w:t xml:space="preserve">Hay determinados cursos que son obligatorios, como temas de seguridad. </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numPr>
          <w:ilvl w:val="0"/>
          <w:numId w:val="1"/>
        </w:numPr>
        <w:pBdr>
          <w:top w:val="nil"/>
          <w:left w:val="nil"/>
          <w:bottom w:val="nil"/>
          <w:right w:val="nil"/>
          <w:between w:val="nil"/>
        </w:pBdr>
        <w:ind w:left="283" w:hanging="283"/>
        <w:rPr>
          <w:b/>
        </w:rPr>
      </w:pPr>
      <w:r>
        <w:rPr>
          <w:b/>
        </w:rPr>
        <w:t>CUPO DE DISCAPACIDAD</w:t>
      </w:r>
    </w:p>
    <w:p w:rsidR="000F2B96" w:rsidRDefault="002C5671">
      <w:pPr>
        <w:pBdr>
          <w:top w:val="nil"/>
          <w:left w:val="nil"/>
          <w:bottom w:val="nil"/>
          <w:right w:val="nil"/>
          <w:between w:val="nil"/>
        </w:pBdr>
        <w:ind w:left="283"/>
      </w:pPr>
      <w:r>
        <w:t>¿El edificio está preparado para el acceso de personas con problemas de movilidad?</w:t>
      </w:r>
    </w:p>
    <w:p w:rsidR="000F2B96" w:rsidRDefault="002C3FFF" w:rsidP="001E566E">
      <w:pPr>
        <w:pBdr>
          <w:top w:val="nil"/>
          <w:left w:val="nil"/>
          <w:bottom w:val="nil"/>
          <w:right w:val="nil"/>
          <w:between w:val="nil"/>
        </w:pBdr>
      </w:pPr>
      <w:r>
        <w:t>Si</w:t>
      </w: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¿Es imprescindible utilizar cascos en el puesto de trabajo? Para videoconferencias, llamadas telefónicas, etc.</w:t>
      </w:r>
    </w:p>
    <w:p w:rsidR="000F2B96" w:rsidRDefault="000F2B96">
      <w:pPr>
        <w:pBdr>
          <w:top w:val="nil"/>
          <w:left w:val="nil"/>
          <w:bottom w:val="nil"/>
          <w:right w:val="nil"/>
          <w:between w:val="nil"/>
        </w:pBdr>
        <w:ind w:left="283"/>
      </w:pPr>
    </w:p>
    <w:p w:rsidR="000F2B96" w:rsidRDefault="00575668" w:rsidP="001E566E">
      <w:pPr>
        <w:pBdr>
          <w:top w:val="nil"/>
          <w:left w:val="nil"/>
          <w:bottom w:val="nil"/>
          <w:right w:val="nil"/>
          <w:between w:val="nil"/>
        </w:pBdr>
      </w:pPr>
      <w:r>
        <w:lastRenderedPageBreak/>
        <w:t>No. Depende del despacho donde se ubique, si es compartido, es un tema de convivencia con el resto de compañeros</w:t>
      </w:r>
      <w:r w:rsidR="001E566E">
        <w:t xml:space="preserve"> el utilizar auriculares</w:t>
      </w:r>
      <w:r>
        <w:t>, aunque también hay salas de reuniones.</w:t>
      </w:r>
    </w:p>
    <w:p w:rsidR="000F2B96" w:rsidRDefault="000F2B96">
      <w:pPr>
        <w:pBdr>
          <w:top w:val="nil"/>
          <w:left w:val="nil"/>
          <w:bottom w:val="nil"/>
          <w:right w:val="nil"/>
          <w:between w:val="nil"/>
        </w:pBdr>
        <w:ind w:left="283"/>
      </w:pPr>
    </w:p>
    <w:p w:rsidR="000F2B96" w:rsidRDefault="002C5671" w:rsidP="001E566E">
      <w:pPr>
        <w:pBdr>
          <w:top w:val="nil"/>
          <w:left w:val="nil"/>
          <w:bottom w:val="nil"/>
          <w:right w:val="nil"/>
          <w:between w:val="nil"/>
        </w:pBdr>
      </w:pPr>
      <w:r>
        <w:t>¿Cuál es el nivel de ruido en el centro de trabajo?</w:t>
      </w:r>
      <w:r w:rsidR="002C3FFF">
        <w:t xml:space="preserve"> El normal</w:t>
      </w:r>
      <w:r w:rsidR="001E566E">
        <w:t xml:space="preserve">, aunque está en el centro, el nivel de ruido es aceptable. </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numPr>
          <w:ilvl w:val="0"/>
          <w:numId w:val="1"/>
        </w:numPr>
        <w:pBdr>
          <w:top w:val="nil"/>
          <w:left w:val="nil"/>
          <w:bottom w:val="nil"/>
          <w:right w:val="nil"/>
          <w:between w:val="nil"/>
        </w:pBdr>
        <w:ind w:left="283" w:hanging="283"/>
        <w:rPr>
          <w:b/>
        </w:rPr>
      </w:pPr>
      <w:r>
        <w:rPr>
          <w:b/>
        </w:rPr>
        <w:t>OTROS</w:t>
      </w:r>
    </w:p>
    <w:p w:rsidR="004F3428" w:rsidRDefault="002C5671">
      <w:pPr>
        <w:pBdr>
          <w:top w:val="nil"/>
          <w:left w:val="nil"/>
          <w:bottom w:val="nil"/>
          <w:right w:val="nil"/>
          <w:between w:val="nil"/>
        </w:pBdr>
        <w:ind w:left="283"/>
      </w:pPr>
      <w:r>
        <w:t>¿Hay previsiones de cambio de sede a corto o medio plazo?</w:t>
      </w:r>
      <w:r w:rsidR="002C3FFF">
        <w:t xml:space="preserve"> </w:t>
      </w:r>
    </w:p>
    <w:p w:rsidR="000F2B96" w:rsidRDefault="002C3FFF">
      <w:pPr>
        <w:pBdr>
          <w:top w:val="nil"/>
          <w:left w:val="nil"/>
          <w:bottom w:val="nil"/>
          <w:right w:val="nil"/>
          <w:between w:val="nil"/>
        </w:pBdr>
        <w:ind w:left="283"/>
      </w:pPr>
      <w:r>
        <w:t>No</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Aparte de lo que ofrece el INAP, ¿hay formación específica para puesto TIC?</w:t>
      </w: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0F2B96">
      <w:pPr>
        <w:pBdr>
          <w:top w:val="nil"/>
          <w:left w:val="nil"/>
          <w:bottom w:val="nil"/>
          <w:right w:val="nil"/>
          <w:between w:val="nil"/>
        </w:pBdr>
        <w:ind w:left="283"/>
      </w:pPr>
    </w:p>
    <w:p w:rsidR="000F2B96" w:rsidRDefault="002C5671">
      <w:pPr>
        <w:pBdr>
          <w:top w:val="nil"/>
          <w:left w:val="nil"/>
          <w:bottom w:val="nil"/>
          <w:right w:val="nil"/>
          <w:between w:val="nil"/>
        </w:pBdr>
        <w:ind w:left="283"/>
      </w:pPr>
      <w:r>
        <w:t>¿Cómo es la oficina? (Diáfano, despachos individuales, espacio entre mesas, etc.)</w:t>
      </w:r>
    </w:p>
    <w:p w:rsidR="002C3FFF" w:rsidRDefault="002C3FFF">
      <w:pPr>
        <w:pBdr>
          <w:top w:val="nil"/>
          <w:left w:val="nil"/>
          <w:bottom w:val="nil"/>
          <w:right w:val="nil"/>
          <w:between w:val="nil"/>
        </w:pBdr>
        <w:ind w:left="283"/>
      </w:pPr>
      <w:r>
        <w:t>Hay des</w:t>
      </w:r>
      <w:r w:rsidR="00575668">
        <w:t>pachos individuales y espacio diá</w:t>
      </w:r>
      <w:r>
        <w:t>fano</w:t>
      </w:r>
      <w:r w:rsidR="00575668">
        <w:t>s</w:t>
      </w:r>
    </w:p>
    <w:p w:rsidR="000F2B96" w:rsidRDefault="000F2B96">
      <w:pPr>
        <w:ind w:left="708"/>
      </w:pPr>
    </w:p>
    <w:p w:rsidR="000F2B96" w:rsidRDefault="000F2B96">
      <w:pPr>
        <w:ind w:firstLine="720"/>
      </w:pPr>
    </w:p>
    <w:sectPr w:rsidR="000F2B96">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3584E"/>
    <w:multiLevelType w:val="multilevel"/>
    <w:tmpl w:val="E508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F31A1"/>
    <w:multiLevelType w:val="hybridMultilevel"/>
    <w:tmpl w:val="439C0FDA"/>
    <w:lvl w:ilvl="0" w:tplc="8D080C4C">
      <w:numFmt w:val="bullet"/>
      <w:lvlText w:val="•"/>
      <w:lvlJc w:val="left"/>
      <w:pPr>
        <w:ind w:left="723" w:hanging="440"/>
      </w:pPr>
      <w:rPr>
        <w:rFonts w:ascii="Arial" w:eastAsia="Arial" w:hAnsi="Arial" w:cs="Aria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2" w15:restartNumberingAfterBreak="0">
    <w:nsid w:val="6E15582D"/>
    <w:multiLevelType w:val="hybridMultilevel"/>
    <w:tmpl w:val="EE58629C"/>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96"/>
    <w:rsid w:val="0007212E"/>
    <w:rsid w:val="00084720"/>
    <w:rsid w:val="000F2B96"/>
    <w:rsid w:val="00180878"/>
    <w:rsid w:val="001E566E"/>
    <w:rsid w:val="002C3FFF"/>
    <w:rsid w:val="002C5671"/>
    <w:rsid w:val="00365DD2"/>
    <w:rsid w:val="004F3428"/>
    <w:rsid w:val="00520DDB"/>
    <w:rsid w:val="00575668"/>
    <w:rsid w:val="00626DB9"/>
    <w:rsid w:val="006C727E"/>
    <w:rsid w:val="007D4E7C"/>
    <w:rsid w:val="009E463A"/>
    <w:rsid w:val="00C97CF0"/>
    <w:rsid w:val="00D27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94562-11F5-4665-9C91-ECDE8CA5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E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1107</Words>
  <Characters>6091</Characters>
  <Application>Microsoft Office Word</Application>
  <DocSecurity>4</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Garrido, Silvia</dc:creator>
  <cp:lastModifiedBy>Sanchez Garrido, Silvia</cp:lastModifiedBy>
  <cp:revision>2</cp:revision>
  <dcterms:created xsi:type="dcterms:W3CDTF">2022-04-19T13:13:00Z</dcterms:created>
  <dcterms:modified xsi:type="dcterms:W3CDTF">2022-04-19T13:13:00Z</dcterms:modified>
</cp:coreProperties>
</file>