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966C6" w14:textId="77777777" w:rsidR="007D0F19" w:rsidRDefault="007D0F19" w:rsidP="007D0F19">
      <w:pPr>
        <w:ind w:left="283"/>
        <w:jc w:val="both"/>
      </w:pPr>
      <w:r>
        <w:t>Despliegue de equipos informáticos (PCs y portátiles) utilizando herramientas software como Microsoft Deployment Tool, Acronis, Microsoft InTune y AutoPilot</w:t>
      </w:r>
    </w:p>
    <w:p w14:paraId="5828BC27" w14:textId="77777777" w:rsidR="007D0F19" w:rsidRDefault="007D0F19" w:rsidP="007D0F19">
      <w:pPr>
        <w:ind w:left="283"/>
        <w:jc w:val="both"/>
      </w:pPr>
    </w:p>
    <w:p w14:paraId="2DC718AF" w14:textId="77777777" w:rsidR="007D0F19" w:rsidRDefault="007D0F19" w:rsidP="007D0F19">
      <w:pPr>
        <w:ind w:left="283"/>
        <w:jc w:val="both"/>
      </w:pPr>
      <w:r>
        <w:t>·         Creación de imágenes y configuración de procesos para automatizar su despliegue</w:t>
      </w:r>
    </w:p>
    <w:p w14:paraId="4A0AB65C" w14:textId="77777777" w:rsidR="007D0F19" w:rsidRDefault="007D0F19" w:rsidP="007D0F19">
      <w:pPr>
        <w:ind w:left="283"/>
        <w:jc w:val="both"/>
      </w:pPr>
    </w:p>
    <w:p w14:paraId="1802B786" w14:textId="77777777" w:rsidR="007D0F19" w:rsidRDefault="007D0F19" w:rsidP="007D0F19">
      <w:pPr>
        <w:ind w:left="283"/>
        <w:jc w:val="both"/>
      </w:pPr>
      <w:r>
        <w:t>·         Tareas de configuración posteriores al despliegue</w:t>
      </w:r>
    </w:p>
    <w:p w14:paraId="3B4749D3" w14:textId="77777777" w:rsidR="007D0F19" w:rsidRDefault="007D0F19" w:rsidP="007D0F19">
      <w:pPr>
        <w:ind w:left="283"/>
        <w:jc w:val="both"/>
      </w:pPr>
    </w:p>
    <w:p w14:paraId="38E7FBB2" w14:textId="77777777" w:rsidR="007D0F19" w:rsidRDefault="007D0F19" w:rsidP="007D0F19">
      <w:pPr>
        <w:ind w:left="283"/>
        <w:jc w:val="both"/>
      </w:pPr>
      <w:r>
        <w:t>·         Instalación y configuración de todo aquel software que forma parte del catálogo de aplicaciones de la UIMP</w:t>
      </w:r>
    </w:p>
    <w:p w14:paraId="36AF9F8D" w14:textId="77777777" w:rsidR="007D0F19" w:rsidRDefault="007D0F19" w:rsidP="007D0F19">
      <w:pPr>
        <w:ind w:left="283"/>
        <w:jc w:val="both"/>
      </w:pPr>
    </w:p>
    <w:p w14:paraId="0A88AD6E" w14:textId="77777777" w:rsidR="007D0F19" w:rsidRDefault="007D0F19" w:rsidP="007D0F19">
      <w:pPr>
        <w:ind w:left="283"/>
        <w:jc w:val="both"/>
      </w:pPr>
      <w:r>
        <w:t>·         Soporte de nivel 1 a incidencias informáticas</w:t>
      </w:r>
    </w:p>
    <w:p w14:paraId="38721A32" w14:textId="77777777" w:rsidR="007D0F19" w:rsidRDefault="007D0F19" w:rsidP="007D0F19">
      <w:pPr>
        <w:ind w:left="283"/>
        <w:jc w:val="both"/>
      </w:pPr>
    </w:p>
    <w:p w14:paraId="0C63C3B6" w14:textId="77777777" w:rsidR="007D0F19" w:rsidRDefault="007D0F19" w:rsidP="007D0F19">
      <w:pPr>
        <w:ind w:left="283"/>
        <w:jc w:val="both"/>
      </w:pPr>
      <w:r>
        <w:t>·         Soporte a equipos e incidencias de impresión y de telefonía IP</w:t>
      </w:r>
    </w:p>
    <w:p w14:paraId="6A57E4E5" w14:textId="77777777" w:rsidR="007D0F19" w:rsidRDefault="007D0F19" w:rsidP="007D0F19">
      <w:pPr>
        <w:ind w:left="283"/>
        <w:jc w:val="both"/>
      </w:pPr>
    </w:p>
    <w:p w14:paraId="48F525D8" w14:textId="77777777" w:rsidR="007D0F19" w:rsidRDefault="007D0F19" w:rsidP="007D0F19">
      <w:pPr>
        <w:ind w:left="283"/>
        <w:jc w:val="both"/>
      </w:pPr>
      <w:r>
        <w:t>·         Mantenimiento y actualización del inventario de activos informáticos</w:t>
      </w:r>
    </w:p>
    <w:p w14:paraId="7FB9A495" w14:textId="77777777" w:rsidR="007D0F19" w:rsidRDefault="007D0F19" w:rsidP="007D0F19">
      <w:pPr>
        <w:ind w:left="283"/>
        <w:jc w:val="both"/>
      </w:pPr>
    </w:p>
    <w:p w14:paraId="0FEBF586" w14:textId="77777777" w:rsidR="007D0F19" w:rsidRDefault="007D0F19" w:rsidP="007D0F19">
      <w:pPr>
        <w:ind w:left="283"/>
        <w:jc w:val="both"/>
      </w:pPr>
      <w:r>
        <w:t>·         Colaboración con el equipo de sistemas y con los responsables del departamento para la implantación de nuevas políticas a través de Group Policy de Windows</w:t>
      </w:r>
    </w:p>
    <w:p w14:paraId="6A36BFDD" w14:textId="77777777" w:rsidR="007D0F19" w:rsidRDefault="007D0F19" w:rsidP="007D0F19">
      <w:pPr>
        <w:ind w:left="283"/>
        <w:jc w:val="both"/>
      </w:pPr>
    </w:p>
    <w:p w14:paraId="516B653D" w14:textId="77777777" w:rsidR="007D0F19" w:rsidRDefault="007D0F19" w:rsidP="007D0F19">
      <w:pPr>
        <w:ind w:left="283"/>
        <w:jc w:val="both"/>
      </w:pPr>
      <w:r>
        <w:t> </w:t>
      </w:r>
    </w:p>
    <w:p w14:paraId="2017BAD7" w14:textId="77777777" w:rsidR="007D0F19" w:rsidRDefault="007D0F19" w:rsidP="007D0F19">
      <w:pPr>
        <w:ind w:left="283"/>
        <w:jc w:val="both"/>
      </w:pPr>
    </w:p>
    <w:p w14:paraId="4967903D" w14:textId="77777777" w:rsidR="007D0F19" w:rsidRDefault="007D0F19" w:rsidP="007D0F19">
      <w:pPr>
        <w:ind w:left="283"/>
        <w:jc w:val="both"/>
      </w:pPr>
      <w:r>
        <w:t>Además, te informo que tenemos algunos puestos vacantes , por lo que habría posibilidad de una futura promoción profesional. Por otro lado, durante los cursos de verano que organizamos en la sede de Santander, el departamento de informática se traslada para dar apoyo informático desde mediados de junio a principios de septiembre, aproximadamente. Este traslado se considera residencia eventual, percibiendo las retribuciones adicionales correspondientes (80%).</w:t>
      </w:r>
    </w:p>
    <w:p w14:paraId="25154E9A" w14:textId="77777777" w:rsidR="007D0F19" w:rsidRDefault="007D0F19" w:rsidP="007D0F19">
      <w:pPr>
        <w:ind w:left="283"/>
        <w:jc w:val="both"/>
      </w:pPr>
    </w:p>
    <w:p w14:paraId="00000082" w14:textId="3D7526A3" w:rsidR="00E14F1C" w:rsidRDefault="007D0F19" w:rsidP="007D0F19">
      <w:pPr>
        <w:ind w:left="283"/>
        <w:jc w:val="both"/>
      </w:pPr>
      <w:r>
        <w:t>Me deja un poco descolocado lo último espero q se refieran a tai y no a otra cosa con quién hable no parecía estar muy al tanto de nada xD</w:t>
      </w:r>
    </w:p>
    <w:sectPr w:rsidR="00E14F1C">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7D02"/>
    <w:multiLevelType w:val="hybridMultilevel"/>
    <w:tmpl w:val="F4CCBFFC"/>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1" w15:restartNumberingAfterBreak="0">
    <w:nsid w:val="1A0566C8"/>
    <w:multiLevelType w:val="hybridMultilevel"/>
    <w:tmpl w:val="BFB4F496"/>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 w15:restartNumberingAfterBreak="0">
    <w:nsid w:val="626E5AE9"/>
    <w:multiLevelType w:val="multilevel"/>
    <w:tmpl w:val="D9FE7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B5537A"/>
    <w:multiLevelType w:val="hybridMultilevel"/>
    <w:tmpl w:val="827410C8"/>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num w:numId="1" w16cid:durableId="1206286884">
    <w:abstractNumId w:val="2"/>
  </w:num>
  <w:num w:numId="2" w16cid:durableId="853152829">
    <w:abstractNumId w:val="1"/>
  </w:num>
  <w:num w:numId="3" w16cid:durableId="1546211103">
    <w:abstractNumId w:val="0"/>
  </w:num>
  <w:num w:numId="4" w16cid:durableId="696782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F1C"/>
    <w:rsid w:val="00060989"/>
    <w:rsid w:val="000C59CC"/>
    <w:rsid w:val="00377CAA"/>
    <w:rsid w:val="005D5BE3"/>
    <w:rsid w:val="005E55F9"/>
    <w:rsid w:val="007071C4"/>
    <w:rsid w:val="00763043"/>
    <w:rsid w:val="007D0F19"/>
    <w:rsid w:val="008B5CE7"/>
    <w:rsid w:val="008D5702"/>
    <w:rsid w:val="009A520C"/>
    <w:rsid w:val="00C1758C"/>
    <w:rsid w:val="00DD2D6F"/>
    <w:rsid w:val="00E14F1C"/>
    <w:rsid w:val="00EB5F3F"/>
    <w:rsid w:val="00FC1A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1E8"/>
  <w15:docId w15:val="{F772392E-2BE9-4A99-9547-223240E2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B5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175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217</Words>
  <Characters>1195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Sepe</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Ruano Rodriguez Maria Angeles</dc:creator>
  <cp:lastModifiedBy>Miguel Angel</cp:lastModifiedBy>
  <cp:revision>4</cp:revision>
  <dcterms:created xsi:type="dcterms:W3CDTF">2022-04-04T13:08:00Z</dcterms:created>
  <dcterms:modified xsi:type="dcterms:W3CDTF">2022-05-14T00:49:00Z</dcterms:modified>
</cp:coreProperties>
</file>