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Sede central Nuevos ministerios (zon asur de nuevos ministerios), plaza san juan de la cruz, 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 Cuzco y pequeña sede en josé abascal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Provincias -&gt;&gt; NO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 hay traslados a costas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Las confederaciones hidrograficas van a parte, hay que optar a ellas si queremos provincias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Qué se hace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Ministerio de nueva creacion, asi que no tienen de ná. La division de informatica se ha creado hace 2 años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pleno proceso de crear todos los elementos de infraestructuras y aplicaciones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 las quieren traer de agricultura e industria a su lado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43 funcionarios con bastantes externos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parking si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cafeteria si, menu del dia precio 5 y pico el menu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guarderia si, sin problema de admisión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ayudas sociales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 pagan tardes (2). De principio no nos las dan, en unos meses y unos 200 euros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paga de productividad en julio y diciembre no 100% aseguradas (cientos de euros)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teletrabajo: ahora mismo, 20% 1 dia o las tardes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dan portatil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prevision de teletrabajo: Lo que diga el RD. de TT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plazas: seguramente 8 plazas + 4 en organismos autonomos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los perfiles a gusto del consumidor (sistemas / desarrollo)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posibilidades de subir las hay: se entra en nivel 15 y se llega al 20 si te lo curras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tecnologias: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*Desarrollo*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asesoría para redaccion de desarrollos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java y .net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no hay desarrollo propio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GIS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Web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SAP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*Sistemas*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cisco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-firewall cheeckpoint y fortynet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-cluster para vpn de checkpoint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telefonia red corporativa, voIP, gestion externa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poco linux y mucho windows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en redes seremos bienvenidos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formacion cortita, pequeñas charlas de normas de funcionario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lo bueno de pillar este ministerio es que esta creciendo y hay muchos huecos que podremos ir cubriendo subiendo de nivel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no hay guardias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SE PUEDE IR EN PATINETE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