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542925</wp:posOffset>
            </wp:positionV>
            <wp:extent cx="2976563" cy="582193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582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32662" cy="67501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2662" cy="675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7662" cy="667107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62" cy="66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80" w:lineRule="auto"/>
        <w:ind w:left="1540" w:right="226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 A LA CIENCIA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60" w:lineRule="auto"/>
        <w:ind w:left="1540" w:right="2260" w:firstLine="0"/>
        <w:jc w:val="center"/>
        <w:rPr/>
      </w:pPr>
      <w:r w:rsidDel="00000000" w:rsidR="00000000" w:rsidRPr="00000000">
        <w:rPr>
          <w:rtl w:val="0"/>
        </w:rPr>
        <w:t xml:space="preserve">Kevin Andrés Nisperuza Sierra</w:t>
      </w:r>
    </w:p>
    <w:p w:rsidR="00000000" w:rsidDel="00000000" w:rsidP="00000000" w:rsidRDefault="00000000" w:rsidRPr="00000000" w14:paraId="0000000B">
      <w:pPr>
        <w:spacing w:before="260" w:lineRule="auto"/>
        <w:ind w:left="1540" w:right="2260" w:firstLine="0"/>
        <w:jc w:val="center"/>
        <w:rPr/>
      </w:pPr>
      <w:r w:rsidDel="00000000" w:rsidR="00000000" w:rsidRPr="00000000">
        <w:rPr>
          <w:rtl w:val="0"/>
        </w:rPr>
        <w:t xml:space="preserve">Daniel Andrés Sánchez Mendez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60" w:lineRule="auto"/>
        <w:ind w:left="1540" w:right="22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10">
      <w:pPr>
        <w:ind w:left="2640" w:right="3360" w:firstLine="0"/>
        <w:jc w:val="center"/>
        <w:rPr/>
      </w:pPr>
      <w:r w:rsidDel="00000000" w:rsidR="00000000" w:rsidRPr="00000000">
        <w:rPr>
          <w:rtl w:val="0"/>
        </w:rPr>
        <w:t xml:space="preserve">Alexander Toscano Ricardo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51.2727272727273" w:lineRule="auto"/>
        <w:ind w:left="2260" w:right="2260" w:firstLine="0"/>
        <w:jc w:val="center"/>
        <w:rPr/>
      </w:pPr>
      <w:r w:rsidDel="00000000" w:rsidR="00000000" w:rsidRPr="00000000">
        <w:rPr>
          <w:rtl w:val="0"/>
        </w:rPr>
        <w:t xml:space="preserve">Universidad de Córdoba</w:t>
      </w:r>
    </w:p>
    <w:p w:rsidR="00000000" w:rsidDel="00000000" w:rsidP="00000000" w:rsidRDefault="00000000" w:rsidRPr="00000000" w14:paraId="00000015">
      <w:pPr>
        <w:spacing w:line="240" w:lineRule="auto"/>
        <w:ind w:left="2260" w:right="2260" w:firstLine="0"/>
        <w:jc w:val="center"/>
        <w:rPr/>
      </w:pPr>
      <w:r w:rsidDel="00000000" w:rsidR="00000000" w:rsidRPr="00000000">
        <w:rPr>
          <w:rtl w:val="0"/>
        </w:rPr>
        <w:t xml:space="preserve">Facultad de Educación y Ciencias Humanas Licenciatura en Informática</w:t>
      </w:r>
    </w:p>
    <w:p w:rsidR="00000000" w:rsidDel="00000000" w:rsidP="00000000" w:rsidRDefault="00000000" w:rsidRPr="00000000" w14:paraId="00000016">
      <w:pPr>
        <w:spacing w:line="345.81818181818176" w:lineRule="auto"/>
        <w:ind w:left="2260" w:right="2260" w:firstLine="0"/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="345.81818181818176" w:lineRule="auto"/>
        <w:rPr>
          <w:b w:val="1"/>
          <w:sz w:val="28"/>
          <w:szCs w:val="28"/>
        </w:rPr>
      </w:pPr>
      <w:bookmarkStart w:colFirst="0" w:colLast="0" w:name="_cpmwxnf35mjm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spacing w:after="240" w:before="240" w:line="345.818181818181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análisis de sentimientos es una técnica de procesamiento del lenguaje natural (NLP) que permite identificar si un texto expresa una opinión positiva, negativa o neutral. En el contexto educativo, esta técnica puede aplicarse para evaluar encuestas de satisfacción, identificar áreas de mejora y comprender mejor la experiencia de los estudiantes.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4"/>
        </w:numPr>
        <w:spacing w:before="280" w:line="345.81818181818176" w:lineRule="auto"/>
        <w:ind w:left="720" w:hanging="360"/>
        <w:rPr>
          <w:b w:val="1"/>
          <w:color w:val="000000"/>
        </w:rPr>
      </w:pPr>
      <w:bookmarkStart w:colFirst="0" w:colLast="0" w:name="_p1flcxtan4qd" w:id="1"/>
      <w:bookmarkEnd w:id="1"/>
      <w:r w:rsidDel="00000000" w:rsidR="00000000" w:rsidRPr="00000000">
        <w:rPr>
          <w:b w:val="1"/>
          <w:color w:val="000000"/>
          <w:rtl w:val="0"/>
        </w:rPr>
        <w:t xml:space="preserve">Objetivo del Proyecto</w:t>
      </w:r>
    </w:p>
    <w:p w:rsidR="00000000" w:rsidDel="00000000" w:rsidP="00000000" w:rsidRDefault="00000000" w:rsidRPr="00000000" w14:paraId="0000001A">
      <w:pPr>
        <w:spacing w:after="240" w:before="240" w:line="345.818181818181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objetivo de este proyecto es analizar los sentimientos de los comentarios de los estudiantes obtenidos a través de encuestas de satisfacción, con el fin de identificar tendencias positivas o negativas en la retroalimentación.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4"/>
        </w:numPr>
        <w:spacing w:after="80" w:line="345.81818181818176" w:lineRule="auto"/>
        <w:ind w:left="720" w:hanging="360"/>
        <w:rPr>
          <w:b w:val="1"/>
          <w:sz w:val="28"/>
          <w:szCs w:val="28"/>
          <w:u w:val="none"/>
        </w:rPr>
      </w:pPr>
      <w:bookmarkStart w:colFirst="0" w:colLast="0" w:name="_23xfyiwrppf4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Descripción del Proyecto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45.81818181818176" w:lineRule="auto"/>
        <w:rPr>
          <w:b w:val="1"/>
          <w:color w:val="000000"/>
          <w:sz w:val="22"/>
          <w:szCs w:val="22"/>
        </w:rPr>
      </w:pPr>
      <w:bookmarkStart w:colFirst="0" w:colLast="0" w:name="_i7n73iybs7e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Bibliotecas y Herramientas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="345.81818181818176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ks2zcrd7y044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Hugging Face Transformers: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Utilizamos el modelo pre entrenado DistilBERT ajustado para análisis de sentimientos.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="345.81818181818176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ks2zcrd7y044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Pandas: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Para la manipulación y visualización de datos.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="345.81818181818176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rym34ngnph5f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Matplotlib: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Para la creación de gráficos y análisis visual de resultados.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45.81818181818176" w:lineRule="auto"/>
        <w:rPr>
          <w:b w:val="1"/>
          <w:color w:val="000000"/>
          <w:sz w:val="22"/>
          <w:szCs w:val="22"/>
        </w:rPr>
      </w:pPr>
      <w:bookmarkStart w:colFirst="0" w:colLast="0" w:name="_ks2zcrd7y04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Modelo Seleccionado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="345.818181818181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DistilBERT fine-tuned para análisis de sentimientos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="345.818181818181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Modelo: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distilbert-base-uncased-finetuned-sst-2-english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240" w:before="0" w:beforeAutospacing="0" w:line="345.818181818181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Propósito:</w:t>
      </w:r>
      <w:r w:rsidDel="00000000" w:rsidR="00000000" w:rsidRPr="00000000">
        <w:rPr>
          <w:sz w:val="20"/>
          <w:szCs w:val="20"/>
          <w:rtl w:val="0"/>
        </w:rPr>
        <w:t xml:space="preserve"> Análisis de sentimientos, específicamente entrenado para detectar sentimientos positivos y negativos.</w:t>
      </w:r>
    </w:p>
    <w:p w:rsidR="00000000" w:rsidDel="00000000" w:rsidP="00000000" w:rsidRDefault="00000000" w:rsidRPr="00000000" w14:paraId="00000024">
      <w:pPr>
        <w:spacing w:after="240" w:before="240" w:line="345.818181818181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="345.81818181818176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Datos Utilizados</w:t>
      </w:r>
    </w:p>
    <w:p w:rsidR="00000000" w:rsidDel="00000000" w:rsidP="00000000" w:rsidRDefault="00000000" w:rsidRPr="00000000" w14:paraId="00000026">
      <w:pPr>
        <w:spacing w:after="240" w:before="240" w:line="345.818181818181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utilizaron comentarios de estudiantes simulados para este proyecto. Los comentarios expresan la opinión de los estudiantes sobre diferentes aspectos de un curso, tales como la metodología de enseñanza, materiales y actividades prácticas.</w:t>
      </w:r>
    </w:p>
    <w:p w:rsidR="00000000" w:rsidDel="00000000" w:rsidP="00000000" w:rsidRDefault="00000000" w:rsidRPr="00000000" w14:paraId="00000027">
      <w:pPr>
        <w:spacing w:after="240" w:before="240" w:line="345.818181818181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45.81818181818176" w:lineRule="auto"/>
        <w:rPr>
          <w:b w:val="1"/>
          <w:color w:val="000000"/>
          <w:sz w:val="20"/>
          <w:szCs w:val="20"/>
        </w:rPr>
      </w:pPr>
      <w:bookmarkStart w:colFirst="0" w:colLast="0" w:name="_24ayqlwl1bgn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Ejemplos de comentarios: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="345.818181818181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"El curso fue increíble, aprendí mucho."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345.818181818181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"No me gustó la metodología de enseñanza, fue muy confusa."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="345.818181818181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"Los materiales estaban bien, pero el profesor no fue muy claro."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="345.818181818181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"Me encantaron las actividades prácticas."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="345.818181818181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"Hubo algunos temas que no se explicaron bien."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345.81818181818176" w:lineRule="auto"/>
        <w:rPr>
          <w:b w:val="1"/>
          <w:sz w:val="28"/>
          <w:szCs w:val="28"/>
        </w:rPr>
      </w:pPr>
      <w:bookmarkStart w:colFirst="0" w:colLast="0" w:name="_99yo5b3gtzgv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4. Arquitectura del Sistema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="345.818181818181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Entrada de Datos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="345.818181818181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Comentarios de los estudiantes obtenidos a través de encuestas de satisfacción.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="345.818181818181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datos se almacenan en un archivo CSV y se cargan en un DataFrame de Pandas.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="345.818181818181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Análisis de Sentimientos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="345.818181818181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Aplicación del modelo DistilBERT para clasificar cada comentario como positivo o negativo.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="345.818181818181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resultados se agregan al conjunto de datos original como una columna adicional.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345.818181818181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Visualización de Resultados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="345.818181818181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Generación de gráficos con Matplotlib para observar tendencias en los datos analizados.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345.818181818181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Resultados y Almacenamiento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="345.818181818181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datos procesados se guardan en un archivo CSV para futuras consultas y análisis.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="345.81818181818176" w:lineRule="auto"/>
        <w:rPr>
          <w:b w:val="1"/>
          <w:sz w:val="28"/>
          <w:szCs w:val="28"/>
        </w:rPr>
      </w:pPr>
      <w:bookmarkStart w:colFirst="0" w:colLast="0" w:name="_e1n5dx8w9ijf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Instalación y Configuración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Clonar el repositorio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76979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60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9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un entorno virtual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53050" cy="9239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Instalar las dependencias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34000" cy="5429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el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los datos de entrada estén disponibles en la carpeta designada.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los parámetros necesarios en el archivo de configuración (si aplica).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b16lbq8fa03z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Explicación Técnica del Código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f17uj2ntlrc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Carga de Datos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proyecto utiliza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 para cargar los datos de los comentarios desde un archivo CSV: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67375" cy="1228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ookf29wjru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Aplicación del Modelo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modelo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DistilBERT</w:t>
      </w:r>
      <w:r w:rsidDel="00000000" w:rsidR="00000000" w:rsidRPr="00000000">
        <w:rPr>
          <w:sz w:val="20"/>
          <w:szCs w:val="20"/>
          <w:rtl w:val="0"/>
        </w:rPr>
        <w:t xml:space="preserve"> ajustado para análisis de sentimientos se utiliza para procesar los comentarios: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968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019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tdjntcbzb1d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Visualización de Resultados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emplea </w:t>
      </w:r>
      <w:r w:rsidDel="00000000" w:rsidR="00000000" w:rsidRPr="00000000">
        <w:rPr>
          <w:b w:val="1"/>
          <w:sz w:val="20"/>
          <w:szCs w:val="20"/>
          <w:rtl w:val="0"/>
        </w:rPr>
        <w:t xml:space="preserve">Matplotlib</w:t>
      </w:r>
      <w:r w:rsidDel="00000000" w:rsidR="00000000" w:rsidRPr="00000000">
        <w:rPr>
          <w:sz w:val="20"/>
          <w:szCs w:val="20"/>
          <w:rtl w:val="0"/>
        </w:rPr>
        <w:t xml:space="preserve"> para crear gráficos que </w:t>
      </w:r>
      <w:r w:rsidDel="00000000" w:rsidR="00000000" w:rsidRPr="00000000">
        <w:rPr>
          <w:sz w:val="20"/>
          <w:szCs w:val="20"/>
          <w:rtl w:val="0"/>
        </w:rPr>
        <w:t xml:space="preserve">visualicen</w:t>
      </w:r>
      <w:r w:rsidDel="00000000" w:rsidR="00000000" w:rsidRPr="00000000">
        <w:rPr>
          <w:sz w:val="20"/>
          <w:szCs w:val="20"/>
          <w:rtl w:val="0"/>
        </w:rPr>
        <w:t xml:space="preserve"> las tendencias: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654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24525" cy="2647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apx23vkrggy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y Almacenamiento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Finalmente, los datos procesados se guardan en un archivo CSV: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95950" cy="7429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esta estructura, el proyecto permite analizar de manera efectiva los comentarios de los estudiantes, identificando tendencias clave en su retroalimentación y proporcionando una base para mejoras en los cursos evaluados.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https://github.com/Grupo-Investigacion-Bimadino/paul_poll.git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45.818181818181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45.818181818181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45.81818181818176" w:lineRule="auto"/>
        <w:ind w:left="0" w:right="22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distilbert/distilbert-base-uncased-finetuned-sst-2-english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github.com/Grupo-Investigacion-Bimadino/paul_poll.git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