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  <w:r>
        <w:rPr>
          <w:b/>
          <w:color w:val="C25E0A"/>
          <w:sz w:val="22"/>
        </w:rPr>
        <w:t>GUÍA DE LABORATORIO 12  ·  TECNOLOGÍA WEB I</w:t>
      </w:r>
    </w:p>
    <w:p>
      <w:pPr>
        <w:spacing w:after="40"/>
      </w:pPr>
      <w:r>
        <w:rPr>
          <w:b/>
          <w:color w:val="0F2E4C"/>
          <w:sz w:val="48"/>
        </w:rPr>
        <w:t>Laboratorio 12 — El correo del colegio: Postfix, MX y el recorrido real de un mensaje</w:t>
      </w:r>
    </w:p>
    <w:p>
      <w:r>
        <w:rPr>
          <w:color w:val="1D4E89"/>
          <w:sz w:val="26"/>
        </w:rPr>
        <w:t>El correo del colegio: SMTP, registros MX y Postfix bien configurado</w:t>
      </w:r>
    </w:p>
    <w:p>
      <w:pPr>
        <w:pBdr>
          <w:bottom w:val="single" w:sz="12" w:space="1" w:color="E07A1F"/>
        </w:pBd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143"/>
      </w:tblGrid>
      <w:tr>
        <w:tc>
          <w:tcPr>
            <w:tcW w:type="dxa" w:w="2551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Asignatura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Tecnología Web I (SIS-0150) · Sexto semestre · Presencial</w:t>
            </w:r>
          </w:p>
        </w:tc>
      </w:tr>
      <w:tr>
        <w:tc>
          <w:tcPr>
            <w:tcW w:type="dxa" w:w="2551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Master Class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12 de 15 — Correo con Postfix</w:t>
            </w:r>
          </w:p>
        </w:tc>
      </w:tr>
      <w:tr>
        <w:tc>
          <w:tcPr>
            <w:tcW w:type="dxa" w:w="2551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Duración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30 minutos</w:t>
            </w:r>
          </w:p>
        </w:tc>
      </w:tr>
      <w:tr>
        <w:tc>
          <w:tcPr>
            <w:tcW w:type="dxa" w:w="2551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Modalidad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Individual</w:t>
            </w:r>
          </w:p>
        </w:tc>
      </w:tr>
      <w:tr>
        <w:tc>
          <w:tcPr>
            <w:tcW w:type="dxa" w:w="2551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Criterio de verificación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C2 — Configura servicios de correo electrónico, TELNET y SSH (40 %).</w:t>
            </w:r>
          </w:p>
        </w:tc>
      </w:tr>
      <w:tr>
        <w:tc>
          <w:tcPr>
            <w:tcW w:type="dxa" w:w="2551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Docente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M.Sc. Ing. Jimmy Nataniel Requena Llorentty</w:t>
            </w:r>
          </w:p>
        </w:tc>
      </w:tr>
      <w:tr>
        <w:tc>
          <w:tcPr>
            <w:tcW w:type="dxa" w:w="2551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Estudiante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________________________________________   Fecha: ____ / ____ / 2026</w:t>
            </w:r>
          </w:p>
        </w:tc>
      </w:tr>
    </w:tbl>
    <w:p>
      <w:pPr>
        <w:spacing w:after="40"/>
      </w:pPr>
    </w:p>
    <w:p>
      <w:pPr>
        <w:pStyle w:val="Heading1"/>
      </w:pPr>
      <w:r>
        <w:t>1. Objetivo</w:t>
      </w:r>
    </w:p>
    <w:p>
      <w:r>
        <w:rPr>
          <w:b w:val="0"/>
          <w:i w:val="0"/>
        </w:rPr>
        <w:t>Configurar Postfix para horizonte.internal con entrega en Maildir, alias, envío a otro dominio por su MX, TLS oportunista y restricciones de relay, conversar en SMTP a mano y seguir un correo en el registro, hasta pasar un verificador de 12 comprobaciones.</w:t>
      </w:r>
    </w:p>
    <w:p>
      <w:pPr>
        <w:pStyle w:val="Heading1"/>
      </w:pPr>
      <w:r>
        <w:t>2. Contexto del problema</w:t>
      </w:r>
    </w:p>
    <w:p>
      <w:r>
        <w:rPr>
          <w:b w:val="0"/>
          <w:i w:val="0"/>
        </w:rPr>
        <w:t>El colegio quiere su propio correo institucional para notificaciones y trámites: inscripciones@ debe llegar a secretaría y dirección, y la secretaría debe poder escribir a las familias. El técnico anterior dejó una configuración 'que funciona'; antes de usarla, hay que comprobar que sea segura.</w:t>
      </w:r>
    </w:p>
    <w:p>
      <w:pPr>
        <w:pStyle w:val="Heading1"/>
      </w:pPr>
      <w:r>
        <w:t>3. Requisitos previos</w:t>
      </w:r>
    </w:p>
    <w:p>
      <w:pPr>
        <w:pStyle w:val="ListBullet"/>
        <w:spacing w:after="60"/>
      </w:pPr>
      <w:r>
        <w:rPr>
          <w:b w:val="0"/>
          <w:i w:val="0"/>
        </w:rPr>
        <w:t>red_dns actualizada con los nodos mail y mail2 (docker compose up -d).</w:t>
      </w:r>
    </w:p>
    <w:p>
      <w:pPr>
        <w:pStyle w:val="ListBullet"/>
        <w:spacing w:after="60"/>
      </w:pPr>
      <w:r>
        <w:rPr>
          <w:b w:val="0"/>
          <w:i w:val="0"/>
        </w:rPr>
        <w:t>ns1/ns2 (Lab 7) y el resolutor (Lab 8) funcionando.</w:t>
      </w: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Preparación del entorno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cd red_dns &amp;&amp; docker compose up -d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docker compose exec cliente \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dig +short horizonte.internal MX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→ 10 mail.horizonte.internal.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docker compose exec mail bash</w:t>
      </w:r>
    </w:p>
    <w:p>
      <w:pPr>
        <w:spacing w:after="40"/>
      </w:pPr>
    </w:p>
    <w:p>
      <w:pPr>
        <w:pStyle w:val="Heading1"/>
      </w:pPr>
      <w:r>
        <w:t>4. Archivos del laboratorio</w:t>
      </w:r>
    </w:p>
    <w:p>
      <w:r>
        <w:rPr>
          <w:b w:val="0"/>
          <w:i w:val="0"/>
        </w:rPr>
        <w:t xml:space="preserve">Descarga la carpeta </w:t>
      </w:r>
      <w:r>
        <w:rPr>
          <w:rFonts w:ascii="Consolas" w:hAnsi="Consolas"/>
          <w:color w:val="A33B0B"/>
          <w:sz w:val="20"/>
        </w:rPr>
        <w:t>codigo/lab12/inicio</w:t>
      </w:r>
      <w:r>
        <w:rPr>
          <w:b w:val="0"/>
          <w:i w:val="0"/>
        </w:rPr>
        <w:t xml:space="preserve"> que entrega el docente. Contiene: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7087"/>
      </w:tblGrid>
      <w:tr>
        <w:trPr>
          <w:tblHeader w:val="true"/>
        </w:trPr>
        <w:tc>
          <w:tcPr>
            <w:tcW w:type="dxa" w:w="2608"/>
            <w:shd w:val="clear" w:color="auto" w:fill="1D4E89"/>
          </w:tcPr>
          <w:p>
            <w:r>
              <w:rPr>
                <w:b/>
                <w:color w:val="FFFFFF"/>
                <w:sz w:val="20"/>
              </w:rPr>
              <w:t>Archivo</w:t>
            </w:r>
          </w:p>
        </w:tc>
        <w:tc>
          <w:tcPr>
            <w:tcW w:type="dxa" w:w="7087"/>
            <w:shd w:val="clear" w:color="auto" w:fill="1D4E89"/>
          </w:tcPr>
          <w:p>
            <w:r>
              <w:rPr>
                <w:b/>
                <w:color w:val="FFFFFF"/>
                <w:sz w:val="20"/>
              </w:rPr>
              <w:t>Para qué sirve</w:t>
            </w:r>
          </w:p>
        </w:tc>
      </w:tr>
      <w:tr>
        <w:tc>
          <w:tcPr>
            <w:tcW w:type="dxa" w:w="2608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postfix/horizonte.cf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Configuración de Postfix con 5 TODO (aplicada con postconf -e).</w:t>
            </w:r>
          </w:p>
        </w:tc>
      </w:tr>
      <w:tr>
        <w:tc>
          <w:tcPr>
            <w:tcW w:type="dxa" w:w="2608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postfix/aliases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Alias del colegio con 1 TODO (inscripciones).</w:t>
            </w:r>
          </w:p>
        </w:tc>
      </w:tr>
      <w:tr>
        <w:tc>
          <w:tcPr>
            <w:tcW w:type="dxa" w:w="2608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mail2/familia.cf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Postfix de familia.internal (completo).</w:t>
            </w:r>
          </w:p>
        </w:tc>
      </w:tr>
      <w:tr>
        <w:tc>
          <w:tcPr>
            <w:tcW w:type="dxa" w:w="2608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unbound/familia-internal.conf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DNS simulado de familia.internal en el resolutor (completo).</w:t>
            </w:r>
          </w:p>
        </w:tc>
      </w:tr>
      <w:tr>
        <w:tc>
          <w:tcPr>
            <w:tcW w:type="dxa" w:w="2608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instalar_correo.sh · instalar_dns_correo.sh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Instaladores (no se modifican).</w:t>
            </w:r>
          </w:p>
        </w:tc>
      </w:tr>
      <w:tr>
        <w:tc>
          <w:tcPr>
            <w:tcW w:type="dxa" w:w="2608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verificar_lab12.sh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12 comprobaciones, incluida la prueba de relay.</w:t>
            </w:r>
          </w:p>
        </w:tc>
      </w:tr>
    </w:tbl>
    <w:p>
      <w:pPr>
        <w:spacing w:after="40"/>
      </w:pPr>
    </w:p>
    <w:p>
      <w:pPr>
        <w:pStyle w:val="Heading1"/>
      </w:pPr>
      <w:r>
        <w:t>5. Desarrollo paso a paso</w:t>
      </w:r>
    </w:p>
    <w:p>
      <w:pPr>
        <w:pStyle w:val="Heading2"/>
      </w:pPr>
      <w:r>
        <w:t>Paso 1 — El DNS del correo (4 min)</w:t>
      </w: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Parte A — MX, A y PTR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secretaria@horizonte.internal → rosa.mamani@familia.internal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PC secretaría ─SMTP─▶ mail.horizonte.internal (Postfix)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                      │ 1. dig familia.internal MX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                      │    → 10 mail.familia.internal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                      │ 2. dig mail.familia.internal A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                      ▼    → 10.10.10.26   (puerto 25)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               mail.familia.internal (Postfix)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                      │ 3. entrega en Maildir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                      ▼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      programa de la familia ◀─IMAP 993 (clase 13)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MUA = programa del usuario · MTA = transporta · MDA = entrega</w:t>
      </w:r>
    </w:p>
    <w:p>
      <w:pPr>
        <w:spacing w:after="40"/>
      </w:pPr>
    </w:p>
    <w:p>
      <w:pPr>
        <w:pStyle w:val="ListBullet"/>
        <w:spacing w:after="60"/>
      </w:pPr>
      <w:r>
        <w:rPr>
          <w:b w:val="0"/>
          <w:i w:val="0"/>
        </w:rPr>
        <w:t>Completa la tabla de la Parte A desde el cliente.</w:t>
      </w:r>
    </w:p>
    <w:p>
      <w:pPr>
        <w:pStyle w:val="ListBullet"/>
        <w:spacing w:after="60"/>
      </w:pPr>
      <w:r>
        <w:rPr>
          <w:b w:val="0"/>
          <w:i w:val="0"/>
        </w:rPr>
        <w:t>Explica por qué los dos PTR son distintos.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4"/>
      </w:tblGrid>
      <w:tr>
        <w:tc>
          <w:tcPr>
            <w:tcW w:type="dxa" w:w="9694"/>
            <w:shd w:val="clear" w:color="auto" w:fill="EAF1FA"/>
            <w:tcBorders>
              <w:top w:val="single" w:sz="4" w:color="1D4E89"/>
              <w:left w:val="single" w:sz="18" w:color="1D4E89"/>
              <w:bottom w:val="single" w:sz="4" w:color="1D4E89"/>
              <w:right w:val="single" w:sz="4" w:color="1D4E89"/>
            </w:tcBorders>
          </w:tcPr>
          <w:p>
            <w:r>
              <w:rPr>
                <w:b/>
                <w:color w:val="0F2E4C"/>
              </w:rPr>
              <w:t>🔎 Verifica antes de seguir</w:t>
            </w:r>
          </w:p>
          <w:p>
            <w:pPr>
              <w:spacing w:after="40"/>
            </w:pPr>
            <w:r>
              <w:rPr>
                <w:b w:val="0"/>
                <w:i w:val="0"/>
                <w:sz w:val="21"/>
              </w:rPr>
              <w:t>horizonte.internal MX → 10 mail.horizonte.internal.</w:t>
            </w:r>
          </w:p>
        </w:tc>
      </w:tr>
    </w:tbl>
    <w:p>
      <w:pPr>
        <w:spacing w:after="40"/>
      </w:pPr>
    </w:p>
    <w:p>
      <w:pPr>
        <w:pStyle w:val="Heading2"/>
      </w:pPr>
      <w:r>
        <w:t>Paso 2 — Instalar y probar el relay (8 min)</w:t>
      </w: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Parte B — la prueba de relay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Prueba de relay: ni remitente ni destino son del colegio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$ swaks --server 10.10.10.25 \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    --from prueba@familia.internal \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    --to rosa.mamani@familia.internal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mynetworks = 0.0.0.0/0     (configuración inicio)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&lt;-  250 2.0.0 Ok: queued as B03082B076   ← ¡lo reenvió!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mynetworks = 127.0.0.0/8 10.10.10.50/32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&lt;** 554 5.7.1 &lt;rosa.mamani@familia.internal&gt;: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   Relay access denied                ← correcto</w:t>
      </w:r>
    </w:p>
    <w:p>
      <w:pPr>
        <w:spacing w:after="40"/>
      </w:pPr>
    </w:p>
    <w:p>
      <w:pPr>
        <w:pStyle w:val="ListBullet"/>
        <w:spacing w:after="60"/>
      </w:pPr>
      <w:r>
        <w:rPr>
          <w:b w:val="0"/>
          <w:i w:val="0"/>
        </w:rPr>
        <w:t>Instala el DNS de familia.internal en el resolutor y Postfix en mail2.</w:t>
      </w:r>
    </w:p>
    <w:p>
      <w:pPr>
        <w:pStyle w:val="ListBullet"/>
        <w:spacing w:after="60"/>
      </w:pPr>
      <w:r>
        <w:rPr>
          <w:b w:val="0"/>
          <w:i w:val="0"/>
        </w:rPr>
        <w:t>Instala Postfix en mail con los archivos tal como vienen y ejecuta la prueba de relay.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4"/>
      </w:tblGrid>
      <w:tr>
        <w:tc>
          <w:tcPr>
            <w:tcW w:type="dxa" w:w="9694"/>
            <w:shd w:val="clear" w:color="auto" w:fill="EAF1FA"/>
            <w:tcBorders>
              <w:top w:val="single" w:sz="4" w:color="1D4E89"/>
              <w:left w:val="single" w:sz="18" w:color="1D4E89"/>
              <w:bottom w:val="single" w:sz="4" w:color="1D4E89"/>
              <w:right w:val="single" w:sz="4" w:color="1D4E89"/>
            </w:tcBorders>
          </w:tcPr>
          <w:p>
            <w:r>
              <w:rPr>
                <w:b/>
                <w:color w:val="0F2E4C"/>
              </w:rPr>
              <w:t>🔎 Verifica antes de seguir</w:t>
            </w:r>
          </w:p>
          <w:p>
            <w:pPr>
              <w:spacing w:after="40"/>
            </w:pPr>
            <w:r>
              <w:rPr>
                <w:b w:val="0"/>
                <w:i w:val="0"/>
                <w:sz w:val="21"/>
              </w:rPr>
              <w:t>Con la configuración inicio la prueba responde 250 (el servidor reenvía correo ajeno).</w:t>
            </w:r>
          </w:p>
        </w:tc>
      </w:tr>
    </w:tbl>
    <w:p>
      <w:pPr>
        <w:spacing w:after="40"/>
      </w:pPr>
    </w:p>
    <w:p>
      <w:pPr>
        <w:pStyle w:val="Heading2"/>
      </w:pPr>
      <w:r>
        <w:t>Paso 3 — Configurar Postfix (8 min)</w:t>
      </w: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Parte B — los 6 TODO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postconf -e 'clave = valor'  ·  postconf -n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myhostname    = mail.horizonte.internal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mydomain      = horizonte.internal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myorigin      = $mydomain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mydestination = $myhostname, $mydomain, localhost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mynetworks    = 127.0.0.0/8 10.10.10.50/32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home_mailbox  = Maildir/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disable_vrfy_command = yes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smtpd_relay_restrictions = permit_mynetworks,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permit_sasl_authenticated, reject_unauth_destination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maillog_file  = /var/log/mail.log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$ postfix check &amp;&amp; systemctl restart postfix</w:t>
      </w:r>
    </w:p>
    <w:p>
      <w:pPr>
        <w:spacing w:after="40"/>
      </w:pPr>
    </w:p>
    <w:p>
      <w:pPr>
        <w:pStyle w:val="ListBullet"/>
        <w:spacing w:after="60"/>
      </w:pPr>
      <w:r>
        <w:rPr>
          <w:b w:val="0"/>
          <w:i w:val="0"/>
        </w:rPr>
        <w:t>Completa horizonte.cf y el alias inscripciones; reinstala.</w:t>
      </w:r>
    </w:p>
    <w:p>
      <w:pPr>
        <w:pStyle w:val="ListBullet"/>
        <w:spacing w:after="60"/>
      </w:pPr>
      <w:r>
        <w:rPr>
          <w:b w:val="0"/>
          <w:i w:val="0"/>
        </w:rPr>
        <w:t>Repite la prueba de relay y ejecuta el verificador.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4"/>
      </w:tblGrid>
      <w:tr>
        <w:tc>
          <w:tcPr>
            <w:tcW w:type="dxa" w:w="9694"/>
            <w:shd w:val="clear" w:color="auto" w:fill="EAF1FA"/>
            <w:tcBorders>
              <w:top w:val="single" w:sz="4" w:color="1D4E89"/>
              <w:left w:val="single" w:sz="18" w:color="1D4E89"/>
              <w:bottom w:val="single" w:sz="4" w:color="1D4E89"/>
              <w:right w:val="single" w:sz="4" w:color="1D4E89"/>
            </w:tcBorders>
          </w:tcPr>
          <w:p>
            <w:r>
              <w:rPr>
                <w:b/>
                <w:color w:val="0F2E4C"/>
              </w:rPr>
              <w:t>🔎 Verifica antes de seguir</w:t>
            </w:r>
          </w:p>
          <w:p>
            <w:pPr>
              <w:spacing w:after="40"/>
            </w:pPr>
            <w:r>
              <w:rPr>
                <w:b w:val="0"/>
                <w:i w:val="0"/>
                <w:sz w:val="21"/>
              </w:rPr>
              <w:t>Relay → 554 Relay access denied · verificador 12 de 12.</w:t>
            </w:r>
          </w:p>
        </w:tc>
      </w:tr>
    </w:tbl>
    <w:p>
      <w:pPr>
        <w:spacing w:after="40"/>
      </w:pPr>
    </w:p>
    <w:p>
      <w:pPr>
        <w:pStyle w:val="Heading2"/>
      </w:pPr>
      <w:r>
        <w:t>Paso 4 — SMTP a mano (5 min)</w:t>
      </w: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Parte C — conversación con el servidor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$ nc -C mail.horizonte.internal 25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220 mail.horizonte.internal ESMTP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EHLO pc-secretaria.horizonte.internal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250-SIZE 26214400 · 250-STARTTLS · 250 CHUNKING …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MAIL FROM:&lt;secretaria@horizonte.internal&gt;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250 2.1.0 Ok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RCPT TO:&lt;ti@horizonte.internal&gt;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250 2.1.5 Ok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DATA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354 End data with &lt;CR&gt;&lt;LF&gt;.&lt;CR&gt;&lt;LF&gt;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Subject: Prueba a mano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(texto y una línea con solo un punto)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250 2.0.0 Ok: queued as 15C3B2C796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QUIT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221 2.0.0 Bye</w:t>
      </w:r>
    </w:p>
    <w:p>
      <w:pPr>
        <w:spacing w:after="40"/>
      </w:pPr>
    </w:p>
    <w:p>
      <w:pPr>
        <w:pStyle w:val="ListBullet"/>
        <w:spacing w:after="60"/>
      </w:pPr>
      <w:r>
        <w:rPr>
          <w:b w:val="0"/>
          <w:i w:val="0"/>
        </w:rPr>
        <w:t>Conversa con nc -C y anota cada código.</w:t>
      </w:r>
    </w:p>
    <w:p>
      <w:pPr>
        <w:pStyle w:val="ListBullet"/>
        <w:spacing w:after="60"/>
      </w:pPr>
      <w:r>
        <w:rPr>
          <w:b w:val="0"/>
          <w:i w:val="0"/>
        </w:rPr>
        <w:t>Comprueba que VRFY no aparece en EHLO.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4"/>
      </w:tblGrid>
      <w:tr>
        <w:tc>
          <w:tcPr>
            <w:tcW w:type="dxa" w:w="9694"/>
            <w:shd w:val="clear" w:color="auto" w:fill="EAF1FA"/>
            <w:tcBorders>
              <w:top w:val="single" w:sz="4" w:color="1D4E89"/>
              <w:left w:val="single" w:sz="18" w:color="1D4E89"/>
              <w:bottom w:val="single" w:sz="4" w:color="1D4E89"/>
              <w:right w:val="single" w:sz="4" w:color="1D4E89"/>
            </w:tcBorders>
          </w:tcPr>
          <w:p>
            <w:r>
              <w:rPr>
                <w:b/>
                <w:color w:val="0F2E4C"/>
              </w:rPr>
              <w:t>🔎 Verifica antes de seguir</w:t>
            </w:r>
          </w:p>
          <w:p>
            <w:pPr>
              <w:spacing w:after="40"/>
            </w:pPr>
            <w:r>
              <w:rPr>
                <w:b w:val="0"/>
                <w:i w:val="0"/>
                <w:sz w:val="21"/>
              </w:rPr>
              <w:t>Obtienes '250 2.0.0 Ok: queued as …'.</w:t>
            </w:r>
          </w:p>
        </w:tc>
      </w:tr>
    </w:tbl>
    <w:p>
      <w:pPr>
        <w:spacing w:after="40"/>
      </w:pPr>
    </w:p>
    <w:p>
      <w:pPr>
        <w:pStyle w:val="Heading2"/>
      </w:pPr>
      <w:r>
        <w:t>Paso 5 — Seguir un correo y TLS (5 min)</w:t>
      </w: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Partes D y E — registro, cola y STARTTLS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$ grep E9AA52C781 /var/log/mail.log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to=&lt;rosa.mamani@familia.internal&gt;,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relay=mail.familia.internal[10.10.10.26]:25,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delay=0.14, dsn=2.0.0, status=sent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$ postqueue -p      → Mail queue is empty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2xx listo · 3xx continúa · 4xx temporal · 5xx definitivo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$ openssl s_client -starttls smtp -connect mail…:25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New, TLSv1.3, Cipher is TLS_AES_256_GCM_SHA384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issuer=CN = mail.horizonte.internal  (autofirmado)</w:t>
      </w:r>
    </w:p>
    <w:p>
      <w:pPr>
        <w:spacing w:after="40"/>
      </w:pPr>
    </w:p>
    <w:p>
      <w:pPr>
        <w:pStyle w:val="ListBullet"/>
        <w:spacing w:after="60"/>
      </w:pPr>
      <w:r>
        <w:rPr>
          <w:b w:val="0"/>
          <w:i w:val="0"/>
        </w:rPr>
        <w:t>Envía a una familia y a inscripciones@; sigue los ID en mail.log.</w:t>
      </w:r>
    </w:p>
    <w:p>
      <w:pPr>
        <w:pStyle w:val="ListBullet"/>
        <w:spacing w:after="60"/>
      </w:pPr>
      <w:r>
        <w:rPr>
          <w:b w:val="0"/>
          <w:i w:val="0"/>
        </w:rPr>
        <w:t>Comprueba STARTTLS con openssl s_client.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4"/>
      </w:tblGrid>
      <w:tr>
        <w:tc>
          <w:tcPr>
            <w:tcW w:type="dxa" w:w="9694"/>
            <w:shd w:val="clear" w:color="auto" w:fill="EAF1FA"/>
            <w:tcBorders>
              <w:top w:val="single" w:sz="4" w:color="1D4E89"/>
              <w:left w:val="single" w:sz="18" w:color="1D4E89"/>
              <w:bottom w:val="single" w:sz="4" w:color="1D4E89"/>
              <w:right w:val="single" w:sz="4" w:color="1D4E89"/>
            </w:tcBorders>
          </w:tcPr>
          <w:p>
            <w:r>
              <w:rPr>
                <w:b/>
                <w:color w:val="0F2E4C"/>
              </w:rPr>
              <w:t>🔎 Verifica antes de seguir</w:t>
            </w:r>
          </w:p>
          <w:p>
            <w:pPr>
              <w:spacing w:after="40"/>
            </w:pPr>
            <w:r>
              <w:rPr>
                <w:b w:val="0"/>
                <w:i w:val="0"/>
                <w:sz w:val="21"/>
              </w:rPr>
              <w:t>status=sent con relay=mail.familia.internal y dos entregas con orig_to=inscripciones.</w:t>
            </w:r>
          </w:p>
        </w:tc>
      </w:tr>
    </w:tbl>
    <w:p>
      <w:pPr>
        <w:spacing w:after="40"/>
      </w:pPr>
    </w:p>
    <w:p>
      <w:pPr>
        <w:pStyle w:val="Heading1"/>
      </w:pPr>
      <w:r>
        <w:t>6. Retos (para llegar a Estratégico)</w:t>
      </w:r>
    </w:p>
    <w:p>
      <w:pPr>
        <w:pStyle w:val="ListBullet"/>
        <w:spacing w:after="60"/>
      </w:pPr>
      <w:r>
        <w:rPr>
          <w:b w:val="0"/>
          <w:i w:val="0"/>
        </w:rPr>
        <w:t>Configura header_checks para rechazar adjuntos .exe y pruébalo con swaks --attach.</w:t>
      </w:r>
    </w:p>
    <w:p>
      <w:pPr>
        <w:pStyle w:val="ListBullet"/>
        <w:spacing w:after="60"/>
      </w:pPr>
      <w:r>
        <w:rPr>
          <w:b w:val="0"/>
          <w:i w:val="0"/>
        </w:rPr>
        <w:t>Escribe un script que resuma mail.log del día: enviados, rechazados, diferidos y principales destinos.</w:t>
      </w:r>
    </w:p>
    <w:p>
      <w:pPr>
        <w:pStyle w:val="ListBullet"/>
        <w:spacing w:after="60"/>
      </w:pPr>
      <w:r>
        <w:rPr>
          <w:b w:val="0"/>
          <w:i w:val="0"/>
        </w:rPr>
        <w:t>Investiga MTA-STS y escribe qué registros DNS y qué archivo web necesitaría el colegio para exigir TLS.</w:t>
      </w:r>
    </w:p>
    <w:p>
      <w:pPr>
        <w:pStyle w:val="Heading1"/>
      </w:pPr>
      <w:r>
        <w:t>7. Uso de Inteligencia Artificial en este laboratorio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4"/>
      </w:tblGrid>
      <w:tr>
        <w:tc>
          <w:tcPr>
            <w:tcW w:type="dxa" w:w="9694"/>
            <w:shd w:val="clear" w:color="auto" w:fill="EAF6EC"/>
            <w:tcBorders>
              <w:top w:val="single" w:sz="4" w:color="2E7D32"/>
              <w:left w:val="single" w:sz="18" w:color="2E7D32"/>
              <w:bottom w:val="single" w:sz="4" w:color="2E7D32"/>
              <w:right w:val="single" w:sz="4" w:color="2E7D32"/>
            </w:tcBorders>
          </w:tcPr>
          <w:p>
            <w:r>
              <w:rPr>
                <w:b/>
                <w:color w:val="0F2E4C"/>
              </w:rPr>
              <w:t>✅ Permitido</w:t>
            </w:r>
          </w:p>
          <w:p>
            <w:pPr>
              <w:spacing w:after="40"/>
            </w:pPr>
            <w:r>
              <w:rPr>
                <w:b w:val="0"/>
                <w:i w:val="0"/>
                <w:sz w:val="21"/>
              </w:rPr>
              <w:t>•  Pedir la explicación de parámetros de Postfix y de códigos SMTP.</w:t>
            </w:r>
          </w:p>
          <w:p>
            <w:pPr>
              <w:spacing w:after="40"/>
            </w:pPr>
            <w:r>
              <w:rPr>
                <w:b w:val="0"/>
                <w:i w:val="0"/>
                <w:sz w:val="21"/>
              </w:rPr>
              <w:t>•  Interpretar líneas del registro del laboratorio.</w:t>
            </w:r>
          </w:p>
          <w:p>
            <w:pPr>
              <w:spacing w:after="40"/>
            </w:pPr>
            <w:r>
              <w:rPr>
                <w:b w:val="0"/>
                <w:i w:val="0"/>
                <w:sz w:val="21"/>
              </w:rPr>
              <w:t>•  Comparar Postfix con servicios de correo gestionados.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4"/>
      </w:tblGrid>
      <w:tr>
        <w:tc>
          <w:tcPr>
            <w:tcW w:type="dxa" w:w="9694"/>
            <w:shd w:val="clear" w:color="auto" w:fill="FDECEA"/>
            <w:tcBorders>
              <w:top w:val="single" w:sz="4" w:color="B42318"/>
              <w:left w:val="single" w:sz="18" w:color="B42318"/>
              <w:bottom w:val="single" w:sz="4" w:color="B42318"/>
              <w:right w:val="single" w:sz="4" w:color="B42318"/>
            </w:tcBorders>
          </w:tcPr>
          <w:p>
            <w:r>
              <w:rPr>
                <w:b/>
                <w:color w:val="0F2E4C"/>
              </w:rPr>
              <w:t>⛔ No permitido</w:t>
            </w:r>
          </w:p>
          <w:p>
            <w:pPr>
              <w:spacing w:after="40"/>
            </w:pPr>
            <w:r>
              <w:rPr>
                <w:b w:val="0"/>
                <w:i w:val="0"/>
                <w:sz w:val="21"/>
              </w:rPr>
              <w:t>•  Abrir mynetworks para 'que funcione'.</w:t>
            </w:r>
          </w:p>
          <w:p>
            <w:pPr>
              <w:spacing w:after="40"/>
            </w:pPr>
            <w:r>
              <w:rPr>
                <w:b w:val="0"/>
                <w:i w:val="0"/>
                <w:sz w:val="21"/>
              </w:rPr>
              <w:t>•  Pegar correos o registros con datos de personas reales.</w:t>
            </w:r>
          </w:p>
          <w:p>
            <w:pPr>
              <w:spacing w:after="40"/>
            </w:pPr>
            <w:r>
              <w:rPr>
                <w:b w:val="0"/>
                <w:i w:val="0"/>
                <w:sz w:val="21"/>
              </w:rPr>
              <w:t>•  Pedir la configuración completa: se evalúa que entiendas cada parámetro.</w:t>
            </w:r>
          </w:p>
        </w:tc>
      </w:tr>
    </w:tbl>
    <w:p>
      <w:pPr>
        <w:spacing w:after="40"/>
      </w:pPr>
    </w:p>
    <w:p>
      <w:pPr>
        <w:pStyle w:val="Heading3"/>
      </w:pPr>
      <w:r>
        <w:t>Prompts sugeridos (cópialos y adáptalos)</w:t>
      </w: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Prompt 1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Explica la diferencia entre mydestination, mynetworks y smtpd_relay_restrictions en Postfix 3.8.</w:t>
      </w:r>
    </w:p>
    <w:p>
      <w:pPr>
        <w:spacing w:after="40"/>
      </w:pP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Prompt 2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Explica cada campo de esta línea de mail.log: [pega una línea del laboratorio].</w:t>
      </w:r>
    </w:p>
    <w:p>
      <w:pPr>
        <w:spacing w:after="40"/>
      </w:pP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Prompt 3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¿Qué es el TLS oportunista en SMTP y qué problemas resuelven MTA-STS y DANE?</w:t>
      </w:r>
    </w:p>
    <w:p>
      <w:pPr>
        <w:spacing w:after="40"/>
      </w:pPr>
    </w:p>
    <w:p>
      <w:pPr>
        <w:pStyle w:val="Heading1"/>
      </w:pPr>
      <w:r>
        <w:t>8. Entregable</w:t>
      </w:r>
    </w:p>
    <w:p>
      <w:pPr>
        <w:pStyle w:val="ListBullet"/>
        <w:spacing w:after="60"/>
      </w:pPr>
      <w:r>
        <w:rPr>
          <w:b w:val="0"/>
          <w:i w:val="0"/>
        </w:rPr>
        <w:t>postfix/horizonte.cf y postfix/aliases completos.</w:t>
      </w:r>
    </w:p>
    <w:p>
      <w:pPr>
        <w:pStyle w:val="ListBullet"/>
        <w:spacing w:after="60"/>
      </w:pPr>
      <w:r>
        <w:rPr>
          <w:b w:val="0"/>
          <w:i w:val="0"/>
        </w:rPr>
        <w:t>Captura del verificador con 12 de 12 y de la prueba de relay (antes y después).</w:t>
      </w:r>
    </w:p>
    <w:p>
      <w:pPr>
        <w:pStyle w:val="ListBullet"/>
        <w:spacing w:after="60"/>
      </w:pPr>
      <w:r>
        <w:rPr>
          <w:b w:val="0"/>
          <w:i w:val="0"/>
        </w:rPr>
        <w:t>HOJA_TRABAJO.md (partes A a E) y BITACORA_IA.md.</w:t>
      </w:r>
    </w:p>
    <w:p>
      <w:pPr>
        <w:pStyle w:val="Heading1"/>
      </w:pPr>
      <w:r>
        <w:t>9. Rúbrica de evaluación (100 puntos)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907"/>
        <w:gridCol w:w="5613"/>
      </w:tblGrid>
      <w:tr>
        <w:trPr>
          <w:tblHeader w:val="true"/>
        </w:trPr>
        <w:tc>
          <w:tcPr>
            <w:tcW w:type="dxa" w:w="3175"/>
            <w:shd w:val="clear" w:color="auto" w:fill="1D4E89"/>
          </w:tcPr>
          <w:p>
            <w:r>
              <w:rPr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907"/>
            <w:shd w:val="clear" w:color="auto" w:fill="1D4E89"/>
          </w:tcPr>
          <w:p>
            <w:r>
              <w:rPr>
                <w:b/>
                <w:color w:val="FFFFFF"/>
                <w:sz w:val="20"/>
              </w:rPr>
              <w:t>Puntos</w:t>
            </w:r>
          </w:p>
        </w:tc>
        <w:tc>
          <w:tcPr>
            <w:tcW w:type="dxa" w:w="5613"/>
            <w:shd w:val="clear" w:color="auto" w:fill="1D4E89"/>
          </w:tcPr>
          <w:p>
            <w:r>
              <w:rPr>
                <w:b/>
                <w:color w:val="FFFFFF"/>
                <w:sz w:val="20"/>
              </w:rPr>
              <w:t>Qué se espera</w:t>
            </w:r>
          </w:p>
        </w:tc>
      </w:tr>
      <w:tr>
        <w:tc>
          <w:tcPr>
            <w:tcW w:type="dxa" w:w="3175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DNS del correo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15</w:t>
            </w:r>
          </w:p>
        </w:tc>
        <w:tc>
          <w:tcPr>
            <w:tcW w:type="dxa" w:w="5613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Tabla de MX, A y PTR correcta; diferencia de los PTR explicada.</w:t>
            </w:r>
          </w:p>
        </w:tc>
      </w:tr>
      <w:tr>
        <w:tc>
          <w:tcPr>
            <w:tcW w:type="dxa" w:w="3175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Configuración de Postfix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30</w:t>
            </w:r>
          </w:p>
        </w:tc>
        <w:tc>
          <w:tcPr>
            <w:tcW w:type="dxa" w:w="5613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5 TODO correctos; mydestination y mynetworks explicados.</w:t>
            </w:r>
          </w:p>
        </w:tc>
      </w:tr>
      <w:tr>
        <w:tc>
          <w:tcPr>
            <w:tcW w:type="dxa" w:w="3175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Relay y alias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20</w:t>
            </w:r>
          </w:p>
        </w:tc>
        <w:tc>
          <w:tcPr>
            <w:tcW w:type="dxa" w:w="5613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Prueba de relay antes y después; alias inscripciones funcionando.</w:t>
            </w:r>
          </w:p>
        </w:tc>
      </w:tr>
      <w:tr>
        <w:tc>
          <w:tcPr>
            <w:tcW w:type="dxa" w:w="3175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SMTP y registro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20</w:t>
            </w:r>
          </w:p>
        </w:tc>
        <w:tc>
          <w:tcPr>
            <w:tcW w:type="dxa" w:w="5613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Códigos explicados; un correo seguido con relay, dsn y status.</w:t>
            </w:r>
          </w:p>
        </w:tc>
      </w:tr>
      <w:tr>
        <w:tc>
          <w:tcPr>
            <w:tcW w:type="dxa" w:w="3175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TLS y bitácora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15</w:t>
            </w:r>
          </w:p>
        </w:tc>
        <w:tc>
          <w:tcPr>
            <w:tcW w:type="dxa" w:w="5613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STARTTLS interpretado; bitácora verificada.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0"/>
        </w:rPr>
        <w:t>Escala de valoración institucional (Programa de Formación de Asignatura, UPDS):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247"/>
        <w:gridCol w:w="1304"/>
        <w:gridCol w:w="5329"/>
      </w:tblGrid>
      <w:tr>
        <w:trPr>
          <w:tblHeader w:val="true"/>
        </w:trPr>
        <w:tc>
          <w:tcPr>
            <w:tcW w:type="dxa" w:w="1814"/>
            <w:shd w:val="clear" w:color="auto" w:fill="1D4E89"/>
          </w:tcPr>
          <w:p>
            <w:r>
              <w:rPr>
                <w:b/>
                <w:color w:val="FFFFFF"/>
                <w:sz w:val="19"/>
              </w:rPr>
              <w:t>Nivel de dominio</w:t>
            </w:r>
          </w:p>
        </w:tc>
        <w:tc>
          <w:tcPr>
            <w:tcW w:type="dxa" w:w="1247"/>
            <w:shd w:val="clear" w:color="auto" w:fill="1D4E89"/>
          </w:tcPr>
          <w:p>
            <w:r>
              <w:rPr>
                <w:b/>
                <w:color w:val="FFFFFF"/>
                <w:sz w:val="19"/>
              </w:rPr>
              <w:t>Puntaje</w:t>
            </w:r>
          </w:p>
        </w:tc>
        <w:tc>
          <w:tcPr>
            <w:tcW w:type="dxa" w:w="1304"/>
            <w:shd w:val="clear" w:color="auto" w:fill="1D4E89"/>
          </w:tcPr>
          <w:p>
            <w:r>
              <w:rPr>
                <w:b/>
                <w:color w:val="FFFFFF"/>
                <w:sz w:val="19"/>
              </w:rPr>
              <w:t>Resultado</w:t>
            </w:r>
          </w:p>
        </w:tc>
        <w:tc>
          <w:tcPr>
            <w:tcW w:type="dxa" w:w="5329"/>
            <w:shd w:val="clear" w:color="auto" w:fill="1D4E89"/>
          </w:tcPr>
          <w:p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1814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19"/>
              </w:rPr>
              <w:t>Estratégico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85 – 100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Aprobado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Logra todo lo obligatorio y los retos; explica y justifica con criterio propio; aporta mejoras investigadas.</w:t>
            </w:r>
          </w:p>
        </w:tc>
      </w:tr>
      <w:tr>
        <w:tc>
          <w:tcPr>
            <w:tcW w:type="dxa" w:w="1814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19"/>
              </w:rPr>
              <w:t>Autónomo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70 – 84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Aprobado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Logra todo lo obligatorio sin ayuda y con buena calidad.</w:t>
            </w:r>
          </w:p>
        </w:tc>
      </w:tr>
      <w:tr>
        <w:tc>
          <w:tcPr>
            <w:tcW w:type="dxa" w:w="1814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19"/>
              </w:rPr>
              <w:t>Resolutivo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51 – 69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Aprobado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Logra lo esencial; algunos errores o partes con ayuda.</w:t>
            </w:r>
          </w:p>
        </w:tc>
      </w:tr>
      <w:tr>
        <w:tc>
          <w:tcPr>
            <w:tcW w:type="dxa" w:w="1814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19"/>
              </w:rPr>
              <w:t>Receptivo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25 – 50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Reprobado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Avances parciales; describe los conceptos pero no los implementa completos.</w:t>
            </w:r>
          </w:p>
        </w:tc>
      </w:tr>
      <w:tr>
        <w:tc>
          <w:tcPr>
            <w:tcW w:type="dxa" w:w="1814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19"/>
              </w:rPr>
              <w:t>Preformal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1 – 24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Reprobado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Identifica algunos términos; implementación mínima o inexistente.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Anexo — Archivos de inicio</w:t>
      </w:r>
    </w:p>
    <w:p>
      <w:r>
        <w:rPr>
          <w:b w:val="0"/>
          <w:i w:val="0"/>
        </w:rPr>
        <w:t xml:space="preserve">Estos son los archivos que debes completar, tal como vienen en la carpeta </w:t>
      </w:r>
      <w:r>
        <w:rPr>
          <w:rFonts w:ascii="Consolas" w:hAnsi="Consolas"/>
          <w:color w:val="A33B0B"/>
          <w:sz w:val="20"/>
        </w:rPr>
        <w:t>inicio</w:t>
      </w:r>
      <w:r>
        <w:rPr>
          <w:b w:val="0"/>
          <w:i w:val="0"/>
        </w:rPr>
        <w:t>.</w:t>
      </w: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HOJA_TRABAJO.md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Laboratorio 12 — Hoja de trabajo: el correo del colegio con Postfix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Nombre: ______________________   Fecha: ___/___/2026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Usa `red_dns` actualizada (nodos `mail` 10.10.10.25 y `mail2` 10.10.10.26): `docker compose up -d`.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Requisitos: ns1/ns2 (Lab 7) y el resolutor (Lab 8) funcionando.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Buzones de prueba: `ti`, `secretaria`, `rosario.vaca` (directora) en horizonte.internal y `rosa.mamani` en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familia.internal. Contraseña de todos: `Horizonte2026!` (se usará en la clase 13).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## Parte A — El DNS del correo (en el nodo cliente)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| Comando | Resultado | ¿Qué información aporta? |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|---|---|---|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| `dig +short horizonte.internal MX` | | |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| `dig +short familia.internal MX` | | |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| `dig +short mail.horizonte.internal A` | | |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| `dig +short -x 10.10.10.25` | | |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| `dig +short @10.10.10.4 -x 10.10.10.25` | | |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1. ¿Por qué los dos PTR son distintos?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2. ¿Para qué necesita un servidor de correo un MX, un A y un PTR?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## Parte B — Instalar y configurar (6 TODO)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1. Resolutor: `docker compose exec resolutor bash /lab/lab12/instalar_dns_correo.sh`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2. mail2: `docker compose exec mail2 bash /lab/lab12/instalar_correo.sh familia`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3. En mail, con los archivos tal como vienen: `bash /lab/lab12/instalar_correo.sh horizonte` y luego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`bash /lab/lab12/verificar_lab12.sh`. Anota el puntaje: ____ de 12.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4. **Prueba de relay** (desde mail, que para sí mismo es "un equipo de afuera"):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`swaks --server 10.10.10.25 --from prueba@familia.internal --to rosa.mamani@familia.internal`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¿El servidor aceptó reenviar un correo entre dos dominios que NO son del colegio? ¿Qué riesgo implica?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5. Completa `postfix/horizonte.cf` (5 TODO) y `postfix/aliases` (1 TODO), reinstala y repite la prueba de relay.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Verificador → objetivo **12 de 12**.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6. Explica con tus palabras la diferencia entre `mydestination` y `mynetworks`.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## Parte C — SMTP "a mano" (como TELNET, clase 10)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Desde el cliente: `nc -C mail.horizonte.internal 25` y escribe línea por línea: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```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EHLO pc-secretaria.horizonte.internal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MAIL FROM:&lt;secretaria@horizonte.internal&gt;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RCPT TO:&lt;ti@horizonte.internal&gt;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DATA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Subject: Prueba a mano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Hola desde la terminal.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.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QUIT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```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1. Anota cada código de respuesta y su significado.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2. ¿Qué extensiones anuncia EHLO? ¿Aparece VRFY? ¿Por qué importa?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3. ¿Qué diferencia hay entre `MAIL FROM` (el sobre) y la cabecera `From:` del mensaje?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## Parte D — Seguir un correo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1. Desde el cliente: `swaks --server mail.horizonte.internal --from secretaria@horizonte.internal --to rosa.mamani@familia.internal`.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En mail: `grep &lt;ID&gt; /var/log/mail.log` → explica `relay=`, `delay=`, `dsn=` y `status=`.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2. Envía a `inscripciones@horizonte.internal`: ¿a qué buzones llegó? (mira `orig_to=` en el registro).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3. En mail2: `ls /home/rosa.mamani/Maildir/new` y abre el archivo: explica las cabeceras `Received:`.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4. ¿Qué muestra `postqueue -p` y cuándo tendría correos?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## Parte E — TLS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`echo | openssl s_client -starttls smtp -connect mail.horizonte.internal:25`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1. ¿Qué versión de TLS y qué cifrado se negociaron? ¿Quién emitió el certificado?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2. ¿Por qué entre servidores de correo se acepta un certificado que no se puede verificar?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## Reflexión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¿Por qué la mayoría de las instituciones usa hoy correo gestionado (Google Workspace, Microsoft 365) y cuándo tiene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sentido operar un servidor propio?</w:t>
      </w:r>
    </w:p>
    <w:p>
      <w:pPr>
        <w:spacing w:after="40"/>
      </w:pP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postfix/horizonte.cf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postfix/horizonte.cf — Ajustes de Postfix del colegio. El instalador aplica cada línea con: postconf -e 'clave = valor'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(postconf es la forma oficial de editar /etc/postfix/main.cf; postconf -n muestra lo que cambiaste)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Identidad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myhostname = mail.horizonte.internal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mydomain = horizonte.internal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myorigin = $mydomain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TODO: saludo sin revelar el sistema operativo: smtpd_banner = $myhostname ESMTP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¿Para qué dominios ACEPTO correo como destino final?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mydestination = $myhostname, localhost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TODO: ¿acepta correo para @horizonte.internal? Agrega $mydomain (y localhost.$mydomain)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¿Quiénes pueden usarme para ENVIAR a otros dominios (relay)? Solo el propio servidor y la PC de secretaría.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En la clase 13 se reemplaza por usuarios autenticados (SASL) en el puerto 587.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mynetworks = 0.0.0.0/0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TODO: ¡esto es un RELAY ABIERTO! Deja solo 127.0.0.0/8 y la PC de secretaría (10.10.10.50/32)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inet_interfaces = all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inet_protocols = ipv4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Entrega local en formato Maildir (un archivo por correo; lo leerá Dovecot en la clase 13)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TODO: entregar en formato Maildir/ (home_mailbox)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Higiene y anti-abuso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TODO: desactivar el comando VRFY (revela qué usuarios existen)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smtpd_helo_required = yes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smtpd_relay_restrictions = permit_mynetworks, permit_sasl_authenticated, reject_unauth_destination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smtpd_recipient_restrictions = reject_non_fqdn_recipient, reject_unknown_recipient_domain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message_size_limit = 26214400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TLS oportunista (STARTTLS). Certificado de prueba de Ubuntu por ahora; en la clase 13 uno de la CA del colegio.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smtpd_tls_security_level = may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smtp_tls_security_level = may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smtp_tls_loglevel = 1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smtpd_tls_loglevel = 1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Registro en archivo propio (en contenedores no hay rsyslog)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maillog_file = /var/log/mail.log</w:t>
      </w:r>
    </w:p>
    <w:p>
      <w:pPr>
        <w:spacing w:after="40"/>
      </w:pP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postfix/aliases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/etc/aliases — Direcciones del colegio que no son personas. Después de editar: newaliases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postmaster: ti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abuse: ti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root: ti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direccion: rosario.vaca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secretaria: secretaria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TODO: inscripciones → secretaria y direccion (una dirección que reparte a dos personas)</w:t>
      </w:r>
    </w:p>
    <w:p>
      <w:pPr>
        <w:spacing w:after="40"/>
      </w:pP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mail2/familia.cf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mail2/familia.cf — Postfix de familia.internal (el "otro" servidor, para probar correo entre dominios)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myhostname = mail.familia.internal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mydomain = familia.internal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myorigin = $mydomain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mydestination = $myhostname, $mydomain, localhost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mynetworks = 127.0.0.0/8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inet_interfaces = all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inet_protocols = ipv4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home_mailbox = Maildir/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smtpd_tls_security_level = may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smtp_tls_security_level = may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maillog_file = /var/log/mail.log</w:t>
      </w:r>
    </w:p>
    <w:p>
      <w:pPr>
        <w:spacing w:after="40"/>
      </w:pP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unbound/familia-internal.conf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/etc/unbound/unbound.conf.d/familia-internal.conf — Simula el DNS de OTRO dominio de "internet": familia.internal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(en la vida real, estos registros los publicaría el proveedor de esa familia/empresa)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server: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local-zone: "familia.internal." static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local-data: "familia.internal. 300 IN MX 10 mail.familia.internal."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local-data: "mail.familia.internal. 300 IN A 10.10.10.26"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local-data: "familia.internal. 300 IN TXT \"v=spf1 mx -all\""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local-data-ptr: "10.10.10.26 mail.familia.internal."</w:t>
      </w:r>
    </w:p>
    <w:p>
      <w:pPr>
        <w:spacing w:after="40"/>
      </w:pP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instalar_correo.sh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#!/usr/bin/env bash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instalar_correo.sh — Postfix para el colegio (nodo mail) o para familia.internal (nodo mail2).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Uso:  en mail:   bash /lab/lab12/instalar_correo.sh horizonte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      en mail2:  bash /lab/lab12/instalar_correo.sh familia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set -euo pipefail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cd "$(dirname "$0")"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[[ $EUID -eq 0 ]] || { echo "Ejecuta como root"; exit 1;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DOMINIO="${1:?Uso: bash instalar_correo.sh horizonte|familia}"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case $DOMINIO in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horizonte) CONF=postfix/horizonte.cf; MAILNAME=horizonte.internal; USUARIOS="ti secretaria rosario.vaca" ;;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familia)   CONF=mail2/familia.cf;     MAILNAME=familia.internal;   USUARIOS="rosa.mamani" ;;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*) echo "Dominio desconocido"; exit 1 ;;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esac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1. Postfix sin preguntas (debconf): "Internet Site" con el nombre del dominio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if ! dpkg -s postfix &amp;&gt;/dev/null; then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echo "postfix postfix/main_mailer_type select Internet Site" | debconf-set-selections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echo "postfix postfix/mailname string $MAILNAME"            | debconf-set-selections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apt-get update -qq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DEBIAN_FRONTEND=noninteractive apt-get install -y -qq postfix swaks &gt;/dev/null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fi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2. Buzones: usuarios del sistema con contraseña (Dovecot los usará en la clase 13)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for u in $USUARIOS; do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id "$u" &amp;&gt;/dev/null || useradd -m -s /usr/sbin/nologin "$u"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echo "$u:Horizonte2026!" | chpasswd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done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3. Configuración: cada línea clave = valor del archivo → postconf -e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grep -Ev '^\s*(#|$)' "$CONF" | while IFS= read -r linea; do postconf -e "$linea"; done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if [[ $DOMINIO == horizonte ]]; then install -m 644 postfix/aliases /etc/aliases; newaliases; fi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echo "$MAILNAME" &gt; /etc/mailname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4. Validar y aplicar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postfix check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systemctl enable postfix &gt;/dev/null 2&gt;&amp;1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systemctl restart postfix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sleep 1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echo "Postfix de $MAILNAME listo. Cambios respecto de los valores por defecto:"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postconf -n | grep -E '^(myhostname|mydestination|mynetworks|home_mailbox|smtpd_relay_restrictions) '</w:t>
      </w:r>
    </w:p>
    <w:p>
      <w:pPr>
        <w:spacing w:after="40"/>
      </w:pP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instalar_dns_correo.sh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#!/usr/bin/env bash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instalar_dns_correo.sh — En el RESOLUTOR: agrega el DNS simulado de familia.internal (el otro dominio).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Uso:  docker compose exec resolutor bash /lab/lab12/instalar_dns_correo.sh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set -euo pipefail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cd "$(dirname "$0")"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install -m 644 unbound/familia-internal.conf /etc/unbound/unbound.conf.d/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unbound-checkconf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systemctl restart unbound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sleep 1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echo "MX de familia.internal: $(dig +short @127.0.0.1 familia.internal MX)"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echo "MX de horizonte.internal: $(dig +short @127.0.0.1 horizonte.internal MX)"</w:t>
      </w:r>
    </w:p>
    <w:p>
      <w:pPr>
        <w:spacing w:after="40"/>
      </w:pP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verificar_lab12.sh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#!/usr/bin/env bash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verificar_lab12.sh — Comprueba el Postfix del colegio. Ejecutar EN el nodo mail: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  docker compose exec mail bash /lab/lab12/verificar_lab12.sh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Truco: desde mail, "--server 127.0.0.1" entra como red de confianza; "--server 10.10.10.25" entra con la IP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10.10.10.25, que NO está en mynetworks: así se prueba el relay desde "afuera".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cd "$(dirname "$0")"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ok=0; total=0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revisar() {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local desc="$1"; shift; total=$((total + 1))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if "$@" &amp;&gt;/dev/null; then echo "✅ $desc"; ok=$((ok + 1)); else echo "❌ $desc"; fi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S() { swaks --silent 1 --server "$@" 2&gt;&amp;1;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cuenta() { ls "/home/$1/Maildir/new" 2&gt;/dev/null | wc -l;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mynet_cerrada() { ! postconf -h mynetworks | grep -qE '0\.0\.0\.0/0|10\.10\.10\.0/24';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entrega_maildir(){ local a; a=$(cuenta ti); S 127.0.0.1 --from secretaria@horizonte.internal --to ti@horizonte.internal &gt;/dev/null; sleep 2; (( $(cuenta ti) &gt; a ));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alias_doble()  { local a b; a=$(cuenta secretaria); b=$(cuenta rosario.vaca)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             S 127.0.0.1 --from prueba@horizonte.internal --to inscripciones@horizonte.internal &gt;/dev/null; sleep 2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             (( $(cuenta secretaria) &gt; a &amp;&amp; $(cuenta rosario.vaca) &gt; b ));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sin_relay()    { S 10.10.10.25 --from prueba@familia.internal --to rosa.mamani@familia.internal | grep -q '554 5.7.1.*Relay access denied';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sale_a_familia(){ local id; id=$(S 127.0.0.1 --from ti@horizonte.internal --to rosa.mamani@familia.internal | grep -o 'queued as [A-F0-9]*' | awk '{print $3}')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             sleep 3; grep "$id: to=&lt;rosa.mamani@familia.internal&gt;" /var/log/mail.log | grep -q 'relay=mail.familia.internal.*status=sent';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sin_vrfy()     { local r; r=$(printf 'EHLO prueba\r\nVRFY ti\r\nQUIT\r\n' | nc -C -w 3 127.0.0.1 25); ! grep -q '250-VRFY' &lt;&lt;&lt;"$r" &amp;&amp; grep -q '^502' &lt;&lt;&lt;"$r";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starttls()     { printf 'EHLO prueba\r\nQUIT\r\n' | nc -C -w 3 127.0.0.1 25 | grep -q 'STARTTLS';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banner()       { printf 'QUIT\r\n' | nc -C -w 3 127.0.0.1 25 | head -1 | tr -d '\r' | grep -qx '220 mail.horizonte.internal ESMTP';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command -v swaks &gt;/dev/null &amp;&amp; command -v nc &gt;/dev/null || apt-get install -y -qq swaks netcat-openbsd &gt;/dev/null 2&gt;&amp;1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revisar "postfix check sin errores"                              postfix check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revisar "Postfix activo y escuchando en el puerto 25"            bash -c "systemctl is-active postfix &amp;&amp; ss -tln | grep -q ':25 '"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revisar "El MX de horizonte.internal apunta a este servidor"      bash -c "dig +short horizonte.internal MX | grep -q 'mail.horizonte.internal'"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revisar "Acepta horizonte.internal como destino final"           bash -c "postconf -h mydestination | grep -q 'mydomain\|horizonte.internal'"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revisar "mynetworks NO está abierta a toda la red"               mynet_cerrada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revisar "Entrega local en Maildir"                               entrega_maildir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revisar "Alias inscripciones → secretaria y dirección"           alias_doble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revisar "Relay desde fuera rechazado (554 Relay access denied)"  sin_relay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revisar "Envío a otro dominio por su MX (familia.internal)"      sale_a_familia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revisar "VRFY desactivado (no revela usuarios)"                  sin_vrfy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revisar "Ofrece STARTTLS"                                        starttls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revisar "Saludo sin versión del sistema"                         banner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echo "Resultado: $ok de $total comprobaciones"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[[ $ok -eq $total ]]</w:t>
      </w:r>
    </w:p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Página </w:t>
    </w:r>
    <w:r>
      <w:rPr>
        <w:sz w:val="17"/>
      </w:rPr>
      <w:fldChar w:fldCharType="begin"/>
      <w:instrText xml:space="preserve">PAGE</w:instrText>
      <w:fldChar w:fldCharType="separate"/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324000" cy="32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upds_logo-1-1-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4000" cy="324000"/>
                  </a:xfrm>
                  <a:prstGeom prst="rect"/>
                </pic:spPr>
              </pic:pic>
            </a:graphicData>
          </a:graphic>
        </wp:inline>
      </w:drawing>
    </w:r>
    <w:r>
      <w:t xml:space="preserve">   </w:t>
    </w:r>
    <w:r>
      <w:rPr>
        <w:color w:val="5A6672"/>
        <w:sz w:val="17"/>
      </w:rPr>
      <w:t>Universidad Privada Domingo Savio · Ingeniería de Sistemas · Tecnología Web I (SIS-0150) · Semestre 2/2026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eastAsiaTheme="majorEastAsia" w:ascii="Calibri" w:hAnsi="Calibri" w:cs="Calibri"/>
      <w:b/>
      <w:bCs/>
      <w:color w:val="0F2E4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eastAsiaTheme="majorEastAsia" w:ascii="Calibri" w:hAnsi="Calibri" w:cs="Calibri"/>
      <w:b/>
      <w:bCs/>
      <w:color w:val="1D4E8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eastAsiaTheme="majorEastAsia" w:ascii="Calibri" w:hAnsi="Calibri" w:cs="Calibri"/>
      <w:b/>
      <w:bCs/>
      <w:color w:val="C25E0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