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25E0A"/>
          <w:sz w:val="22"/>
        </w:rPr>
        <w:t>GUÍA DE LABORATORIO 13  ·  TECNOLOGÍA WEB I</w:t>
      </w:r>
    </w:p>
    <w:p>
      <w:pPr>
        <w:spacing w:after="40"/>
      </w:pPr>
      <w:r>
        <w:rPr>
          <w:b/>
          <w:color w:val="0F2E4C"/>
          <w:sz w:val="48"/>
        </w:rPr>
        <w:t>Laboratorio 13 — Correo seguro: IMAPS, envío autenticado, SPF, DKIM y DMARC</w:t>
      </w:r>
    </w:p>
    <w:p>
      <w:r>
        <w:rPr>
          <w:color w:val="1D4E89"/>
          <w:sz w:val="26"/>
        </w:rPr>
        <w:t>Correo seguro: IMAPS con Dovecot, envío autenticado y la trilogía SPF, DKIM y DMARC</w:t>
      </w:r>
    </w:p>
    <w:p>
      <w:pPr>
        <w:pBdr>
          <w:bottom w:val="single" w:sz="12" w:space="1" w:color="E07A1F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143"/>
      </w:tblGrid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Asignatura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Tecnología Web I (SIS-0150) · Sexto semestre · Presencial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Master Class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13 de 15 — Correo seguro y SPF/DKIM/DMARC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Duración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30 minutos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Modalidad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Individual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Criterio de verificación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C2 — Configura servicios de correo electrónico, TELNET y SSH (40 %).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Docente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M.Sc. Ing. Jimmy Nataniel Requena Llorentty</w:t>
            </w:r>
          </w:p>
        </w:tc>
      </w:tr>
      <w:tr>
        <w:tc>
          <w:tcPr>
            <w:tcW w:type="dxa" w:w="2551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Estudiante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________________________________________   Fecha: ____ / ____ / 2026</w:t>
            </w:r>
          </w:p>
        </w:tc>
      </w:tr>
    </w:tbl>
    <w:p>
      <w:pPr>
        <w:spacing w:after="40"/>
      </w:pPr>
    </w:p>
    <w:p>
      <w:pPr>
        <w:pStyle w:val="Heading1"/>
      </w:pPr>
      <w:r>
        <w:t>1. Objetivo</w:t>
      </w:r>
    </w:p>
    <w:p>
      <w:r>
        <w:rPr>
          <w:b w:val="0"/>
          <w:i w:val="0"/>
        </w:rPr>
        <w:t>Configurar Dovecot (IMAPS), el envío autenticado en el puerto 587 y la firma DKIM, publicar SPF, DKIM y DMARC en el DNS del colegio y comprobar en el servidor de destino que el correo llega verificado, hasta pasar un verificador de 15 comprobaciones.</w:t>
      </w:r>
    </w:p>
    <w:p>
      <w:pPr>
        <w:pStyle w:val="Heading1"/>
      </w:pPr>
      <w:r>
        <w:t>2. Contexto del problema</w:t>
      </w:r>
    </w:p>
    <w:p>
      <w:r>
        <w:rPr>
          <w:b w:val="0"/>
          <w:i w:val="0"/>
        </w:rPr>
        <w:t>El colegio enviará las libretas de notas y los avisos de inscripción por correo. Las familias deben poder confiar en que esos mensajes vienen realmente del colegio y no fueron modificados, y el personal debe leer y enviar desde cualquier lugar sin exponer su contraseña.</w:t>
      </w:r>
    </w:p>
    <w:p>
      <w:pPr>
        <w:pStyle w:val="Heading1"/>
      </w:pPr>
      <w:r>
        <w:t>3. Requisitos previos</w:t>
      </w:r>
    </w:p>
    <w:p>
      <w:pPr>
        <w:pStyle w:val="ListBullet"/>
        <w:spacing w:after="60"/>
      </w:pPr>
      <w:r>
        <w:rPr>
          <w:b w:val="0"/>
          <w:i w:val="0"/>
        </w:rPr>
        <w:t>Laboratorio 12 en 12/12 (Postfix en mail y mail2).</w:t>
      </w:r>
    </w:p>
    <w:p>
      <w:pPr>
        <w:pStyle w:val="ListBullet"/>
        <w:spacing w:after="60"/>
      </w:pPr>
      <w:r>
        <w:rPr>
          <w:b w:val="0"/>
          <w:i w:val="0"/>
        </w:rPr>
        <w:t>ns1 con la zona horizonte.internal (Labs 7 y 9).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Preparación del entorno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docker compose exec mail bash \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/lab/lab13/instalar_correo_seguro.sh horizonte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docker compose exec ns1 bash \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/lab/lab13/publicar_dns_correo.sh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docker compose exec mail2 bash \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/lab/lab13/instalar_correo_seguro.sh familia</w:t>
      </w:r>
    </w:p>
    <w:p>
      <w:pPr>
        <w:spacing w:after="40"/>
      </w:pPr>
    </w:p>
    <w:p>
      <w:pPr>
        <w:pStyle w:val="Heading1"/>
      </w:pPr>
      <w:r>
        <w:t>4. Archivos del laboratorio</w:t>
      </w:r>
    </w:p>
    <w:p>
      <w:r>
        <w:rPr>
          <w:b w:val="0"/>
          <w:i w:val="0"/>
        </w:rPr>
        <w:t xml:space="preserve">Descarga la carpeta </w:t>
      </w:r>
      <w:r>
        <w:rPr>
          <w:rFonts w:ascii="Consolas" w:hAnsi="Consolas"/>
          <w:color w:val="A33B0B"/>
          <w:sz w:val="20"/>
        </w:rPr>
        <w:t>codigo/lab13/inicio</w:t>
      </w:r>
      <w:r>
        <w:rPr>
          <w:b w:val="0"/>
          <w:i w:val="0"/>
        </w:rPr>
        <w:t xml:space="preserve"> que entrega el docente. Contiene: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87"/>
      </w:tblGrid>
      <w:tr>
        <w:trPr>
          <w:tblHeader w:val="true"/>
        </w:trPr>
        <w:tc>
          <w:tcPr>
            <w:tcW w:type="dxa" w:w="2608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7087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dovecot/99-horizonte.conf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IMAPS con 3 TODO (TLS obligatorio, 143 cerrado, socket de autenticación).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postfix/submission.txt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Reglas del puerto 587 con 3 TODO.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opendkim/*.conf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Firma (mail) y verificación (mail2), con 1 TODO cada uno (Nameservers).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dns/dmarc.txt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Política DMARC con 1 TODO.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instalar_correo_seguro.sh · publicar_dns_correo.sh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Instaladores (no se modifican).</w:t>
            </w:r>
          </w:p>
        </w:tc>
      </w:tr>
      <w:tr>
        <w:tc>
          <w:tcPr>
            <w:tcW w:type="dxa" w:w="2608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verificar_lab13.sh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15 comprobaciones desde el cliente.</w:t>
            </w:r>
          </w:p>
        </w:tc>
      </w:tr>
    </w:tbl>
    <w:p>
      <w:pPr>
        <w:spacing w:after="40"/>
      </w:pPr>
    </w:p>
    <w:p>
      <w:pPr>
        <w:pStyle w:val="Heading1"/>
      </w:pPr>
      <w:r>
        <w:t>5. Desarrollo paso a paso</w:t>
      </w:r>
    </w:p>
    <w:p>
      <w:pPr>
        <w:pStyle w:val="Heading2"/>
      </w:pPr>
      <w:r>
        <w:t>Paso 1 — Instalar en orden (5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A — los tres servidores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Programa de correo (Thunderbird, celular)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│ LEER:   IMAPS 993  (TLS desde el inicio) ─▶ Dovecot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│ ENVIAR: 587 + STARTTLS + usuario/contraseña ─▶ Postfix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│                                    │ SASL: "¿es correcta?"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│                                    └──▶ Dovecot (auth)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Servidor ─── 25 (entre servidores) ───▶ otros dominios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Cerrados: 143 (IMAP en claro) · 110 (POP3 en claro)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Salida real: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* OK [CAPABILITY IMAP4rev1 … AUTH=PLAIN] Correo listo.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issuer=CN = CA Correo Laboratorio · Verification: OK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Instala en mail, publica en ns1 e instala en mail2.</w:t>
      </w:r>
    </w:p>
    <w:p>
      <w:pPr>
        <w:pStyle w:val="ListBullet"/>
        <w:spacing w:after="60"/>
      </w:pPr>
      <w:r>
        <w:rPr>
          <w:b w:val="0"/>
          <w:i w:val="0"/>
        </w:rPr>
        <w:t>Ejecuta el verificador desde el cliente y anota el puntaje inicial.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Con los archivos inicio el verificador da 8 de 15.</w:t>
            </w:r>
          </w:p>
        </w:tc>
      </w:tr>
    </w:tbl>
    <w:p>
      <w:pPr>
        <w:spacing w:after="40"/>
      </w:pPr>
    </w:p>
    <w:p>
      <w:pPr>
        <w:pStyle w:val="Heading2"/>
      </w:pPr>
      <w:r>
        <w:t>Paso 2 — IMAPS con Dovecot (6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B — 3 TODO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/etc/dovecot/conf.d/99-horizonte.conf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protocols = imap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login_greeting = Correo listo.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mail_location = maildir:~/Maildir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ssl = required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ssl_cert = &lt;/etc/dovecot/private/mail.crt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disable_plaintext_auth = 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service imap-login {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inet_listener imap  { port = 0 }      # 143 cerrado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inet_listener imaps { port = 993; ssl = yes }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}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service auth {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unix_listener /var/spool/postfix/private/auth {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mode = 0660  user = postfix  group = postfix } }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Completa TLS obligatorio, el cierre del 143 y el socket de autenticación; reinstala.</w:t>
      </w:r>
    </w:p>
    <w:p>
      <w:pPr>
        <w:pStyle w:val="ListBullet"/>
        <w:spacing w:after="60"/>
      </w:pPr>
      <w:r>
        <w:rPr>
          <w:b w:val="0"/>
          <w:i w:val="0"/>
        </w:rPr>
        <w:t>Lee el buzón con curl imaps y revisa el certificado con openssl.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STATUS INBOX (MESSAGES n) y 'Verification: OK'.</w:t>
            </w:r>
          </w:p>
        </w:tc>
      </w:tr>
    </w:tbl>
    <w:p>
      <w:pPr>
        <w:spacing w:after="40"/>
      </w:pPr>
    </w:p>
    <w:p>
      <w:pPr>
        <w:pStyle w:val="Heading2"/>
      </w:pPr>
      <w:r>
        <w:t>Paso 3 — Envío autenticado (6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C — 3 TODO y cuatro pruebas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postconf -P 'submission/inet/&lt;regla&gt;'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smtpd_tls_security_level=encrypt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smtpd_sasl_auth_enable=yes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smtpd_tls_auth_only=yes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smtpd_relay_restrictions=permit_sasl_authenticated,reject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smtpd_sender_restrictions=reject_sender_login_mismatch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 usuario   → 553 … not logged in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 TLS       → Host did not advertise authentication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con usuario   → 235 2.7.0 Authentication successful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otro remitente→ 553 … not owned by user secretaria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Completa submission.txt y reinstala.</w:t>
      </w:r>
    </w:p>
    <w:p>
      <w:pPr>
        <w:pStyle w:val="ListBullet"/>
        <w:spacing w:after="60"/>
      </w:pPr>
      <w:r>
        <w:rPr>
          <w:b w:val="0"/>
          <w:i w:val="0"/>
        </w:rPr>
        <w:t>Ejecuta las cuatro pruebas de la tabla y explica cada respuesta.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235 Authentication successful y 553 para el remitente ajeno.</w:t>
            </w:r>
          </w:p>
        </w:tc>
      </w:tr>
    </w:tbl>
    <w:p>
      <w:pPr>
        <w:spacing w:after="40"/>
      </w:pPr>
    </w:p>
    <w:p>
      <w:pPr>
        <w:pStyle w:val="Heading2"/>
      </w:pPr>
      <w:r>
        <w:t>Paso 4 — SPF, DKIM y DMARC (9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D — lo que ve el destino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DKIM-Signature: v=1; a=rsa-sha256; c=relaxed/simple;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d=horizonte.internal; s=mail; …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Received-SPF: Pass (mailfrom) client-ip=10.10.10.25;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envelope-from=secretaria@horizonte.internal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Authentication-Results: mail.familia.internal;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dkim=pass (2048-bit key; unprotected)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header.d=horizonte.internal header.s=mail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python3 -c "import spf; print(spf.check2(…))"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10.10.10.25 -&gt; ('pass', 'sender SPF authorized')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10.10.10.26 -&gt; ('fail', 'SPF fail - not authorized')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Completa Nameservers en OpenDKIM y la política DMARC; vuelve a publicar en ns1.</w:t>
      </w:r>
    </w:p>
    <w:p>
      <w:pPr>
        <w:pStyle w:val="ListBullet"/>
        <w:spacing w:after="60"/>
      </w:pPr>
      <w:r>
        <w:rPr>
          <w:b w:val="0"/>
          <w:i w:val="0"/>
        </w:rPr>
        <w:t>Envía a rosa.mamani y lee sus cabeceras por IMAPS en mail2.</w:t>
      </w:r>
    </w:p>
    <w:p>
      <w:pPr>
        <w:pStyle w:val="ListBullet"/>
        <w:spacing w:after="60"/>
      </w:pPr>
      <w:r>
        <w:rPr>
          <w:b w:val="0"/>
          <w:i w:val="0"/>
        </w:rPr>
        <w:t>Consulta SPF para 10.10.10.25 y 10.10.10.26.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dkim=pass, Received-SPF: Pass y SPF fail para 10.10.10.26.</w:t>
            </w:r>
          </w:p>
        </w:tc>
      </w:tr>
    </w:tbl>
    <w:p>
      <w:pPr>
        <w:spacing w:after="40"/>
      </w:pPr>
    </w:p>
    <w:p>
      <w:pPr>
        <w:pStyle w:val="Heading2"/>
      </w:pPr>
      <w:r>
        <w:t>Paso 5 — Integridad y verificación (4 min)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Parte D — la firma protege el contenido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El mensaje tal como llegó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opendkim-testmsg &lt; original.eml ; echo $?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0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Una palabra cambiada en una copia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$ opendkim-testmsg &lt; alterado.eml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opendkim-testmsg: dkim_eom(): Bad signature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70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Hallazgo: "key not found in DNS" aunque dig la ve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OpenDKIM usa su propio resolutor desde la raíz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de internet (.internal no existe allí)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Nameservers   10.10.10.4</w:t>
      </w:r>
    </w:p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</w:rPr>
        <w:t>Prueba opendkim-testmsg con el mensaje original y con una copia alterada.</w:t>
      </w:r>
    </w:p>
    <w:p>
      <w:pPr>
        <w:pStyle w:val="ListBullet"/>
        <w:spacing w:after="60"/>
      </w:pPr>
      <w:r>
        <w:rPr>
          <w:b w:val="0"/>
          <w:i w:val="0"/>
        </w:rPr>
        <w:t>bash /lab/lab13/verificar_lab13.sh → 15 de 15.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1FA"/>
            <w:tcBorders>
              <w:top w:val="single" w:sz="4" w:color="1D4E89"/>
              <w:left w:val="single" w:sz="18" w:color="1D4E89"/>
              <w:bottom w:val="single" w:sz="4" w:color="1D4E89"/>
              <w:right w:val="single" w:sz="4" w:color="1D4E89"/>
            </w:tcBorders>
          </w:tcPr>
          <w:p>
            <w:r>
              <w:rPr>
                <w:b/>
                <w:color w:val="0F2E4C"/>
              </w:rPr>
              <w:t>🔎 Verifica antes de seguir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Resultado: 15 de 15 comprobaciones.</w:t>
            </w:r>
          </w:p>
        </w:tc>
      </w:tr>
    </w:tbl>
    <w:p>
      <w:pPr>
        <w:spacing w:after="40"/>
      </w:pPr>
    </w:p>
    <w:p>
      <w:pPr>
        <w:pStyle w:val="Heading1"/>
      </w:pPr>
      <w:r>
        <w:t>6. Retos (para llegar a Estratégico)</w:t>
      </w:r>
    </w:p>
    <w:p>
      <w:pPr>
        <w:pStyle w:val="ListBullet"/>
        <w:spacing w:after="60"/>
      </w:pPr>
      <w:r>
        <w:rPr>
          <w:b w:val="0"/>
          <w:i w:val="0"/>
        </w:rPr>
        <w:t>Instala OpenDMARC en mail2 para que el destino agregue dmarc=pass en Authentication-Results.</w:t>
      </w:r>
    </w:p>
    <w:p>
      <w:pPr>
        <w:pStyle w:val="ListBullet"/>
        <w:spacing w:after="60"/>
      </w:pPr>
      <w:r>
        <w:rPr>
          <w:b w:val="0"/>
          <w:i w:val="0"/>
        </w:rPr>
        <w:t>Agrega a fail2ban (clase 11) una jaula para intentos fallidos de IMAP en Dovecot.</w:t>
      </w:r>
    </w:p>
    <w:p>
      <w:pPr>
        <w:pStyle w:val="ListBullet"/>
        <w:spacing w:after="60"/>
      </w:pPr>
      <w:r>
        <w:rPr>
          <w:b w:val="0"/>
          <w:i w:val="0"/>
        </w:rPr>
        <w:t>Rota la clave DKIM con un nuevo selector (mail2026b) sin interrumpir la verificación de los correos ya enviados.</w:t>
      </w:r>
    </w:p>
    <w:p>
      <w:pPr>
        <w:pStyle w:val="Heading1"/>
      </w:pPr>
      <w:r>
        <w:t>7. Uso de Inteligencia Artificial en este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EAF6EC"/>
            <w:tcBorders>
              <w:top w:val="single" w:sz="4" w:color="2E7D32"/>
              <w:left w:val="single" w:sz="18" w:color="2E7D32"/>
              <w:bottom w:val="single" w:sz="4" w:color="2E7D32"/>
              <w:right w:val="single" w:sz="4" w:color="2E7D32"/>
            </w:tcBorders>
          </w:tcPr>
          <w:p>
            <w:r>
              <w:rPr>
                <w:b/>
                <w:color w:val="0F2E4C"/>
              </w:rPr>
              <w:t>✅ Permitido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Pedir la explicación de SPF, DKIM, DMARC y la alineación.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Interpretar cabeceras y registros del laboratorio.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Planificar la adopción gradual de DMARC.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4"/>
      </w:tblGrid>
      <w:tr>
        <w:tc>
          <w:tcPr>
            <w:tcW w:type="dxa" w:w="9694"/>
            <w:shd w:val="clear" w:color="auto" w:fill="FDECEA"/>
            <w:tcBorders>
              <w:top w:val="single" w:sz="4" w:color="B42318"/>
              <w:left w:val="single" w:sz="18" w:color="B42318"/>
              <w:bottom w:val="single" w:sz="4" w:color="B42318"/>
              <w:right w:val="single" w:sz="4" w:color="B42318"/>
            </w:tcBorders>
          </w:tcPr>
          <w:p>
            <w:r>
              <w:rPr>
                <w:b/>
                <w:color w:val="0F2E4C"/>
              </w:rPr>
              <w:t>⛔ No permitido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Pegar claves privadas DKIM o contraseñas.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Pegar cabeceras de correos reales de terceros.</w:t>
            </w:r>
          </w:p>
          <w:p>
            <w:pPr>
              <w:spacing w:after="40"/>
            </w:pPr>
            <w:r>
              <w:rPr>
                <w:b w:val="0"/>
                <w:i w:val="0"/>
                <w:sz w:val="21"/>
              </w:rPr>
              <w:t>•  Pedir la configuración completa sin entenderla.</w:t>
            </w:r>
          </w:p>
        </w:tc>
      </w:tr>
    </w:tbl>
    <w:p>
      <w:pPr>
        <w:spacing w:after="40"/>
      </w:pPr>
    </w:p>
    <w:p>
      <w:pPr>
        <w:pStyle w:val="Heading3"/>
      </w:pPr>
      <w:r>
        <w:t>Prompts sugeridos (cópialos y adáptalos)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1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Explica la diferencia entre SPF, DKIM y DMARC y qué significa la alineación estricta (adkim=s, aspf=s).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2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Interpreta estas cabeceras de un correo de mi laboratorio: [pega Authentication-Results y Received-SPF].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Prompt 3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OpenDKIM en Ubuntu dice 'key not found in DNS' pero dig encuentra el registro. ¿Qué causas posibles hay?</w:t>
      </w:r>
    </w:p>
    <w:p>
      <w:pPr>
        <w:spacing w:after="40"/>
      </w:pPr>
    </w:p>
    <w:p>
      <w:pPr>
        <w:pStyle w:val="Heading1"/>
      </w:pPr>
      <w:r>
        <w:t>8. Entregable</w:t>
      </w:r>
    </w:p>
    <w:p>
      <w:pPr>
        <w:pStyle w:val="ListBullet"/>
        <w:spacing w:after="60"/>
      </w:pPr>
      <w:r>
        <w:rPr>
          <w:b w:val="0"/>
          <w:i w:val="0"/>
        </w:rPr>
        <w:t>dovecot/, postfix/submission.txt, opendkim/ y dns/dmarc.txt completos.</w:t>
      </w:r>
    </w:p>
    <w:p>
      <w:pPr>
        <w:pStyle w:val="ListBullet"/>
        <w:spacing w:after="60"/>
      </w:pPr>
      <w:r>
        <w:rPr>
          <w:b w:val="0"/>
          <w:i w:val="0"/>
        </w:rPr>
        <w:t>Captura del verificador con 15 de 15 y de las cabeceras del correo recibido por la familia.</w:t>
      </w:r>
    </w:p>
    <w:p>
      <w:pPr>
        <w:pStyle w:val="ListBullet"/>
        <w:spacing w:after="60"/>
      </w:pPr>
      <w:r>
        <w:rPr>
          <w:b w:val="0"/>
          <w:i w:val="0"/>
        </w:rPr>
        <w:t>HOJA_TRABAJO.md (partes A a E) y BITACORA_IA.md.</w:t>
      </w:r>
    </w:p>
    <w:p>
      <w:pPr>
        <w:pStyle w:val="ListBullet"/>
        <w:spacing w:after="60"/>
      </w:pPr>
      <w:r>
        <w:rPr>
          <w:b w:val="0"/>
          <w:i w:val="0"/>
        </w:rPr>
        <w:t>Actividad 4: verificadores de los labs 12 y 13 con sus hojas y bitácoras.</w:t>
      </w:r>
    </w:p>
    <w:p>
      <w:pPr>
        <w:pStyle w:val="Heading1"/>
      </w:pPr>
      <w:r>
        <w:t>9. Rúbrica de evaluación (100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907"/>
        <w:gridCol w:w="5613"/>
      </w:tblGrid>
      <w:tr>
        <w:trPr>
          <w:tblHeader w:val="true"/>
        </w:trPr>
        <w:tc>
          <w:tcPr>
            <w:tcW w:type="dxa" w:w="3175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907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Puntos</w:t>
            </w:r>
          </w:p>
        </w:tc>
        <w:tc>
          <w:tcPr>
            <w:tcW w:type="dxa" w:w="5613"/>
            <w:shd w:val="clear" w:color="auto" w:fill="1D4E89"/>
          </w:tcPr>
          <w:p>
            <w:r>
              <w:rPr>
                <w:b/>
                <w:color w:val="FFFFFF"/>
                <w:sz w:val="20"/>
              </w:rPr>
              <w:t>Qué se espera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IMAPS con Dovecot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TLS obligatorio, 143 cerrado, certificado verificado.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Envío autenticado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Las cuatro pruebas del 587 con respuestas explicadas.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SPF, DKIM y DMARC publicados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Registros correctos y explicados; Nameservers justificado.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Verificación en destino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dkim=pass, SPF Pass, consulta SPF e integridad demostradas.</w:t>
            </w:r>
          </w:p>
        </w:tc>
      </w:tr>
      <w:tr>
        <w:tc>
          <w:tcPr>
            <w:tcW w:type="dxa" w:w="3175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Alineación y bitácora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1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Alineación DMARC explicada; bitácora verificada.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Escala de valoración institucional (Programa de Formación de Asignatura, UPDS):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304"/>
        <w:gridCol w:w="5329"/>
      </w:tblGrid>
      <w:tr>
        <w:trPr>
          <w:tblHeader w:val="true"/>
        </w:trPr>
        <w:tc>
          <w:tcPr>
            <w:tcW w:type="dxa" w:w="1814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Nivel de dominio</w:t>
            </w:r>
          </w:p>
        </w:tc>
        <w:tc>
          <w:tcPr>
            <w:tcW w:type="dxa" w:w="1247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1304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5329"/>
            <w:shd w:val="clear" w:color="auto" w:fill="1D4E89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Estratégico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85 – 100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todo lo obligatorio y los retos; explica y justifica con criterio propio; aporta mejoras investigadas.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Autónomo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70 – 84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todo lo obligatorio sin ayuda y con buena calidad.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Resolutivo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51 – 69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Logra lo esencial; algunos errores o partes con ayuda.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Receptivo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25 – 50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Avances parciales; describe los conceptos pero no los implementa completos.</w:t>
            </w:r>
          </w:p>
        </w:tc>
      </w:tr>
      <w:tr>
        <w:tc>
          <w:tcPr>
            <w:tcW w:type="dxa" w:w="1814"/>
            <w:shd w:val="clear" w:color="auto" w:fill="EEF3F9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Preformal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 – 24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Reprobado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Identifica algunos términos; implementación mínima o inexistente.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— Archivos de inicio</w:t>
      </w:r>
    </w:p>
    <w:p>
      <w:r>
        <w:rPr>
          <w:b w:val="0"/>
          <w:i w:val="0"/>
        </w:rPr>
        <w:t xml:space="preserve">Estos son los archivos que debes completar, tal como vienen en la carpeta </w:t>
      </w:r>
      <w:r>
        <w:rPr>
          <w:rFonts w:ascii="Consolas" w:hAnsi="Consolas"/>
          <w:color w:val="A33B0B"/>
          <w:sz w:val="20"/>
        </w:rPr>
        <w:t>inicio</w:t>
      </w:r>
      <w:r>
        <w:rPr>
          <w:b w:val="0"/>
          <w:i w:val="0"/>
        </w:rPr>
        <w:t>.</w:t>
      </w: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HOJA_TRABAJO.md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Laboratorio 13 — Hoja de trabajo: correo seguro (IMAPS, envío autenticado, SPF, DKIM y DMARC)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Nombre: ______________________   Fecha: ___/___/2026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Requisito: Laboratorio 12 en 12/12 (Postfix en mail y mail2). Contraseña de los buzones: `Horizonte2026!`.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A — Instalación (en este orden)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En mail: `bash /lab/lab13/instalar_correo_seguro.sh horizonte`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En ns1: `bash /lab/lab13/publicar_dns_correo.sh`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En mail2: `bash /lab/lab13/instalar_correo_seguro.sh familia`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4. En el cliente: `bash /lab/lab13/verificar_lab13.sh` → anota el puntaje inicial: ____ de 15.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B — Leer el correo con IMAPS (Dovecot)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Completa los 3 TODO de `dovecot/99-horizonte.conf` y reinstala en mail.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Desde el cliente: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`curl -s imaps://mail.horizonte.internal/INBOX --user 'secretaria:Horizonte2026!' -X 'STATUS INBOX (MESSAGES)'`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`echo | openssl s_client -connect mail.horizonte.internal:993` → ¿quién emitió el certificado? ¿Se verifica?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4. ¿Qué pasa con `curl imap://mail.horizonte.internal/` (puerto 143)? ¿Por qué se cerró?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5. (Opcional) Configura Thunderbird: IMAP 993 SSL/TLS y SMTP 587 STARTTLS, con la CA del laboratorio instalada.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C — Enviar con usuario y contraseña (puerto 587)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Completa los 3 TODO de `postfix/submission.txt` y reinstala. Desde el cliente prueba y explica cada resultado: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Prueba | Resultado | ¿Por qué?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|---|---|---|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587 con TLS pero sin usuario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587 con usuario pero sin TLS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587 con TLS y usuario secretaria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| secretaria enviando como rosario.vaca@ | | |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Comando base: `swaks --server mail.horizonte.internal --port 587 --tls --auth LOGIN --auth-user secretaria --auth-password 'Horizonte2026!' --from secretaria@horizonte.internal --to rosa.mamani@familia.internal`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D — SPF, DKIM y DMARC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1. `dig +short horizonte.internal TXT`, `dig +short mail._domainkey.horizonte.internal TXT`, `dig +short _dmarc.horizonte.internal TXT`: explica cada registro.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2. Si el destino dice `dkim=fail reason="key not found in DNS"`, completa el TODO de OpenDKIM (pista: ¿qué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resolutor usa?). ¿Por qué `dig` sí encuentra la clave y OpenDKIM no?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3. Completa el TODO de `dns/dmarc.txt` y vuelve a publicar en ns1.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4. Envía un correo a rosa.mamani y léelo por IMAPS en mail2. Copia y explica las cabeceras `Received-SPF`,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`DKIM-Signature` y `Authentication-Results`.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5. En mail2, con la biblioteca de SPF: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`python3 -c "import spf; print(spf.check2(i='10.10.10.26', s='ti@horizonte.internal', h='x'))"`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¿Qué responde para 10.10.10.25 y para 10.10.10.26? ¿Qué significa?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6. En mail2, toma el archivo de ese correo en `Maildir` y compruébalo con `opendkim-testmsg &lt; archivo`. Luego cambia una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palabra del texto en una copia y repite. ¿Qué demuestra?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7. Explica con tus palabras la **alineación** de DMARC en tu correo de prueba.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Parte E — Verificación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`bash /lab/lab13/verificar_lab13.sh` → objetivo **15 de 15**.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## Reflexión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Compara tu servidor con Google Workspace o Microsoft 365: ¿qué de lo que configuraste hoy hacen ellos por ti y qué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sigue siendo responsabilidad del administrador del dominio (pista: el DNS)?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dovecot/99-horizonte.conf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/etc/dovecot/conf.d/99-horizonte.conf — IMAP seguro para los buzones Maildir que llena Postfix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protocols = imap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Saludo sin revelar el sistema (por defecto dice "Dovecot (Ubuntu) ready.")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login_greeting = Correo listo.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mail_location = maildir:~/Maildir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TLS obligatorio con el certificado de la CA de correo; nada de contraseñas en claro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ssl = yes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¿'yes' permite conectarse sin cifrar? Exige TLS siempre (ssl = …)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ssl_cert = &lt;/etc/dovecot/private/mail.crt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ssl_key = &lt;/etc/dovecot/private/mail.key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ssl_min_protocol = TLSv1.2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disable_plaintext_auth = yes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auth_mechanisms = plain login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Solo IMAPS (993): el puerto 143 sin cifrar queda cerrado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service imap-login {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inet_listener imap {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port = 143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 xml:space="preserve">    # TODO: cerrar el IMAP sin cifrar (puerto 0)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inet_listener imaps {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port = 993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ssl = yes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Postfix pregunta a Dovecot si usuario y contraseña son correctos (SASL) para el envío por el puerto 587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service auth con un unix_listener en /var/spool/postfix/private/auth (mode 0660, user y group postfix)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    para que Postfix pueda preguntar a Dovecot por usuarios y contraseñas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postfix/submission.txt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postfix/submission.txt — Reglas del servicio de ENVÍO para usuarios (puerto 587).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El instalador aplica cada línea con: postconf -P 'submission/inet/&lt;línea&gt;'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syslog_name=postfix/submission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TLS obligatorio antes de cualquier otra cosa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smtpd_tls_security_level=may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¿'may' permite enviar la contraseña sin cifrar? Exígelo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Pedir usuario y contraseña (Dovecot los comprueba) y solo después de TLS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smtpd_sasl_auth_enable=yes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smtpd_tls_auth_only=yes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Solo usuarios autenticados pueden enviar; el resto se rechaza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solo los usuarios autenticados pueden enviar (smtpd_relay_restrictions y smtpd_recipient_restrictions)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Cada usuario solo puede usar SU propia dirección como remitente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smtpd_sender_login_maps=pcre:/etc/postfix/remitentes.pcre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rechazar si el remitente no coincide con el usuario autenticado (smtpd_sender_restrictions)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opendkim/opendkim-firma.conf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/etc/opendkim.conf en mail.horizonte.internal — FIRMA los correos que salen del colegio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Syslog                  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UMask                   007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Mode                    sv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Domain                  horizonte.internal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Selector                mail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KeyFile                 /etc/opendkim/keys/mail.private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Canonicalization        relaxed/simple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Socket                  inet:8891@localhost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PidFile                 /run/opendkim/opendkim.pid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OversignHeaders         From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UserID                  opendkim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si ves "key not found in DNS", investiga qué resolutor usa OpenDKIM (opción Nameservers)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opendkim/opendkim-verifica.conf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/etc/opendkim.conf en mail.familia.internal — VERIFICA las firmas de los correos que llegan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Syslog                  yes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UMask                   007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Mode                    v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AuthservID              mail.familia.internal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Socket                  inet:8891@localhost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PidFile                 /run/opendkim/opendkim.pid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UserID                  opendkim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AlwaysAddARHeader       yes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TODO: si ves "key not found in DNS", investiga qué resolutor usa OpenDKIM (opción Nameservers)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dns/dmarc.txt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; Política DMARC del colegio: los correos que digan ser de @horizonte.internal y no pasen SPF o DKIM alineados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; van a cuarentena (spam); los informes diarios llegan a dmarc@. adkim/aspf=s: alineación estricta.</w:t>
      </w:r>
    </w:p>
    <w:p>
      <w:pPr>
        <w:keepNext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_dmarc  IN  TXT  "v=DMARC1; p=none"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; TODO: pasar de solo observar (p=none) a cuarentena, con informes a dmarc@horizonte.internal y alineación estricta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instalar_correo_seguro.sh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instalar_correo_seguro.sh — IMAPS (Dovecot), envío autenticado (587) y SPF/DKIM/DMARC.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Uso (DESPUÉS del Laboratorio 12):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en mail:   bash /lab/lab13/instalar_correo_seguro.sh horizonte   (firma DKIM)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en mail2:  bash /lab/lab13/instalar_correo_seguro.sh familia     (verifica SPF y DKIM)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en ns1:    bash /lab/lab13/publicar_dns_correo.sh                (publica DKIM y DMARC)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-euo pipefail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$EUID -eq 0 ]] || { echo "Ejecuta como root";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DOMINIO="${1:?Uso: bash instalar_correo_seguro.sh horizonte|familia}"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case $DOMINIO 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horizonte) FQDN=mail.horizonte.internal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familia)   FQDN=mail.familia.internal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*) echo "Dominio desconocido"; exit 1 ;;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esac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dpkg -s postfix &amp;&gt;/dev/null || { echo "Primero completa el Laboratorio 12 en este nodo";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export DEBIAN_FRONTEND=noninteractive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apt-get update -qq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apt-get install -y -qq dovecot-imapd opendkim opendkim-tools postfix-policyd-spf-python curl 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1. Certificado del servidor firmado por la CA de correo del laboratorio (la CA se crea una sola vez en compartido/)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-d -m 755 compartido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[[ ! -s compartido/ca-correo.crt ]];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openssl ecparam -name prime256v1 -genkey -noout -out compartido/ca-correo.key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openssl req -x509 -new -key compartido/ca-correo.key -sha256 -days 1825 -out compartido/ca-correo.crt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-subj "/O=Laboratorio de correo TW1/CN=CA Correo Laboratorio" -addext "basicConstraints=critical,CA:TRUE"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-d -m 700 /etc/dovecot/private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openssl ecparam -name prime256v1 -genkey -noout -out /etc/dovecot/private/mail.key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openssl req -new -key /etc/dovecot/private/mail.key -subj "/CN=$FQDN" -out /tmp/mail.csr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printf 'subjectAltName=DNS:%s\nextendedKeyUsage=serverAuth\n' "$FQDN" &gt; /tmp/mail.ext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openssl x509 -req -in /tmp/mail.csr -CA compartido/ca-correo.crt -CAkey compartido/ca-correo.key -CAcreateserial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-days 90 -sha256 -extfile /tmp/mail.ext -out /etc/dovecot/private/mail.crt 2&gt;/dev/null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chmod 600 /etc/dovecot/private/mail.key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-m 644 compartido/ca-correo.crt /usr/local/share/ca-certificates/ca-correo-laboratorio.crt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update-ca-certificates 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2. Dovecot: IMAPS y autenticación para Postfix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-m 644 dovecot/99-horizonte.conf /etc/dovecot/conf.d/99-horizonte.conf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doveconf -n 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enable dovecot &gt;/dev/null 2&gt;&amp;1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restart dovecot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3. Postfix: mismo certificado en el 25 y servicio "submission" (587) que EXIGE TLS y usuario/contraseña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postconf -e "smtpd_tls_cert_file = /etc/dovecot/private/mail.crt"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"smtpd_tls_key_file = /etc/dovecot/private/mail.key"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"smtpd_sasl_type = dovecot"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"smtpd_sasl_path = private/auth"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"smtpd_sasl_auth_enable = no"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postconf -M "submission/inet=submission inet n - y - - smtpd"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grep -Ev '^\s*(#|$)' postfix/submission.txt | while IFS= read -r linea; do postconf -P "submission/inet/$linea"; done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Cada usuario solo puede enviar con SU propia dirección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printf '/^([^@]+)@%s\\.internal$/ ${1}\n' "$DOMINIO" &gt; /etc/postfix/remitentes.pcre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dpkg -s postfix-pcre &amp;&gt;/dev/null || apt-get install -y -qq postfix-pcre &gt;/dev/null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4. DKIM y SPF según el papel del servidor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-d -o opendkim -g opendkim -m 750 /etc/opendkim/keys /run/opendkim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[[ $DOMINIO == horizonte ]];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 xml:space="preserve">  # Firmar: la clave privada queda en el servidor; la pública (TXT) se entrega al DNS (ns1)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if [[ ! -s /etc/opendkim/keys/mail.private ]];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opendkim-genkey -b 2048 -d horizonte.internal -s mail -D /etc/opendkim/keys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chown opendkim:opendkim /etc/opendkim/keys/mail.private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install -m 644 /etc/opendkim/keys/mail.txt compartido/mail._domainkey.txt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install -m 644 opendkim/opendkim-firma.conf /etc/opendkim.conf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else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 xml:space="preserve">  # Verificar: DKIM con OpenDKIM y SPF con policyd-spf (agregan cabeceras con el resultado)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install -m 644 opendkim/opendkim-verifica.conf /etc/opendkim.conf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postconf -M "policyd-spf/unix=policyd-spf unix - n n - 0 spawn user=policyd-spf argv=/usr/bin/policyd-spf"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postconf -e "policyd-spf_time_limit = 3600" \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"smtpd_recipient_restrictions = reject_non_fqdn_recipient, reject_unknown_recipient_domain, permit_mynetworks, reject_unauth_destination, check_policy_service unix:private/policyd-spf"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postconf -e "milter_default_action = accept" "smtpd_milters = inet:localhost:8891" "non_smtpd_milters = inet:localhost:8891"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enable opendkim &gt;/dev/null 2&gt;&amp;1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restart opendkim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postfix check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systemctl restart postfix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sleep 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ss -tln | grep -E ':(25|587|993|143) ' | awk '{print "escuchando:", $4}'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$DOMINIO == horizonte ]] &amp;&amp; echo "Siguiente: en ns1, bash /lab/lab13/publicar_dns_correo.sh"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"Correo seguro de $FQDN listo."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publicar_dns_correo.sh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publicar_dns_correo.sh — Publica en la zona horizonte.internal (ns1) la clave pública DKIM y la política DMARC.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Ejecutar EN ns1 después de instalar_correo_seguro.sh horizonte (en mail).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set -euo pipefail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$EUID -eq 0 ]] || { echo "Ejecuta como root";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ZONA=/var/lib/bind/db.horizonte.internal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-s compartido/mail._domainkey.txt ]] || { echo "Falta compartido/mail._domainkey.txt: ejecuta primero el instalador en mail"; exit 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$INCLUDE: los registros del correo viven en un archivo aparte; la zona solo lo incluye (una sola vez)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-o bind -g bind -m 644 compartido/mail._domainkey.txt /var/lib/bind/dkim-horizonte.inc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install -o bind -g bind -m 644 dns/dmarc.txt /var/lib/bind/dmarc-horizonte.inc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grep -q 'dkim-horizonte.inc' "$ZONA" || printf '\n$INCLUDE /var/lib/bind/dkim-horizonte.inc\n$INCLUDE /var/lib/bind/dmarc-horizonte.inc\n' &gt;&gt; "$ZONA"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Subir el serial (AAAAMMDDnn): sin esto, ns2 no copia el cambio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actual=$(awk '/; serial/{print $1; exit}' "$ZONA")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nuevo=$(( actual + 1 ))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sed -i "0,/$actual *; serial/s//$nuevo  ; serial/" "$ZONA"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named-checkzone horizonte.internal "$ZONA"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Con vistas (Lab 9) la zona vive en la vista interna; sin vistas, basta rndc reload horizonte.internal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rndc reload horizonte.internal IN interna 2&gt;/dev/null || rndc reload horizonte.internal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sleep 2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"DKIM:  $(dig +short @10.10.10.2 mail._domainkey.horizonte.internal TXT | cut -c1-60)…"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"DMARC: $(dig +short @10.10.10.2 _dmarc.horizonte.internal TXT)"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"SPF:   $(dig +short @10.10.10.2 horizonte.internal TXT | grep spf1)"</w:t>
      </w:r>
    </w:p>
    <w:p>
      <w:pPr>
        <w:spacing w:after="40"/>
      </w:pPr>
    </w:p>
    <w:p>
      <w:pPr>
        <w:keepNext/>
        <w:spacing w:after="0"/>
      </w:pPr>
      <w:r>
        <w:rPr>
          <w:rFonts w:ascii="Consolas" w:hAnsi="Consolas"/>
          <w:b/>
          <w:color w:val="5A6672"/>
          <w:sz w:val="17"/>
        </w:rPr>
        <w:t>verificar_lab13.sh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#!/usr/bin/env bash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verificar_lab13.sh — Comprueba IMAPS, envío autenticado y SPF/DKIM/DMARC. Ejecutar en el nodo CLIENTE: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  docker compose exec cliente bash /lab/lab13/verificar_lab13.sh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cd "$(dirname "$0")"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ok=0; total=0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revisar() {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local desc="$1"; shift; total=$((total + 1))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if "$@" &amp;&gt;/dev/null; then echo "✅ $desc"; ok=$((ok + 1)); else echo "❌ $desc"; 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CLAVE='Horizonte2026!'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M=mail.horizonte.internal; F=mail.familia.internal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command -v swaks &gt;/dev/null || { apt-get update -qq; apt-get install -y -qq swaks &gt;/dev/null;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if [[ -s compartido/ca-correo.crt &amp;&amp; ! -s /usr/local/share/ca-certificates/ca-correo-laboratorio.crt ]]; then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install -m 644 compartido/ca-correo.crt /usr/local/share/ca-certificates/ca-correo-laboratorio.crt; update-ca-certificates &gt;/dev/null 2&gt;&amp;1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fi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enviar() { swaks --server $M --port 587 --tls --auth LOGIN --auth-user "$1" --auth-password "$CLAVE" --from "$2" --to "$3" --h-Subject "$4" --body "Prueba del verificador." 2&gt;&amp;1;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cert_valido()  { echo | openssl s_client -connect $M:993 -servername $M -verify_return_error 2&gt;&amp;1 | grep -q 'Verification: OK';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imaps_ok()     { curl -s imaps://$M/INBOX --user "secretaria:$CLAVE" -X 'STATUS INBOX (MESSAGES)' | grep -q 'MESSAGES';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imaps_malo()   { ! curl -s -m 5 imaps://$M/INBOX --user 'secretaria:clave-incorrecta' -X 'STATUS INBOX (MESSAGES)';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sin_143()      { ! curl -s -m 5 imap://$M/ --user "secretaria:$CLAVE";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sin_auth_claro(){ swaks --server $M --port 587 --auth LOGIN --auth-user secretaria --auth-password "$CLAVE" --from secretaria@horizonte.internal --to ti@horizonte.internal 2&gt;&amp;1 | grep -q 'did not advertise authentication';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sin_login()    { swaks --server $M --port 587 --tls --from secretaria@horizonte.internal --to rosa.mamani@familia.internal 2&gt;&amp;1 | grep -qE '^&lt;~\* (553|554)';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color w:val="2E7D32"/>
          <w:sz w:val="17"/>
        </w:rPr>
        <w:t># Ojo: primero se guarda TODA la salida; un "| grep -q" cortaría a swaks antes de enviar el mensaje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con_login()    { local r; r=$(enviar secretaria secretaria@horizonte.internal rosa.mamani@familia.internal "Verificador $$"); grep -q '235 2.7.0' &lt;&lt;&lt;"$r" &amp;&amp; grep -q 'queued as' &lt;&lt;&lt;"$r";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ajeno()        { local r; r=$(enviar secretaria rosario.vaca@horizonte.internal rosa.mamani@familia.internal "Ajeno"); grep -q 'not owned by user secretaria' &lt;&lt;&lt;"$r";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txt()          { dig +short "$1" TXT | tr -d '"' | grep -q "$2";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cabeceras()    { local n; sleep 4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n=$(curl -s imaps://$F/INBOX --user "rosa.mamani:$CLAVE" -X "SEARCH SUBJECT \"Verificador $$\"" | awk '{print $NF}' | tr -d '\r')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                [[ -n $n ]] &amp;&amp; curl -s "imaps://$F/INBOX;MAILINDEX=$n" --user "rosa.mamani:$CLAVE" &gt; /tmp/v13.eml;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dkim_pass()    { grep -q 'dkim=pass.*header.d=horizonte.internal' /tmp/v13.eml;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spf_pass()     { grep -q '^Received-SPF: Pass' /tmp/v13.eml;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alineado()     { grep -q '^From: secretaria@horizonte.internal' /tmp/v13.eml &amp;&amp; grep -q 'd=horizonte.internal;' /tmp/v13.eml; }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 xml:space="preserve"> 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"Certificado de IMAPS válido para la CA de correo"        cert_valido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"IMAPS (993) con usuario y contraseña"                    imaps_ok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"IMAPS rechaza una contraseña incorrecta"                 imaps_malo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"IMAP sin cifrar (143) cerrado"                           sin_143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"587 sin TLS no ofrece autenticación"                     sin_auth_claro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"587 sin usuario: rechazado"                              sin_login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"587 con usuario y TLS: aceptado (235 + cola)"            con_login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"No se puede enviar con la dirección de otra persona"     ajeno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"SPF publicado (v=spf1 mx -all)"                          txt horizonte.internal 'v=spf1 mx -all'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"Clave DKIM publicada (mail._domainkey)"                  txt mail._domainkey.horizonte.internal 'v=DKIM1'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"DMARC publicado con p=quarantine"                        txt _dmarc.horizonte.internal 'p=quarantine'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"La familia recibe el correo (leído por IMAPS en mail2)"  cabeceras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"DKIM: dkim=pass en el destino"                           dkim_pass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"SPF: Received-SPF: Pass en el destino"                   spf_pass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revisar "Alineación DMARC: From y firma del mismo dominio"        alineado</w:t>
      </w:r>
    </w:p>
    <w:p>
      <w:pPr>
        <w:keepNext w:val="0"/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echo "Resultado: $ok de $total comprobaciones"</w:t>
      </w:r>
    </w:p>
    <w:p>
      <w:pPr>
        <w:spacing w:after="0" w:before="0" w:line="240" w:lineRule="auto"/>
        <w:ind w:left="85"/>
        <w:shd w:val="clear" w:color="auto" w:fill="F3F5F8"/>
      </w:pPr>
      <w:r>
        <w:rPr>
          <w:rFonts w:ascii="Consolas" w:hAnsi="Consolas"/>
          <w:sz w:val="17"/>
        </w:rPr>
        <w:t>[[ $ok -eq $total ]]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</w:r>
    <w:r>
      <w:rPr>
        <w:sz w:val="17"/>
      </w:rPr>
      <w:fldChar w:fldCharType="begin"/>
      <w:instrText xml:space="preserve">PAGE</w:instrText>
      <w:fldChar w:fldCharType="separate"/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ds_logo-1-1-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5A6672"/>
        <w:sz w:val="17"/>
      </w:rPr>
      <w:t>Universidad Privada Domingo Savio · Ingeniería de Sistemas · Tecnología Web I (SIS-0150) · Semestre 2/2026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Theme="majorEastAsia" w:ascii="Calibri" w:hAnsi="Calibri" w:cs="Calibri"/>
      <w:b/>
      <w:bCs/>
      <w:color w:val="0F2E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eastAsiaTheme="majorEastAsia" w:ascii="Calibri" w:hAnsi="Calibri" w:cs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eastAsiaTheme="majorEastAsia" w:ascii="Calibri" w:hAnsi="Calibri" w:cs="Calibri"/>
      <w:b/>
      <w:bCs/>
      <w:color w:val="C25E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