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500"/>
        <w:gridCol w:w="4500"/>
      </w:tblGrid>
      <w:tr>
        <w:tc>
          <w:tcPr>
            <w:gridSpan w:val="2"/>
          </w:tcPr>
          <w:p>
            <w:r>
              <w:t xml:space="preserve">Hero</w:t>
            </w:r>
          </w:p>
        </w:tc>
      </w:tr>
      <w:tr>
        <w:tc>
          <w:p>
            <w:r>
              <w:t xml:space="preserve">Lanzamiento exclusivo 2026</w:t>
            </w:r>
          </w:p>
          <w:p>
            <w:pPr>
              <w:pStyle w:val="Heading1"/>
            </w:pPr>
            <w:r>
              <w:t xml:space="preserve">El futuro de la </w:t>
            </w:r>
            <w:r>
              <w:rPr>
                <w:i/>
              </w:rPr>
              <w:t xml:space="preserve">conectividad</w:t>
            </w:r>
            <w:r>
              <w:t xml:space="preserve"> está aquí</w:t>
            </w:r>
          </w:p>
          <w:p>
            <w:r>
              <w:t xml:space="preserve">Los mejores smartphones del mercado con planes ilimitados diseñados para México. Conéctate sin límites.</w:t>
            </w:r>
          </w:p>
          <w:p>
            <w:hyperlink r:id="rIdL1">
              <w:r>
                <w:rPr>
                  <w:b/>
                  <w:color w:val="1155CC"/>
                  <w:u w:val="single"/>
                </w:rPr>
                <w:t xml:space="preserve">Ver celulares</w:t>
              </w:r>
            </w:hyperlink>
          </w:p>
          <w:p>
            <w:hyperlink r:id="rIdL2">
              <w:r>
                <w:rPr>
                  <w:i/>
                  <w:color w:val="1155CC"/>
                  <w:u w:val="single"/>
                </w:rPr>
                <w:t xml:space="preserve">Ver planes</w:t>
              </w:r>
            </w:hyperlink>
          </w:p>
          <w:p>
            <w:pPr>
              <w:numPr>
                <w:ilvl w:val="0"/>
                <w:numId w:val="1"/>
              </w:numPr>
            </w:pPr>
            <w:r>
              <w:rPr>
                <w:b/>
              </w:rPr>
              <w:t xml:space="preserve">4.9M+</w:t>
            </w:r>
            <w:r>
              <w:t xml:space="preserve"> Usuarios activos</w:t>
            </w:r>
          </w:p>
          <w:p>
            <w:pPr>
              <w:numPr>
                <w:ilvl w:val="0"/>
                <w:numId w:val="1"/>
              </w:numPr>
            </w:pPr>
            <w:r>
              <w:rPr>
                <w:b/>
              </w:rPr>
              <w:t xml:space="preserve">99.8%</w:t>
            </w:r>
            <w:r>
              <w:t xml:space="preserve"> Cobertura 5G</w:t>
            </w:r>
          </w:p>
          <w:p>
            <w:pPr>
              <w:numPr>
                <w:ilvl w:val="0"/>
                <w:numId w:val="1"/>
              </w:numPr>
            </w:pPr>
            <w:r>
              <w:rPr>
                <w:b/>
              </w:rPr>
              <w:t xml:space="preserve">24/7</w:t>
            </w:r>
            <w:r>
              <w:t xml:space="preserve"> Soporte</w:t>
            </w:r>
          </w:p>
        </w:tc>
        <w:tc>
          <w:p>
            <w:r>
              <w:drawing>
                <wp:inline distT="0" distB="0" distL="0" distR="0">
                  <wp:extent cx="3333750" cy="3333750"/>
                  <wp:docPr id="1" name="Picture 1" descr="Smartphone NovaMóvil sobre fondo oscuro"/>
                  <a:graphic>
                    <a:graphicData uri="http://schemas.openxmlformats.org/drawingml/2006/picture">
                      <pic:pic>
                        <pic:nvPicPr>
                          <pic:cNvPr id="1" name="image1.jpeg" descr="Smartphone NovaMóvil sobre fondo oscuro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3750" cy="3333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r>
        <w:t xml:space="preserve">---</w:t>
      </w:r>
    </w:p>
    <w:p>
      <w:pPr>
        <w:pStyle w:val="Heading2"/>
      </w:pPr>
      <w:r>
        <w:t xml:space="preserve">Categorías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500"/>
      </w:tblGrid>
      <w:tr>
        <w:tc>
          <w:p>
            <w:r>
              <w:t xml:space="preserve">Cards</w:t>
            </w:r>
          </w:p>
        </w:tc>
      </w:tr>
      <w:tr>
        <w:tc>
          <w:p>
            <w:r>
              <w:t xml:space="preserve">📱</w:t>
            </w:r>
          </w:p>
          <w:p>
            <w:hyperlink r:id="rIdL3">
              <w:r>
                <w:rPr>
                  <w:color w:val="1155CC"/>
                  <w:u w:val="single"/>
                </w:rPr>
                <w:t xml:space="preserve">Celulares</w:t>
              </w:r>
            </w:hyperlink>
          </w:p>
        </w:tc>
      </w:tr>
      <w:tr>
        <w:tc>
          <w:p>
            <w:r>
              <w:t xml:space="preserve">📶</w:t>
            </w:r>
          </w:p>
          <w:p>
            <w:hyperlink r:id="rIdL4">
              <w:r>
                <w:rPr>
                  <w:color w:val="1155CC"/>
                  <w:u w:val="single"/>
                </w:rPr>
                <w:t xml:space="preserve">Planes</w:t>
              </w:r>
            </w:hyperlink>
          </w:p>
        </w:tc>
      </w:tr>
      <w:tr>
        <w:tc>
          <w:p>
            <w:r>
              <w:t xml:space="preserve">🎧</w:t>
            </w:r>
          </w:p>
          <w:p>
            <w:hyperlink r:id="rIdL5">
              <w:r>
                <w:rPr>
                  <w:color w:val="1155CC"/>
                  <w:u w:val="single"/>
                </w:rPr>
                <w:t xml:space="preserve">Accesorios</w:t>
              </w:r>
            </w:hyperlink>
          </w:p>
        </w:tc>
      </w:tr>
      <w:tr>
        <w:tc>
          <w:p>
            <w:r>
              <w:t xml:space="preserve">🏠</w:t>
            </w:r>
          </w:p>
          <w:p>
            <w:hyperlink r:id="rIdL6">
              <w:r>
                <w:rPr>
                  <w:color w:val="1155CC"/>
                  <w:u w:val="single"/>
                </w:rPr>
                <w:t xml:space="preserve">Hogar</w:t>
              </w:r>
            </w:hyperlink>
          </w:p>
        </w:tc>
      </w:tr>
      <w:tr>
        <w:tc>
          <w:p>
            <w:r>
              <w:t xml:space="preserve">⌚</w:t>
            </w:r>
          </w:p>
          <w:p>
            <w:hyperlink r:id="rIdL7">
              <w:r>
                <w:rPr>
                  <w:color w:val="1155CC"/>
                  <w:u w:val="single"/>
                </w:rPr>
                <w:t xml:space="preserve">Wearables</w:t>
              </w:r>
            </w:hyperlink>
          </w:p>
        </w:tc>
      </w:tr>
      <w:tr>
        <w:tc>
          <w:p>
            <w:r>
              <w:t xml:space="preserve">🔄</w:t>
            </w:r>
          </w:p>
          <w:p>
            <w:hyperlink r:id="rIdL8">
              <w:r>
                <w:rPr>
                  <w:color w:val="1155CC"/>
                  <w:u w:val="single"/>
                </w:rPr>
                <w:t xml:space="preserve">Portabilidad</w:t>
              </w:r>
            </w:hyperlink>
          </w:p>
        </w:tc>
      </w:tr>
    </w:tbl>
    <w:p/>
    <w:p>
      <w:r>
        <w:t xml:space="preserve">---</w:t>
      </w:r>
    </w:p>
    <w:p>
      <w:pPr>
        <w:pStyle w:val="Heading2"/>
      </w:pPr>
      <w:r>
        <w:t xml:space="preserve">Productos destacados</w:t>
      </w:r>
    </w:p>
    <w:p>
      <w:hyperlink r:id="rIdL9">
        <w:r>
          <w:rPr>
            <w:color w:val="1155CC"/>
            <w:u w:val="single"/>
          </w:rPr>
          <w:t xml:space="preserve">Ver todos</w:t>
        </w:r>
      </w:hyperlink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500"/>
        <w:gridCol w:w="4500"/>
      </w:tblGrid>
      <w:tr>
        <w:tc>
          <w:tcPr>
            <w:gridSpan w:val="2"/>
          </w:tcPr>
          <w:p>
            <w:r>
              <w:t xml:space="preserve">Cards</w:t>
            </w:r>
          </w:p>
        </w:tc>
      </w:tr>
      <w:tr>
        <w:tc>
          <w:p>
            <w:r>
              <w:rPr>
                <w:i/>
              </w:rPr>
              <w:t xml:space="preserve">(Inserta aquí la foto del producto)</w:t>
            </w:r>
          </w:p>
        </w:tc>
        <w:tc>
          <w:p>
            <w:r>
              <w:rPr>
                <w:b/>
              </w:rPr>
              <w:t xml:space="preserve">Más vendido</w:t>
            </w:r>
          </w:p>
          <w:p>
            <w:r>
              <w:t xml:space="preserve">14% OFF</w:t>
            </w:r>
          </w:p>
          <w:p>
            <w:r>
              <w:t xml:space="preserve">APPLE</w:t>
            </w:r>
          </w:p>
          <w:p>
            <w:pPr>
              <w:pStyle w:val="Heading3"/>
            </w:pPr>
            <w:r>
              <w:t xml:space="preserve">iPhone 15 Pro</w:t>
            </w:r>
          </w:p>
          <w:p>
            <w:r>
              <w:t xml:space="preserve">★★★★☆ (1243)</w:t>
            </w:r>
          </w:p>
          <w:p>
            <w:r>
              <w:rPr>
                <w:b/>
              </w:rPr>
              <w:t xml:space="preserve">$29,999</w:t>
            </w:r>
            <w:r>
              <w:t xml:space="preserve"> </w:t>
            </w:r>
            <w:r>
              <w:rPr>
                <w:strike/>
              </w:rPr>
              <w:t xml:space="preserve">$34,999</w:t>
            </w:r>
          </w:p>
          <w:p>
            <w:hyperlink r:id="rIdL10">
              <w:r>
                <w:rPr>
                  <w:color w:val="1155CC"/>
                  <w:u w:val="single"/>
                </w:rPr>
                <w:t xml:space="preserve">Ver producto</w:t>
              </w:r>
            </w:hyperlink>
          </w:p>
        </w:tc>
      </w:tr>
      <w:tr>
        <w:tc>
          <w:p>
            <w:r>
              <w:rPr>
                <w:i/>
              </w:rPr>
              <w:t xml:space="preserve">(Inserta aquí la foto del producto)</w:t>
            </w:r>
          </w:p>
        </w:tc>
        <w:tc>
          <w:p>
            <w:r>
              <w:rPr>
                <w:b/>
              </w:rPr>
              <w:t xml:space="preserve">Nuevo</w:t>
            </w:r>
          </w:p>
          <w:p>
            <w:r>
              <w:t xml:space="preserve">13% OFF</w:t>
            </w:r>
          </w:p>
          <w:p>
            <w:r>
              <w:t xml:space="preserve">SAMSUNG</w:t>
            </w:r>
          </w:p>
          <w:p>
            <w:pPr>
              <w:pStyle w:val="Heading3"/>
            </w:pPr>
            <w:r>
              <w:t xml:space="preserve">Galaxy S24 Ultra</w:t>
            </w:r>
          </w:p>
          <w:p>
            <w:r>
              <w:t xml:space="preserve">★★★★☆ (876)</w:t>
            </w:r>
          </w:p>
          <w:p>
            <w:r>
              <w:rPr>
                <w:b/>
              </w:rPr>
              <w:t xml:space="preserve">$32,999</w:t>
            </w:r>
            <w:r>
              <w:t xml:space="preserve"> </w:t>
            </w:r>
            <w:r>
              <w:rPr>
                <w:strike/>
              </w:rPr>
              <w:t xml:space="preserve">$37,999</w:t>
            </w:r>
          </w:p>
          <w:p>
            <w:hyperlink r:id="rIdL11">
              <w:r>
                <w:rPr>
                  <w:color w:val="1155CC"/>
                  <w:u w:val="single"/>
                </w:rPr>
                <w:t xml:space="preserve">Ver producto</w:t>
              </w:r>
            </w:hyperlink>
          </w:p>
        </w:tc>
      </w:tr>
      <w:tr>
        <w:tc>
          <w:p>
            <w:r>
              <w:rPr>
                <w:i/>
              </w:rPr>
              <w:t xml:space="preserve">(Inserta aquí la foto del producto)</w:t>
            </w:r>
          </w:p>
        </w:tc>
        <w:tc>
          <w:p>
            <w:r>
              <w:t xml:space="preserve">17% OFF</w:t>
            </w:r>
          </w:p>
          <w:p>
            <w:r>
              <w:t xml:space="preserve">MOTOROLA</w:t>
            </w:r>
          </w:p>
          <w:p>
            <w:pPr>
              <w:pStyle w:val="Heading3"/>
            </w:pPr>
            <w:r>
              <w:t xml:space="preserve">Edge 50 Pro</w:t>
            </w:r>
          </w:p>
          <w:p>
            <w:r>
              <w:t xml:space="preserve">★★★★☆ (432)</w:t>
            </w:r>
          </w:p>
          <w:p>
            <w:r>
              <w:rPr>
                <w:b/>
              </w:rPr>
              <w:t xml:space="preserve">$14,999</w:t>
            </w:r>
            <w:r>
              <w:t xml:space="preserve"> </w:t>
            </w:r>
            <w:r>
              <w:rPr>
                <w:strike/>
              </w:rPr>
              <w:t xml:space="preserve">$17,999</w:t>
            </w:r>
          </w:p>
          <w:p>
            <w:hyperlink r:id="rIdL12">
              <w:r>
                <w:rPr>
                  <w:color w:val="1155CC"/>
                  <w:u w:val="single"/>
                </w:rPr>
                <w:t xml:space="preserve">Ver producto</w:t>
              </w:r>
            </w:hyperlink>
          </w:p>
        </w:tc>
      </w:tr>
      <w:tr>
        <w:tc>
          <w:p>
            <w:r>
              <w:rPr>
                <w:i/>
              </w:rPr>
              <w:t xml:space="preserve">(Inserta aquí la foto del producto)</w:t>
            </w:r>
          </w:p>
        </w:tc>
        <w:tc>
          <w:p>
            <w:r>
              <w:rPr>
                <w:b/>
              </w:rPr>
              <w:t xml:space="preserve">Premium</w:t>
            </w:r>
          </w:p>
          <w:p>
            <w:r>
              <w:t xml:space="preserve">7% OFF</w:t>
            </w:r>
          </w:p>
          <w:p>
            <w:r>
              <w:t xml:space="preserve">XIAOMI</w:t>
            </w:r>
          </w:p>
          <w:p>
            <w:pPr>
              <w:pStyle w:val="Heading3"/>
            </w:pPr>
            <w:r>
              <w:t xml:space="preserve">14 Ultra</w:t>
            </w:r>
          </w:p>
          <w:p>
            <w:r>
              <w:t xml:space="preserve">★★★★☆ (284)</w:t>
            </w:r>
          </w:p>
          <w:p>
            <w:r>
              <w:rPr>
                <w:b/>
              </w:rPr>
              <w:t xml:space="preserve">$27,999</w:t>
            </w:r>
            <w:r>
              <w:t xml:space="preserve"> </w:t>
            </w:r>
            <w:r>
              <w:rPr>
                <w:strike/>
              </w:rPr>
              <w:t xml:space="preserve">$29,999</w:t>
            </w:r>
          </w:p>
          <w:p>
            <w:hyperlink r:id="rIdL13">
              <w:r>
                <w:rPr>
                  <w:color w:val="1155CC"/>
                  <w:u w:val="single"/>
                </w:rPr>
                <w:t xml:space="preserve">Ver producto</w:t>
              </w:r>
            </w:hyperlink>
          </w:p>
        </w:tc>
      </w:tr>
    </w:tbl>
    <w:p/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500"/>
        <w:gridCol w:w="4500"/>
      </w:tblGrid>
      <w:tr>
        <w:tc>
          <w:tcPr>
            <w:gridSpan w:val="2"/>
          </w:tcPr>
          <w:p>
            <w:r>
              <w:t xml:space="preserve">Metadata</w:t>
            </w:r>
          </w:p>
        </w:tc>
      </w:tr>
      <w:tr>
        <w:tc>
          <w:p>
            <w:r>
              <w:t xml:space="preserve">Title</w:t>
            </w:r>
          </w:p>
        </w:tc>
        <w:tc>
          <w:p>
            <w:r>
              <w:t xml:space="preserve">NovaMóvil | Celulares, planes y accesorios</w:t>
            </w:r>
          </w:p>
        </w:tc>
      </w:tr>
      <w:tr>
        <w:tc>
          <w:p>
            <w:r>
              <w:t xml:space="preserve">Description</w:t>
            </w:r>
          </w:p>
        </w:tc>
        <w:tc>
          <w:p>
            <w:r>
              <w:t xml:space="preserve">Compra celulares, planes y accesorios con los mejores precios en NovaMóvil.</w:t>
            </w:r>
          </w:p>
        </w:tc>
      </w:tr>
    </w:tbl>
    <w:p/>
    <w:sectPr/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L1" Type="http://schemas.openxmlformats.org/officeDocument/2006/relationships/hyperlink" Target="https://main--com-sandbox-novamovil--grupo-puntos-adobe.aem.page/celulares" TargetMode="External"/><Relationship Id="rIdL2" Type="http://schemas.openxmlformats.org/officeDocument/2006/relationships/hyperlink" Target="https://main--com-sandbox-novamovil--grupo-puntos-adobe.aem.page/planes" TargetMode="External"/><Relationship Id="rIdL3" Type="http://schemas.openxmlformats.org/officeDocument/2006/relationships/hyperlink" Target="https://main--com-sandbox-novamovil--grupo-puntos-adobe.aem.page/celulares" TargetMode="External"/><Relationship Id="rIdL4" Type="http://schemas.openxmlformats.org/officeDocument/2006/relationships/hyperlink" Target="https://main--com-sandbox-novamovil--grupo-puntos-adobe.aem.page/planes" TargetMode="External"/><Relationship Id="rIdL5" Type="http://schemas.openxmlformats.org/officeDocument/2006/relationships/hyperlink" Target="https://main--com-sandbox-novamovil--grupo-puntos-adobe.aem.page/accesorios" TargetMode="External"/><Relationship Id="rIdL6" Type="http://schemas.openxmlformats.org/officeDocument/2006/relationships/hyperlink" Target="https://main--com-sandbox-novamovil--grupo-puntos-adobe.aem.page/hogar" TargetMode="External"/><Relationship Id="rIdL7" Type="http://schemas.openxmlformats.org/officeDocument/2006/relationships/hyperlink" Target="https://main--com-sandbox-novamovil--grupo-puntos-adobe.aem.page/wearables" TargetMode="External"/><Relationship Id="rIdL8" Type="http://schemas.openxmlformats.org/officeDocument/2006/relationships/hyperlink" Target="https://main--com-sandbox-novamovil--grupo-puntos-adobe.aem.page/portabilidad" TargetMode="External"/><Relationship Id="rIdL9" Type="http://schemas.openxmlformats.org/officeDocument/2006/relationships/hyperlink" Target="https://main--com-sandbox-novamovil--grupo-puntos-adobe.aem.page/celulares" TargetMode="External"/><Relationship Id="rIdL10" Type="http://schemas.openxmlformats.org/officeDocument/2006/relationships/hyperlink" Target="https://main--com-sandbox-novamovil--grupo-puntos-adobe.aem.page/celulares/iphone-15-pro" TargetMode="External"/><Relationship Id="rIdL11" Type="http://schemas.openxmlformats.org/officeDocument/2006/relationships/hyperlink" Target="https://main--com-sandbox-novamovil--grupo-puntos-adobe.aem.page/celulares/galaxy-s24-ultra" TargetMode="External"/><Relationship Id="rIdL12" Type="http://schemas.openxmlformats.org/officeDocument/2006/relationships/hyperlink" Target="https://main--com-sandbox-novamovil--grupo-puntos-adobe.aem.page/celulares/edge-50-pro" TargetMode="External"/><Relationship Id="rIdL13" Type="http://schemas.openxmlformats.org/officeDocument/2006/relationships/hyperlink" Target="https://main--com-sandbox-novamovil--grupo-puntos-adobe.aem.page/celulares/14-ultra" TargetMode="External"/><Relationship Id="rIdImg1" Type="http://schemas.openxmlformats.org/officeDocument/2006/relationships/image" Target="media/image1.jpeg"/></Relationships>
</file>