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24d0v2amvf6q"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jc w:val="both"/>
              <w:rPr>
                <w:i w:val="1"/>
                <w:iCs w:val="1"/>
                <w:color w:val="548dd4"/>
                <w:sz w:val="20"/>
                <w:szCs w:val="20"/>
              </w:rPr>
            </w:pPr>
            <w:r w:rsidDel="00000000" w:rsidR="00000000" w:rsidRPr="00000000">
              <w:rPr>
                <w:i w:val="1"/>
                <w:iCs w:val="1"/>
                <w:color w:val="548dd4"/>
                <w:sz w:val="20"/>
                <w:szCs w:val="20"/>
                <w:rtl w:val="0"/>
              </w:rPr>
              <w:t xml:space="preserve">Durante esta fase pasamos de la definición y las interfaces preliminares a una aplicación con funciones de gestión para TRIBUTEK. El trabajo se ha concentrado en clientes, documentos, obligaciones mensuales, pagos, facturación, seguimiento de constitución de empresas, portal del cliente y proyección F29. El sistema permite mostrar recorridos concretos de trabajo, aunque todavía requiere cerrar parte de la integración y las pruebas antes de su entrega final.</w:t>
            </w:r>
          </w:p>
          <w:p w:rsidR="00000000" w:rsidDel="00000000" w:rsidP="00000000" w:rsidRDefault="00000000" w:rsidRPr="00000000" w14:paraId="0000000F">
            <w:pPr>
              <w:jc w:val="both"/>
              <w:rPr>
                <w:i w:val="1"/>
                <w:iCs w:val="1"/>
                <w:color w:val="548dd4"/>
                <w:sz w:val="20"/>
                <w:szCs w:val="20"/>
              </w:rPr>
            </w:pPr>
            <w:r w:rsidDel="00000000" w:rsidR="00000000" w:rsidRPr="00000000">
              <w:rPr>
                <w:i w:val="1"/>
                <w:iCs w:val="1"/>
                <w:color w:val="548dd4"/>
                <w:sz w:val="20"/>
                <w:szCs w:val="20"/>
                <w:rtl w:val="0"/>
              </w:rPr>
              <w:t xml:space="preserve">En la gestión mensual se incorporaron períodos, conceptos, abonos, saldos y postergaciones. Los pagos incluyen método, cuenta de origen y cuenta receptora, además de una carpeta que permite adjuntar varios comprobantes. Esto responde al caso de un cliente que utiliza más de un medio de pago. Cargar un comprobante no equivale a registrar automáticamente un abono, porque el respaldo y el movimiento tienen funciones diferentes, también se aclararon términos observados por el docente y la contraparte. Se utiliza “Cotizaciones previsionales” y “Cuotas de convenio de deuda con TGR”. El concepto antes llamado “Cobranza” se presenta como “Reembolso de gastos por cuenta del cliente”, porque corresponde a dinero que TRIBUTEK adelantó y debe recuperar. Este importe se separa de los ingresos por servicios.</w:t>
            </w:r>
          </w:p>
          <w:p w:rsidR="00000000" w:rsidDel="00000000" w:rsidP="00000000" w:rsidRDefault="00000000" w:rsidRPr="00000000" w14:paraId="00000010">
            <w:pPr>
              <w:jc w:val="both"/>
              <w:rPr>
                <w:i w:val="1"/>
                <w:iCs w:val="1"/>
                <w:color w:val="548dd4"/>
                <w:sz w:val="20"/>
                <w:szCs w:val="20"/>
              </w:rPr>
            </w:pPr>
            <w:r w:rsidDel="00000000" w:rsidR="00000000" w:rsidRPr="00000000">
              <w:rPr>
                <w:i w:val="1"/>
                <w:iCs w:val="1"/>
                <w:color w:val="548dd4"/>
                <w:sz w:val="20"/>
                <w:szCs w:val="20"/>
                <w:rtl w:val="0"/>
              </w:rPr>
              <w:t xml:space="preserve">En F29 se desarrolló una hoja de trabajo con registros de compras y ventas importados desde archivos CSV, búsqueda por RUT y período, campos complementarios, cálculo de impuesto estimado o remanente, mensajes e informe en imagen. Las notas de crédito se muestran en negativo y rojo. Su finalidad es informar al cliente, sin presentar el formulario ante el Servicio de Impuestos Internos.</w:t>
            </w:r>
          </w:p>
          <w:p w:rsidR="00000000" w:rsidDel="00000000" w:rsidP="00000000" w:rsidRDefault="00000000" w:rsidRPr="00000000" w14:paraId="00000011">
            <w:pPr>
              <w:jc w:val="both"/>
              <w:rPr>
                <w:i w:val="1"/>
                <w:iCs w:val="1"/>
                <w:color w:val="548dd4"/>
                <w:sz w:val="20"/>
                <w:szCs w:val="20"/>
              </w:rPr>
            </w:pPr>
            <w:r w:rsidDel="00000000" w:rsidR="00000000" w:rsidRPr="00000000">
              <w:rPr>
                <w:i w:val="1"/>
                <w:iCs w:val="1"/>
                <w:color w:val="548dd4"/>
                <w:sz w:val="20"/>
                <w:szCs w:val="20"/>
                <w:rtl w:val="0"/>
              </w:rPr>
              <w:t xml:space="preserve">La interfaz utiliza Next.js, React y TypeScript, y el backend utiliza NestJS, Prisma y PostgreSQL. Se centralizaron colores y tipografías para mantener una presentación consistente y se actualizó el README. La principal tarea de integración pendiente es terminar la transición desde registros locales hacia el servidor. Clientes, Obligaciones, Facturación y Constitución de empresas ya consultan información del servidor. Inicio, Pagos y Postergaciones todavía utilizan información local. F29 guarda una copia local e intenta sincronizarla, pero la apertura de la hoja aún recupera esa copia. Por ello, la centralización total sigue siendo un objetivo en desarrollo.</w:t>
            </w:r>
          </w:p>
        </w:tc>
      </w:tr>
      <w:tr>
        <w:trPr>
          <w:cantSplit w:val="0"/>
          <w:trHeight w:val="124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3">
            <w:pPr>
              <w:jc w:val="both"/>
              <w:rPr>
                <w:i w:val="1"/>
                <w:iCs w:val="1"/>
                <w:color w:val="548dd4"/>
                <w:sz w:val="20"/>
                <w:szCs w:val="20"/>
              </w:rPr>
            </w:pPr>
            <w:r w:rsidDel="00000000" w:rsidR="00000000" w:rsidRPr="00000000">
              <w:rPr>
                <w:i w:val="1"/>
                <w:iCs w:val="1"/>
                <w:color w:val="548dd4"/>
                <w:sz w:val="20"/>
                <w:szCs w:val="20"/>
                <w:rtl w:val="0"/>
              </w:rPr>
              <w:t xml:space="preserve">Desarrollar una plataforma web para TRIBUTEK que centralice la información de sus clientes, documentos y gestión mensual, permitiendo registrar obligaciones, pagos y respaldos, preparar proyecciones informativas y facilitar el intercambio de antecedentes con los clientes.</w:t>
            </w:r>
          </w:p>
          <w:p w:rsidR="00000000" w:rsidDel="00000000" w:rsidP="00000000" w:rsidRDefault="00000000" w:rsidRPr="00000000" w14:paraId="00000014">
            <w:pPr>
              <w:numPr>
                <w:ilvl w:val="0"/>
                <w:numId w:val="5"/>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1. Diseñar e integrar una base de datos que relacione clientes, usuarios, servicios, períodos, obligaciones, documentos y proyecciones, manteniendo la consistencia de sus registros.</w:t>
            </w:r>
          </w:p>
          <w:p w:rsidR="00000000" w:rsidDel="00000000" w:rsidP="00000000" w:rsidRDefault="00000000" w:rsidRPr="00000000" w14:paraId="00000015">
            <w:pPr>
              <w:numPr>
                <w:ilvl w:val="0"/>
                <w:numId w:val="5"/>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2. Desarrollar los módulos de gestión mensual, pagos y reembolsos, facturación, seguimiento de constitución de empresas y proyección F29, con reglas comprensibles y resultados verificables.</w:t>
            </w:r>
          </w:p>
          <w:p w:rsidR="00000000" w:rsidDel="00000000" w:rsidP="00000000" w:rsidRDefault="00000000" w:rsidRPr="00000000" w14:paraId="00000016">
            <w:pPr>
              <w:numPr>
                <w:ilvl w:val="0"/>
                <w:numId w:val="5"/>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3. Implementar un portal para que cada cliente consulte y entregue los documentos y respaldos habilitados para sus empresas vinculadas.</w:t>
            </w:r>
          </w:p>
          <w:p w:rsidR="00000000" w:rsidDel="00000000" w:rsidP="00000000" w:rsidRDefault="00000000" w:rsidRPr="00000000" w14:paraId="00000017">
            <w:pPr>
              <w:numPr>
                <w:ilvl w:val="0"/>
                <w:numId w:val="5"/>
              </w:numPr>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4. Implementar autenticación y autorización por rol y cliente, y verificar los recorridos principales, la recuperación de información y la protección de datos antes de la entrega.</w:t>
            </w:r>
          </w:p>
          <w:p w:rsidR="00000000" w:rsidDel="00000000" w:rsidP="00000000" w:rsidRDefault="00000000" w:rsidRPr="00000000" w14:paraId="00000018">
            <w:pPr>
              <w:jc w:val="both"/>
              <w:rPr>
                <w:i w:val="1"/>
                <w:iCs w:val="1"/>
                <w:color w:val="548dd4"/>
                <w:sz w:val="20"/>
                <w:szCs w:val="20"/>
              </w:rPr>
            </w:pPr>
            <w:r w:rsidDel="00000000" w:rsidR="00000000" w:rsidRPr="00000000">
              <w:rPr>
                <w:i w:val="1"/>
                <w:iCs w:val="1"/>
                <w:color w:val="548dd4"/>
                <w:sz w:val="20"/>
                <w:szCs w:val="20"/>
                <w:rtl w:val="0"/>
              </w:rPr>
              <w:t xml:space="preserve">Los cuatro objetivos continúan en desarrollo. Hay funciones implementadas, pero falta cerrar su integración, recuperación de información y validación completa. Se retira el módulo independiente de Recursos Humanos</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9">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A">
            <w:pPr>
              <w:jc w:val="both"/>
              <w:rPr>
                <w:i w:val="1"/>
                <w:iCs w:val="1"/>
                <w:color w:val="548dd4"/>
                <w:sz w:val="20"/>
                <w:szCs w:val="20"/>
              </w:rPr>
            </w:pPr>
            <w:r w:rsidDel="00000000" w:rsidR="00000000" w:rsidRPr="00000000">
              <w:rPr>
                <w:i w:val="1"/>
                <w:iCs w:val="1"/>
                <w:color w:val="548dd4"/>
                <w:sz w:val="20"/>
                <w:szCs w:val="20"/>
                <w:rtl w:val="0"/>
              </w:rPr>
              <w:t xml:space="preserve">Se mantiene un enfoque ágil e incremental, apoyado en Kanban y control de versiones. </w:t>
            </w:r>
          </w:p>
          <w:p w:rsidR="00000000" w:rsidDel="00000000" w:rsidP="00000000" w:rsidRDefault="00000000" w:rsidRPr="00000000" w14:paraId="0000001B">
            <w:pPr>
              <w:jc w:val="both"/>
              <w:rPr>
                <w:i w:val="1"/>
                <w:iCs w:val="1"/>
                <w:color w:val="548dd4"/>
                <w:sz w:val="20"/>
                <w:szCs w:val="20"/>
              </w:rPr>
            </w:pPr>
            <w:r w:rsidDel="00000000" w:rsidR="00000000" w:rsidRPr="00000000">
              <w:rPr>
                <w:i w:val="1"/>
                <w:iCs w:val="1"/>
                <w:color w:val="548dd4"/>
                <w:sz w:val="20"/>
                <w:szCs w:val="20"/>
                <w:rtl w:val="0"/>
              </w:rPr>
              <w:t xml:space="preserve">Las consultas con TRIBUTEK y las observaciones del docente se convierten en tareas concretas. </w:t>
            </w:r>
          </w:p>
          <w:p w:rsidR="00000000" w:rsidDel="00000000" w:rsidP="00000000" w:rsidRDefault="00000000" w:rsidRPr="00000000" w14:paraId="0000001C">
            <w:pPr>
              <w:jc w:val="both"/>
              <w:rPr>
                <w:i w:val="1"/>
                <w:iCs w:val="1"/>
                <w:color w:val="548dd4"/>
                <w:sz w:val="20"/>
                <w:szCs w:val="20"/>
              </w:rPr>
            </w:pPr>
            <w:r w:rsidDel="00000000" w:rsidR="00000000" w:rsidRPr="00000000">
              <w:rPr>
                <w:i w:val="1"/>
                <w:iCs w:val="1"/>
                <w:color w:val="548dd4"/>
                <w:sz w:val="20"/>
                <w:szCs w:val="20"/>
                <w:rtl w:val="0"/>
              </w:rPr>
              <w:t xml:space="preserve">Se ajustó la forma de demostrar el avance: Una pantalla debe acompañarse de su flujo de datos y de una verificación, no presentarse de forma aislada como función terminada.</w:t>
            </w:r>
          </w:p>
        </w:tc>
      </w:tr>
      <w:tr>
        <w:trPr>
          <w:cantSplit w:val="0"/>
          <w:trHeight w:val="2377" w:hRule="atLeast"/>
          <w:tblHeader w:val="0"/>
        </w:trPr>
        <w:tc>
          <w:tcPr>
            <w:vAlign w:val="center"/>
          </w:tcPr>
          <w:p w:rsidR="00000000" w:rsidDel="00000000" w:rsidP="00000000" w:rsidRDefault="00000000" w:rsidRPr="00000000" w14:paraId="0000001D">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E">
            <w:pPr>
              <w:jc w:val="both"/>
              <w:rPr>
                <w:i w:val="1"/>
                <w:iCs w:val="1"/>
                <w:color w:val="548dd4"/>
                <w:sz w:val="20"/>
                <w:szCs w:val="20"/>
              </w:rPr>
            </w:pPr>
            <w:r w:rsidDel="00000000" w:rsidR="00000000" w:rsidRPr="00000000">
              <w:rPr>
                <w:i w:val="1"/>
                <w:iCs w:val="1"/>
                <w:color w:val="548dd4"/>
                <w:sz w:val="20"/>
                <w:szCs w:val="20"/>
                <w:rtl w:val="0"/>
              </w:rPr>
              <w:t xml:space="preserve">GitHub:</w:t>
            </w:r>
          </w:p>
          <w:p w:rsidR="00000000" w:rsidDel="00000000" w:rsidP="00000000" w:rsidRDefault="00000000" w:rsidRPr="00000000" w14:paraId="0000001F">
            <w:pPr>
              <w:numPr>
                <w:ilvl w:val="0"/>
                <w:numId w:val="4"/>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9a0907d - 25/09. Gestión mensual, pagos y postergaciones: Acredita el desarrollo del registro por período y sus operaciones.</w:t>
            </w:r>
          </w:p>
          <w:p w:rsidR="00000000" w:rsidDel="00000000" w:rsidP="00000000" w:rsidRDefault="00000000" w:rsidRPr="00000000" w14:paraId="00000020">
            <w:pPr>
              <w:numPr>
                <w:ilvl w:val="0"/>
                <w:numId w:val="4"/>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9d3038b y ec7759c - 28/09. Implementación inicial y ajustes de la proyección F29: Permite seguir la evolución desde la hoja inicial hasta las correcciones.</w:t>
            </w:r>
          </w:p>
          <w:p w:rsidR="00000000" w:rsidDel="00000000" w:rsidP="00000000" w:rsidRDefault="00000000" w:rsidRPr="00000000" w14:paraId="00000021">
            <w:pPr>
              <w:numPr>
                <w:ilvl w:val="0"/>
                <w:numId w:val="4"/>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dc95022 - 07/10. Carpetas de comprobantes y cuentas de origen y destino: Respalda el cambio solicitado para registrar varios archivos por movimiento.</w:t>
            </w:r>
          </w:p>
          <w:p w:rsidR="00000000" w:rsidDel="00000000" w:rsidP="00000000" w:rsidRDefault="00000000" w:rsidRPr="00000000" w14:paraId="00000022">
            <w:pPr>
              <w:numPr>
                <w:ilvl w:val="0"/>
                <w:numId w:val="4"/>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6c63098 - 07/10. Conceptos precisados y reembolsos separados de servicios: Relaciona una observación del negocio con etiquetas y reglas de cálculo.</w:t>
            </w:r>
          </w:p>
          <w:p w:rsidR="00000000" w:rsidDel="00000000" w:rsidP="00000000" w:rsidRDefault="00000000" w:rsidRPr="00000000" w14:paraId="00000023">
            <w:pPr>
              <w:numPr>
                <w:ilvl w:val="0"/>
                <w:numId w:val="4"/>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fede49b - 08/10 y 62181e6 · 12/10. Backend F29 e integración administrativa: Acredita conexión en desarrollo. No demuestra aún recuperación integral en todas las vistas.</w:t>
            </w:r>
          </w:p>
          <w:p w:rsidR="00000000" w:rsidDel="00000000" w:rsidP="00000000" w:rsidRDefault="00000000" w:rsidRPr="00000000" w14:paraId="00000024">
            <w:pPr>
              <w:numPr>
                <w:ilvl w:val="0"/>
                <w:numId w:val="4"/>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7fa91e8 - 12/10. Colores y fuentes compartidos: Permite revisar la aplicación de identidad visual en componentes e informes.</w:t>
            </w:r>
          </w:p>
          <w:p w:rsidR="00000000" w:rsidDel="00000000" w:rsidP="00000000" w:rsidRDefault="00000000" w:rsidRPr="00000000" w14:paraId="00000025">
            <w:pPr>
              <w:numPr>
                <w:ilvl w:val="0"/>
                <w:numId w:val="2"/>
              </w:numPr>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c35fda0 - 13/10. README actualizado: Documenta funciones, tecnologías, ejecución y límites actuales.</w:t>
            </w:r>
          </w:p>
          <w:p w:rsidR="00000000" w:rsidDel="00000000" w:rsidP="00000000" w:rsidRDefault="00000000" w:rsidRPr="00000000" w14:paraId="00000026">
            <w:pPr>
              <w:ind w:left="720" w:firstLine="0"/>
              <w:jc w:val="both"/>
              <w:rPr>
                <w:i w:val="1"/>
                <w:iCs w:val="1"/>
                <w:color w:val="548dd4"/>
                <w:sz w:val="20"/>
                <w:szCs w:val="20"/>
              </w:rPr>
            </w:pPr>
            <w:r w:rsidDel="00000000" w:rsidR="00000000" w:rsidRPr="00000000">
              <w:rPr>
                <w:i w:val="1"/>
                <w:iCs w:val="1"/>
                <w:color w:val="548dd4"/>
                <w:sz w:val="20"/>
                <w:szCs w:val="20"/>
                <w:rtl w:val="0"/>
              </w:rPr>
              <w:t xml:space="preserve">_______________________Otros_______________________</w:t>
            </w:r>
          </w:p>
          <w:p w:rsidR="00000000" w:rsidDel="00000000" w:rsidP="00000000" w:rsidRDefault="00000000" w:rsidRPr="00000000" w14:paraId="00000027">
            <w:pPr>
              <w:numPr>
                <w:ilvl w:val="0"/>
                <w:numId w:val="6"/>
              </w:numPr>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Documentos adjuntos de esta revisión. Gantt actualizada, guía de Fase 1 y diario Fase 2:</w:t>
            </w:r>
          </w:p>
          <w:p w:rsidR="00000000" w:rsidDel="00000000" w:rsidP="00000000" w:rsidRDefault="00000000" w:rsidRPr="00000000" w14:paraId="00000028">
            <w:pPr>
              <w:ind w:left="720" w:firstLine="0"/>
              <w:jc w:val="both"/>
              <w:rPr>
                <w:i w:val="1"/>
                <w:iCs w:val="1"/>
                <w:color w:val="548dd4"/>
                <w:sz w:val="20"/>
                <w:szCs w:val="20"/>
              </w:rPr>
            </w:pPr>
            <w:r w:rsidDel="00000000" w:rsidR="00000000" w:rsidRPr="00000000">
              <w:rPr>
                <w:i w:val="1"/>
                <w:iCs w:val="1"/>
                <w:color w:val="548dd4"/>
                <w:sz w:val="20"/>
                <w:szCs w:val="20"/>
                <w:rtl w:val="0"/>
              </w:rPr>
              <w:t xml:space="preserve">Relacionan las tareas, el cambio de alcance y la reflexión con el estado del desarrollo.</w:t>
            </w:r>
          </w:p>
          <w:p w:rsidR="00000000" w:rsidDel="00000000" w:rsidP="00000000" w:rsidRDefault="00000000" w:rsidRPr="00000000" w14:paraId="00000029">
            <w:pPr>
              <w:ind w:left="720" w:firstLine="0"/>
              <w:jc w:val="both"/>
              <w:rPr>
                <w:i w:val="1"/>
                <w:iCs w:val="1"/>
                <w:color w:val="548dd4"/>
                <w:sz w:val="20"/>
                <w:szCs w:val="20"/>
              </w:rPr>
            </w:pPr>
            <w:r w:rsidDel="00000000" w:rsidR="00000000" w:rsidRPr="00000000">
              <w:rPr>
                <w:i w:val="1"/>
                <w:iCs w:val="1"/>
                <w:color w:val="548dd4"/>
                <w:sz w:val="20"/>
                <w:szCs w:val="20"/>
                <w:rtl w:val="0"/>
              </w:rPr>
              <w:t xml:space="preserve">____________________________________________________</w:t>
            </w:r>
          </w:p>
          <w:p w:rsidR="00000000" w:rsidDel="00000000" w:rsidP="00000000" w:rsidRDefault="00000000" w:rsidRPr="00000000" w14:paraId="0000002A">
            <w:pPr>
              <w:jc w:val="both"/>
              <w:rPr>
                <w:i w:val="1"/>
                <w:iCs w:val="1"/>
                <w:color w:val="548dd4"/>
                <w:sz w:val="20"/>
                <w:szCs w:val="20"/>
              </w:rPr>
            </w:pPr>
            <w:r w:rsidDel="00000000" w:rsidR="00000000" w:rsidRPr="00000000">
              <w:rPr>
                <w:i w:val="1"/>
                <w:iCs w:val="1"/>
                <w:color w:val="548dd4"/>
                <w:sz w:val="20"/>
                <w:szCs w:val="20"/>
                <w:rtl w:val="0"/>
              </w:rPr>
              <w:t xml:space="preserve">Localizar los cambios en el repositorio Grupo-TRIBUTEK/Capstone-TRIBUTEK. Los identificadores corresponden a versiones reales revisadas, no se presenta una nueva ejecución completa de pruebas ni un acta de aceptación que no esté disponible.</w:t>
            </w:r>
          </w:p>
          <w:p w:rsidR="00000000" w:rsidDel="00000000" w:rsidP="00000000" w:rsidRDefault="00000000" w:rsidRPr="00000000" w14:paraId="0000002B">
            <w:pPr>
              <w:jc w:val="both"/>
              <w:rPr>
                <w:i w:val="1"/>
                <w:iCs w:val="1"/>
                <w:color w:val="548dd4"/>
                <w:sz w:val="20"/>
                <w:szCs w:val="20"/>
              </w:rPr>
            </w:pPr>
            <w:r w:rsidDel="00000000" w:rsidR="00000000" w:rsidRPr="00000000">
              <w:rPr>
                <w:i w:val="1"/>
                <w:iCs w:val="1"/>
                <w:color w:val="548dd4"/>
                <w:sz w:val="20"/>
                <w:szCs w:val="20"/>
                <w:rtl w:val="0"/>
              </w:rPr>
              <w:t xml:space="preserve">Repositorio: </w:t>
            </w:r>
            <w:hyperlink r:id="rId8">
              <w:r w:rsidDel="00000000" w:rsidR="00000000" w:rsidRPr="00000000">
                <w:rPr>
                  <w:i w:val="1"/>
                  <w:iCs w:val="1"/>
                  <w:color w:val="1155cc"/>
                  <w:sz w:val="20"/>
                  <w:szCs w:val="20"/>
                  <w:u w:val="single"/>
                  <w:rtl w:val="0"/>
                </w:rPr>
                <w:t xml:space="preserve">https://github.com/Grupo-TRIBUTEK/Capstone-TRIBUTEK</w:t>
              </w:r>
            </w:hyperlink>
            <w:r w:rsidDel="00000000" w:rsidR="00000000" w:rsidRPr="00000000">
              <w:rPr>
                <w:i w:val="1"/>
                <w:iCs w:val="1"/>
                <w:color w:val="548dd4"/>
                <w:sz w:val="20"/>
                <w:szCs w:val="20"/>
                <w:rtl w:val="0"/>
              </w:rPr>
              <w:t xml:space="preserve">. </w:t>
            </w:r>
          </w:p>
          <w:p w:rsidR="00000000" w:rsidDel="00000000" w:rsidP="00000000" w:rsidRDefault="00000000" w:rsidRPr="00000000" w14:paraId="0000002C">
            <w:pPr>
              <w:jc w:val="both"/>
              <w:rPr>
                <w:i w:val="1"/>
                <w:iCs w:val="1"/>
                <w:color w:val="548dd4"/>
                <w:sz w:val="20"/>
                <w:szCs w:val="20"/>
              </w:rPr>
            </w:pPr>
            <w:r w:rsidDel="00000000" w:rsidR="00000000" w:rsidRPr="00000000">
              <w:rPr>
                <w:i w:val="1"/>
                <w:iCs w:val="1"/>
                <w:color w:val="548dd4"/>
                <w:sz w:val="20"/>
                <w:szCs w:val="20"/>
                <w:rtl w:val="0"/>
              </w:rPr>
              <w:t xml:space="preserve">Los identificadores permiten consultar los cambios en el historial.</w:t>
            </w:r>
          </w:p>
        </w:tc>
      </w:tr>
      <w:tr>
        <w:trPr>
          <w:cantSplit w:val="0"/>
          <w:trHeight w:val="440" w:hRule="atLeast"/>
          <w:tblHeader w:val="0"/>
        </w:trPr>
        <w:tc>
          <w:tcPr>
            <w:vAlign w:val="center"/>
          </w:tcPr>
          <w:p w:rsidR="00000000" w:rsidDel="00000000" w:rsidP="00000000" w:rsidRDefault="00000000" w:rsidRPr="00000000" w14:paraId="0000002D">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2E">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 tu plan de trabajo, enfocándote especialmente en la columna de estado de avance y ajustes.</w:t>
            </w:r>
          </w:p>
        </w:tc>
      </w:tr>
    </w:tbl>
    <w:p w:rsidR="00000000" w:rsidDel="00000000" w:rsidP="00000000" w:rsidRDefault="00000000" w:rsidRPr="00000000" w14:paraId="0000002F">
      <w:pPr>
        <w:rPr>
          <w:color w:val="595959"/>
          <w:sz w:val="24"/>
          <w:szCs w:val="24"/>
        </w:rPr>
      </w:pPr>
      <w:r w:rsidDel="00000000" w:rsidR="00000000" w:rsidRPr="00000000">
        <w:rPr>
          <w:rtl w:val="0"/>
        </w:rPr>
      </w:r>
    </w:p>
    <w:p w:rsidR="00000000" w:rsidDel="00000000" w:rsidP="00000000" w:rsidRDefault="00000000" w:rsidRPr="00000000" w14:paraId="00000030">
      <w:pPr>
        <w:rPr>
          <w:color w:val="595959"/>
          <w:sz w:val="24"/>
          <w:szCs w:val="24"/>
        </w:rPr>
      </w:pPr>
      <w:r w:rsidDel="00000000" w:rsidR="00000000" w:rsidRPr="00000000">
        <w:rPr>
          <w:rtl w:val="0"/>
        </w:rPr>
      </w:r>
    </w:p>
    <w:tbl>
      <w:tblPr>
        <w:tblStyle w:val="Table3"/>
        <w:tblW w:w="10875.0" w:type="dxa"/>
        <w:jc w:val="left"/>
        <w:tblInd w:w="-1260.0" w:type="dxa"/>
        <w:tblLayout w:type="fixed"/>
        <w:tblLook w:val="0600"/>
      </w:tblPr>
      <w:tblGrid>
        <w:gridCol w:w="1575"/>
        <w:gridCol w:w="1275"/>
        <w:gridCol w:w="1215"/>
        <w:gridCol w:w="1260"/>
        <w:gridCol w:w="1305"/>
        <w:gridCol w:w="1785"/>
        <w:gridCol w:w="1320"/>
        <w:gridCol w:w="1140"/>
        <w:tblGridChange w:id="0">
          <w:tblGrid>
            <w:gridCol w:w="1575"/>
            <w:gridCol w:w="1275"/>
            <w:gridCol w:w="1215"/>
            <w:gridCol w:w="1260"/>
            <w:gridCol w:w="1305"/>
            <w:gridCol w:w="1785"/>
            <w:gridCol w:w="1320"/>
            <w:gridCol w:w="1140"/>
          </w:tblGrid>
        </w:tblGridChange>
      </w:tblGrid>
      <w:tr>
        <w:trPr>
          <w:cantSplit w:val="0"/>
          <w:trHeight w:val="470" w:hRule="atLeast"/>
          <w:tblHeader w:val="0"/>
        </w:trPr>
        <w:tc>
          <w:tcPr>
            <w:gridSpan w:val="8"/>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lineRule="auto"/>
              <w:jc w:val="center"/>
              <w:rPr>
                <w:color w:val="1f3864"/>
              </w:rPr>
            </w:pPr>
            <w:r w:rsidDel="00000000" w:rsidR="00000000" w:rsidRPr="00000000">
              <w:rPr>
                <w:color w:val="1f3864"/>
                <w:rtl w:val="0"/>
              </w:rPr>
              <w:t xml:space="preserve">Plan de Trabajo — revisión al 19/10/2026</w:t>
            </w:r>
          </w:p>
        </w:tc>
      </w:tr>
      <w:tr>
        <w:trPr>
          <w:cantSplit w:val="0"/>
          <w:trHeight w:val="650" w:hRule="atLeast"/>
          <w:tblHeader w:val="0"/>
        </w:trPr>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9">
            <w:pPr>
              <w:spacing w:after="0" w:lineRule="auto"/>
              <w:jc w:val="center"/>
              <w:rPr>
                <w:b w:val="1"/>
                <w:bCs w:val="1"/>
                <w:color w:val="548dd4"/>
                <w:sz w:val="20"/>
                <w:szCs w:val="20"/>
              </w:rPr>
            </w:pPr>
            <w:r w:rsidDel="00000000" w:rsidR="00000000" w:rsidRPr="00000000">
              <w:rPr>
                <w:b w:val="1"/>
                <w:bCs w:val="1"/>
                <w:color w:val="548dd4"/>
                <w:sz w:val="20"/>
                <w:szCs w:val="20"/>
                <w:rtl w:val="0"/>
              </w:rPr>
              <w:t xml:space="preserve">Competencia o unidades</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A">
            <w:pPr>
              <w:spacing w:after="0" w:lineRule="auto"/>
              <w:jc w:val="center"/>
              <w:rPr>
                <w:b w:val="1"/>
                <w:bCs w:val="1"/>
                <w:color w:val="548dd4"/>
                <w:sz w:val="20"/>
                <w:szCs w:val="20"/>
              </w:rPr>
            </w:pPr>
            <w:r w:rsidDel="00000000" w:rsidR="00000000" w:rsidRPr="00000000">
              <w:rPr>
                <w:b w:val="1"/>
                <w:bCs w:val="1"/>
                <w:color w:val="548dd4"/>
                <w:sz w:val="20"/>
                <w:szCs w:val="20"/>
                <w:rtl w:val="0"/>
              </w:rPr>
              <w:t xml:space="preserve">Actividades</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B">
            <w:pPr>
              <w:spacing w:after="0" w:lineRule="auto"/>
              <w:jc w:val="center"/>
              <w:rPr>
                <w:b w:val="1"/>
                <w:bCs w:val="1"/>
                <w:color w:val="548dd4"/>
                <w:sz w:val="20"/>
                <w:szCs w:val="20"/>
              </w:rPr>
            </w:pPr>
            <w:r w:rsidDel="00000000" w:rsidR="00000000" w:rsidRPr="00000000">
              <w:rPr>
                <w:b w:val="1"/>
                <w:bCs w:val="1"/>
                <w:color w:val="548dd4"/>
                <w:sz w:val="20"/>
                <w:szCs w:val="20"/>
                <w:rtl w:val="0"/>
              </w:rPr>
              <w:t xml:space="preserve">Recursos</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C">
            <w:pPr>
              <w:spacing w:after="0" w:lineRule="auto"/>
              <w:jc w:val="center"/>
              <w:rPr>
                <w:b w:val="1"/>
                <w:bCs w:val="1"/>
                <w:color w:val="548dd4"/>
                <w:sz w:val="20"/>
                <w:szCs w:val="20"/>
              </w:rPr>
            </w:pPr>
            <w:r w:rsidDel="00000000" w:rsidR="00000000" w:rsidRPr="00000000">
              <w:rPr>
                <w:b w:val="1"/>
                <w:bCs w:val="1"/>
                <w:color w:val="548dd4"/>
                <w:sz w:val="20"/>
                <w:szCs w:val="20"/>
                <w:rtl w:val="0"/>
              </w:rPr>
              <w:t xml:space="preserve">Duración</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D">
            <w:pPr>
              <w:spacing w:after="0" w:lineRule="auto"/>
              <w:jc w:val="center"/>
              <w:rPr>
                <w:b w:val="1"/>
                <w:bCs w:val="1"/>
                <w:color w:val="548dd4"/>
                <w:sz w:val="20"/>
                <w:szCs w:val="20"/>
              </w:rPr>
            </w:pPr>
            <w:r w:rsidDel="00000000" w:rsidR="00000000" w:rsidRPr="00000000">
              <w:rPr>
                <w:b w:val="1"/>
                <w:bCs w:val="1"/>
                <w:color w:val="548dd4"/>
                <w:sz w:val="20"/>
                <w:szCs w:val="20"/>
                <w:rtl w:val="0"/>
              </w:rPr>
              <w:t xml:space="preserve">Responsable</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E">
            <w:pPr>
              <w:spacing w:after="0" w:lineRule="auto"/>
              <w:jc w:val="center"/>
              <w:rPr>
                <w:b w:val="1"/>
                <w:bCs w:val="1"/>
                <w:color w:val="548dd4"/>
                <w:sz w:val="20"/>
                <w:szCs w:val="20"/>
              </w:rPr>
            </w:pPr>
            <w:r w:rsidDel="00000000" w:rsidR="00000000" w:rsidRPr="00000000">
              <w:rPr>
                <w:b w:val="1"/>
                <w:bCs w:val="1"/>
                <w:color w:val="548dd4"/>
                <w:sz w:val="20"/>
                <w:szCs w:val="20"/>
                <w:rtl w:val="0"/>
              </w:rPr>
              <w:t xml:space="preserve">Observaciones</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F">
            <w:pPr>
              <w:spacing w:after="0" w:lineRule="auto"/>
              <w:jc w:val="center"/>
              <w:rPr>
                <w:b w:val="1"/>
                <w:bCs w:val="1"/>
                <w:color w:val="548dd4"/>
                <w:sz w:val="20"/>
                <w:szCs w:val="20"/>
              </w:rPr>
            </w:pPr>
            <w:r w:rsidDel="00000000" w:rsidR="00000000" w:rsidRPr="00000000">
              <w:rPr>
                <w:b w:val="1"/>
                <w:bCs w:val="1"/>
                <w:color w:val="548dd4"/>
                <w:sz w:val="20"/>
                <w:szCs w:val="20"/>
                <w:rtl w:val="0"/>
              </w:rPr>
              <w:t xml:space="preserve">Estado</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0">
            <w:pPr>
              <w:spacing w:after="0" w:lineRule="auto"/>
              <w:jc w:val="center"/>
              <w:rPr>
                <w:b w:val="1"/>
                <w:bCs w:val="1"/>
                <w:color w:val="548dd4"/>
                <w:sz w:val="20"/>
                <w:szCs w:val="20"/>
              </w:rPr>
            </w:pPr>
            <w:r w:rsidDel="00000000" w:rsidR="00000000" w:rsidRPr="00000000">
              <w:rPr>
                <w:b w:val="1"/>
                <w:bCs w:val="1"/>
                <w:color w:val="548dd4"/>
                <w:sz w:val="20"/>
                <w:szCs w:val="20"/>
                <w:rtl w:val="0"/>
              </w:rPr>
              <w:t xml:space="preserve">Ajustes</w:t>
            </w:r>
          </w:p>
        </w:tc>
      </w:tr>
      <w:tr>
        <w:trPr>
          <w:cantSplit w:val="0"/>
          <w:trHeight w:val="545" w:hRule="atLeast"/>
          <w:tblHeader w:val="0"/>
        </w:trPr>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1">
            <w:pPr>
              <w:spacing w:after="0" w:line="240" w:lineRule="auto"/>
              <w:jc w:val="both"/>
              <w:rPr>
                <w:color w:val="548dd4"/>
                <w:sz w:val="20"/>
                <w:szCs w:val="20"/>
              </w:rPr>
            </w:pPr>
            <w:r w:rsidDel="00000000" w:rsidR="00000000" w:rsidRPr="00000000">
              <w:rPr>
                <w:color w:val="548dd4"/>
                <w:sz w:val="20"/>
                <w:szCs w:val="20"/>
                <w:rtl w:val="0"/>
              </w:rPr>
              <w:t xml:space="preserve">Requisitos / Gestión (1.1–1.13)</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2">
            <w:pPr>
              <w:spacing w:after="0" w:line="240" w:lineRule="auto"/>
              <w:jc w:val="both"/>
              <w:rPr>
                <w:color w:val="548dd4"/>
                <w:sz w:val="20"/>
                <w:szCs w:val="20"/>
              </w:rPr>
            </w:pPr>
            <w:r w:rsidDel="00000000" w:rsidR="00000000" w:rsidRPr="00000000">
              <w:rPr>
                <w:color w:val="548dd4"/>
                <w:sz w:val="20"/>
                <w:szCs w:val="20"/>
                <w:rtl w:val="0"/>
              </w:rPr>
              <w:t xml:space="preserve">Definición inicial y exposición</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3">
            <w:pPr>
              <w:spacing w:after="0" w:line="240" w:lineRule="auto"/>
              <w:jc w:val="both"/>
              <w:rPr>
                <w:color w:val="548dd4"/>
                <w:sz w:val="20"/>
                <w:szCs w:val="20"/>
              </w:rPr>
            </w:pPr>
            <w:r w:rsidDel="00000000" w:rsidR="00000000" w:rsidRPr="00000000">
              <w:rPr>
                <w:color w:val="548dd4"/>
                <w:sz w:val="20"/>
                <w:szCs w:val="20"/>
                <w:rtl w:val="0"/>
              </w:rPr>
              <w:t xml:space="preserve">Guías, entrevistas, matrices, GitHub</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4">
            <w:pPr>
              <w:spacing w:after="0" w:line="240" w:lineRule="auto"/>
              <w:jc w:val="both"/>
              <w:rPr>
                <w:color w:val="548dd4"/>
                <w:sz w:val="20"/>
                <w:szCs w:val="20"/>
              </w:rPr>
            </w:pPr>
            <w:r w:rsidDel="00000000" w:rsidR="00000000" w:rsidRPr="00000000">
              <w:rPr>
                <w:color w:val="548dd4"/>
                <w:sz w:val="20"/>
                <w:szCs w:val="20"/>
                <w:rtl w:val="0"/>
              </w:rPr>
              <w:t xml:space="preserve">10/08–01/09</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5">
            <w:pPr>
              <w:spacing w:after="0" w:line="240" w:lineRule="auto"/>
              <w:jc w:val="both"/>
              <w:rPr>
                <w:color w:val="548dd4"/>
                <w:sz w:val="20"/>
                <w:szCs w:val="20"/>
              </w:rPr>
            </w:pPr>
            <w:r w:rsidDel="00000000" w:rsidR="00000000" w:rsidRPr="00000000">
              <w:rPr>
                <w:color w:val="548dd4"/>
                <w:sz w:val="20"/>
                <w:szCs w:val="20"/>
                <w:rtl w:val="0"/>
              </w:rPr>
              <w:t xml:space="preserve">Ambos</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6">
            <w:pPr>
              <w:spacing w:after="0" w:line="240" w:lineRule="auto"/>
              <w:jc w:val="both"/>
              <w:rPr>
                <w:color w:val="548dd4"/>
                <w:sz w:val="20"/>
                <w:szCs w:val="20"/>
              </w:rPr>
            </w:pPr>
            <w:r w:rsidDel="00000000" w:rsidR="00000000" w:rsidRPr="00000000">
              <w:rPr>
                <w:color w:val="548dd4"/>
                <w:sz w:val="20"/>
                <w:szCs w:val="20"/>
                <w:rtl w:val="0"/>
              </w:rPr>
              <w:t xml:space="preserve">Fase 1 expuesta el 31/08 y 01/09.</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7">
            <w:pPr>
              <w:spacing w:after="0" w:line="240" w:lineRule="auto"/>
              <w:jc w:val="both"/>
              <w:rPr>
                <w:color w:val="548dd4"/>
                <w:sz w:val="20"/>
                <w:szCs w:val="20"/>
              </w:rPr>
            </w:pPr>
            <w:r w:rsidDel="00000000" w:rsidR="00000000" w:rsidRPr="00000000">
              <w:rPr>
                <w:color w:val="548dd4"/>
                <w:sz w:val="20"/>
                <w:szCs w:val="20"/>
                <w:rtl w:val="0"/>
              </w:rPr>
              <w:t xml:space="preserve">Completado</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8">
            <w:pPr>
              <w:spacing w:after="0" w:line="240" w:lineRule="auto"/>
              <w:jc w:val="both"/>
              <w:rPr>
                <w:color w:val="548dd4"/>
                <w:sz w:val="20"/>
                <w:szCs w:val="20"/>
              </w:rPr>
            </w:pPr>
            <w:r w:rsidDel="00000000" w:rsidR="00000000" w:rsidRPr="00000000">
              <w:rPr>
                <w:color w:val="548dd4"/>
                <w:sz w:val="20"/>
                <w:szCs w:val="20"/>
                <w:rtl w:val="0"/>
              </w:rPr>
              <w:t xml:space="preserve">Conservar fechas reales</w:t>
            </w:r>
          </w:p>
        </w:tc>
      </w:tr>
      <w:tr>
        <w:trPr>
          <w:cantSplit w:val="0"/>
          <w:trHeight w:val="815" w:hRule="atLeast"/>
          <w:tblHeader w:val="0"/>
        </w:trPr>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9">
            <w:pPr>
              <w:spacing w:after="0" w:line="240" w:lineRule="auto"/>
              <w:rPr>
                <w:color w:val="548dd4"/>
                <w:sz w:val="20"/>
                <w:szCs w:val="20"/>
              </w:rPr>
            </w:pPr>
            <w:r w:rsidDel="00000000" w:rsidR="00000000" w:rsidRPr="00000000">
              <w:rPr>
                <w:color w:val="548dd4"/>
                <w:sz w:val="20"/>
                <w:szCs w:val="20"/>
                <w:rtl w:val="0"/>
              </w:rPr>
              <w:t xml:space="preserve">Requisitos / Software (2.1–2.2)</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A">
            <w:pPr>
              <w:spacing w:after="0" w:line="240" w:lineRule="auto"/>
              <w:rPr>
                <w:color w:val="548dd4"/>
                <w:sz w:val="20"/>
                <w:szCs w:val="20"/>
              </w:rPr>
            </w:pPr>
            <w:r w:rsidDel="00000000" w:rsidR="00000000" w:rsidRPr="00000000">
              <w:rPr>
                <w:color w:val="548dd4"/>
                <w:sz w:val="20"/>
                <w:szCs w:val="20"/>
                <w:rtl w:val="0"/>
              </w:rPr>
              <w:t xml:space="preserve">Validación y arquitectura</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B">
            <w:pPr>
              <w:spacing w:after="0" w:line="240" w:lineRule="auto"/>
              <w:rPr>
                <w:color w:val="548dd4"/>
                <w:sz w:val="20"/>
                <w:szCs w:val="20"/>
              </w:rPr>
            </w:pPr>
            <w:r w:rsidDel="00000000" w:rsidR="00000000" w:rsidRPr="00000000">
              <w:rPr>
                <w:color w:val="548dd4"/>
                <w:sz w:val="20"/>
                <w:szCs w:val="20"/>
                <w:rtl w:val="0"/>
              </w:rPr>
              <w:t xml:space="preserve">Acuerdos, documentación, código</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C">
            <w:pPr>
              <w:spacing w:after="0" w:line="240" w:lineRule="auto"/>
              <w:rPr>
                <w:color w:val="548dd4"/>
                <w:sz w:val="20"/>
                <w:szCs w:val="20"/>
              </w:rPr>
            </w:pPr>
            <w:r w:rsidDel="00000000" w:rsidR="00000000" w:rsidRPr="00000000">
              <w:rPr>
                <w:color w:val="548dd4"/>
                <w:sz w:val="20"/>
                <w:szCs w:val="20"/>
                <w:rtl w:val="0"/>
              </w:rPr>
              <w:t xml:space="preserve">07/09–30/09</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D">
            <w:pPr>
              <w:spacing w:after="0" w:line="240" w:lineRule="auto"/>
              <w:rPr>
                <w:color w:val="548dd4"/>
                <w:sz w:val="20"/>
                <w:szCs w:val="20"/>
              </w:rPr>
            </w:pPr>
            <w:r w:rsidDel="00000000" w:rsidR="00000000" w:rsidRPr="00000000">
              <w:rPr>
                <w:color w:val="548dd4"/>
                <w:sz w:val="20"/>
                <w:szCs w:val="20"/>
                <w:rtl w:val="0"/>
              </w:rPr>
              <w:t xml:space="preserve">Brandon / Nazaret</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E">
            <w:pPr>
              <w:spacing w:after="0" w:line="240" w:lineRule="auto"/>
              <w:rPr>
                <w:color w:val="548dd4"/>
                <w:sz w:val="20"/>
                <w:szCs w:val="20"/>
              </w:rPr>
            </w:pPr>
            <w:r w:rsidDel="00000000" w:rsidR="00000000" w:rsidRPr="00000000">
              <w:rPr>
                <w:color w:val="548dd4"/>
                <w:sz w:val="20"/>
                <w:szCs w:val="20"/>
                <w:rtl w:val="0"/>
              </w:rPr>
              <w:t xml:space="preserve">Alcance revisado y tecnologías seleccionadas.</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F">
            <w:pPr>
              <w:spacing w:after="0" w:line="240" w:lineRule="auto"/>
              <w:rPr>
                <w:color w:val="548dd4"/>
                <w:sz w:val="20"/>
                <w:szCs w:val="20"/>
              </w:rPr>
            </w:pPr>
            <w:r w:rsidDel="00000000" w:rsidR="00000000" w:rsidRPr="00000000">
              <w:rPr>
                <w:color w:val="548dd4"/>
                <w:sz w:val="20"/>
                <w:szCs w:val="20"/>
                <w:rtl w:val="0"/>
              </w:rPr>
              <w:t xml:space="preserve">Completado</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50">
            <w:pPr>
              <w:spacing w:after="0" w:line="240" w:lineRule="auto"/>
              <w:rPr>
                <w:color w:val="548dd4"/>
                <w:sz w:val="20"/>
                <w:szCs w:val="20"/>
              </w:rPr>
            </w:pPr>
            <w:r w:rsidDel="00000000" w:rsidR="00000000" w:rsidRPr="00000000">
              <w:rPr>
                <w:color w:val="548dd4"/>
                <w:sz w:val="20"/>
                <w:szCs w:val="20"/>
                <w:rtl w:val="0"/>
              </w:rPr>
              <w:t xml:space="preserve">Mantener flujos acordados</w:t>
            </w:r>
          </w:p>
        </w:tc>
      </w:tr>
      <w:tr>
        <w:trPr>
          <w:cantSplit w:val="0"/>
          <w:trHeight w:val="965" w:hRule="atLeast"/>
          <w:tblHeader w:val="0"/>
        </w:trPr>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51">
            <w:pPr>
              <w:spacing w:after="0" w:line="240" w:lineRule="auto"/>
              <w:rPr>
                <w:color w:val="548dd4"/>
                <w:sz w:val="20"/>
                <w:szCs w:val="20"/>
              </w:rPr>
            </w:pPr>
            <w:r w:rsidDel="00000000" w:rsidR="00000000" w:rsidRPr="00000000">
              <w:rPr>
                <w:color w:val="548dd4"/>
                <w:sz w:val="20"/>
                <w:szCs w:val="20"/>
                <w:rtl w:val="0"/>
              </w:rPr>
              <w:t xml:space="preserve">Información (2.3)</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52">
            <w:pPr>
              <w:spacing w:after="0" w:line="240" w:lineRule="auto"/>
              <w:rPr>
                <w:color w:val="548dd4"/>
                <w:sz w:val="20"/>
                <w:szCs w:val="20"/>
              </w:rPr>
            </w:pPr>
            <w:r w:rsidDel="00000000" w:rsidR="00000000" w:rsidRPr="00000000">
              <w:rPr>
                <w:color w:val="548dd4"/>
                <w:sz w:val="20"/>
                <w:szCs w:val="20"/>
                <w:rtl w:val="0"/>
              </w:rPr>
              <w:t xml:space="preserve">Modelo de datos y persistencia</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53">
            <w:pPr>
              <w:spacing w:after="0" w:line="240" w:lineRule="auto"/>
              <w:rPr>
                <w:color w:val="548dd4"/>
                <w:sz w:val="20"/>
                <w:szCs w:val="20"/>
              </w:rPr>
            </w:pPr>
            <w:r w:rsidDel="00000000" w:rsidR="00000000" w:rsidRPr="00000000">
              <w:rPr>
                <w:color w:val="548dd4"/>
                <w:sz w:val="20"/>
                <w:szCs w:val="20"/>
                <w:rtl w:val="0"/>
              </w:rPr>
              <w:t xml:space="preserve">PostgreSQL, Prisma, migraciones</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54">
            <w:pPr>
              <w:spacing w:after="0" w:line="240" w:lineRule="auto"/>
              <w:rPr>
                <w:color w:val="548dd4"/>
                <w:sz w:val="20"/>
                <w:szCs w:val="20"/>
              </w:rPr>
            </w:pPr>
            <w:r w:rsidDel="00000000" w:rsidR="00000000" w:rsidRPr="00000000">
              <w:rPr>
                <w:color w:val="548dd4"/>
                <w:sz w:val="20"/>
                <w:szCs w:val="20"/>
                <w:rtl w:val="0"/>
              </w:rPr>
              <w:t xml:space="preserve">10/09–23/10</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55">
            <w:pPr>
              <w:spacing w:after="0" w:line="240" w:lineRule="auto"/>
              <w:rPr>
                <w:color w:val="548dd4"/>
                <w:sz w:val="20"/>
                <w:szCs w:val="20"/>
              </w:rPr>
            </w:pPr>
            <w:r w:rsidDel="00000000" w:rsidR="00000000" w:rsidRPr="00000000">
              <w:rPr>
                <w:color w:val="548dd4"/>
                <w:sz w:val="20"/>
                <w:szCs w:val="20"/>
                <w:rtl w:val="0"/>
              </w:rPr>
              <w:t xml:space="preserve">Brandon</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56">
            <w:pPr>
              <w:spacing w:after="0" w:line="240" w:lineRule="auto"/>
              <w:rPr>
                <w:color w:val="548dd4"/>
                <w:sz w:val="20"/>
                <w:szCs w:val="20"/>
              </w:rPr>
            </w:pPr>
            <w:r w:rsidDel="00000000" w:rsidR="00000000" w:rsidRPr="00000000">
              <w:rPr>
                <w:color w:val="548dd4"/>
                <w:sz w:val="20"/>
                <w:szCs w:val="20"/>
                <w:rtl w:val="0"/>
              </w:rPr>
              <w:t xml:space="preserve">Migraciones presentes; integración y pruebas parciales.</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57">
            <w:pPr>
              <w:spacing w:after="0" w:line="240" w:lineRule="auto"/>
              <w:rPr>
                <w:color w:val="548dd4"/>
                <w:sz w:val="20"/>
                <w:szCs w:val="20"/>
              </w:rPr>
            </w:pPr>
            <w:r w:rsidDel="00000000" w:rsidR="00000000" w:rsidRPr="00000000">
              <w:rPr>
                <w:color w:val="548dd4"/>
                <w:sz w:val="20"/>
                <w:szCs w:val="20"/>
                <w:rtl w:val="0"/>
              </w:rPr>
              <w:t xml:space="preserve">En curso</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58">
            <w:pPr>
              <w:spacing w:after="0" w:line="240" w:lineRule="auto"/>
              <w:rPr>
                <w:color w:val="548dd4"/>
                <w:sz w:val="20"/>
                <w:szCs w:val="20"/>
              </w:rPr>
            </w:pPr>
            <w:r w:rsidDel="00000000" w:rsidR="00000000" w:rsidRPr="00000000">
              <w:rPr>
                <w:color w:val="548dd4"/>
                <w:sz w:val="20"/>
                <w:szCs w:val="20"/>
                <w:rtl w:val="0"/>
              </w:rPr>
              <w:t xml:space="preserve">Probar migraciones con QA</w:t>
            </w:r>
          </w:p>
        </w:tc>
      </w:tr>
      <w:tr>
        <w:trPr>
          <w:cantSplit w:val="0"/>
          <w:trHeight w:val="965" w:hRule="atLeast"/>
          <w:tblHeader w:val="0"/>
        </w:trPr>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59">
            <w:pPr>
              <w:spacing w:after="0" w:line="240" w:lineRule="auto"/>
              <w:rPr>
                <w:color w:val="548dd4"/>
                <w:sz w:val="20"/>
                <w:szCs w:val="20"/>
              </w:rPr>
            </w:pPr>
            <w:r w:rsidDel="00000000" w:rsidR="00000000" w:rsidRPr="00000000">
              <w:rPr>
                <w:color w:val="548dd4"/>
                <w:sz w:val="20"/>
                <w:szCs w:val="20"/>
                <w:rtl w:val="0"/>
              </w:rPr>
              <w:t xml:space="preserve">Calidad / Seguridad (2.4)</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5A">
            <w:pPr>
              <w:spacing w:after="0" w:line="240" w:lineRule="auto"/>
              <w:rPr>
                <w:color w:val="548dd4"/>
                <w:sz w:val="20"/>
                <w:szCs w:val="20"/>
              </w:rPr>
            </w:pPr>
            <w:r w:rsidDel="00000000" w:rsidR="00000000" w:rsidRPr="00000000">
              <w:rPr>
                <w:color w:val="548dd4"/>
                <w:sz w:val="20"/>
                <w:szCs w:val="20"/>
                <w:rtl w:val="0"/>
              </w:rPr>
              <w:t xml:space="preserve">Acceso y permisos</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5B">
            <w:pPr>
              <w:spacing w:after="0" w:line="240" w:lineRule="auto"/>
              <w:rPr>
                <w:color w:val="548dd4"/>
                <w:sz w:val="20"/>
                <w:szCs w:val="20"/>
              </w:rPr>
            </w:pPr>
            <w:r w:rsidDel="00000000" w:rsidR="00000000" w:rsidRPr="00000000">
              <w:rPr>
                <w:color w:val="548dd4"/>
                <w:sz w:val="20"/>
                <w:szCs w:val="20"/>
                <w:rtl w:val="0"/>
              </w:rPr>
              <w:t xml:space="preserve">NestJS, JWT, cuentas QA</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5C">
            <w:pPr>
              <w:spacing w:after="0" w:line="240" w:lineRule="auto"/>
              <w:rPr>
                <w:color w:val="548dd4"/>
                <w:sz w:val="20"/>
                <w:szCs w:val="20"/>
              </w:rPr>
            </w:pPr>
            <w:r w:rsidDel="00000000" w:rsidR="00000000" w:rsidRPr="00000000">
              <w:rPr>
                <w:color w:val="548dd4"/>
                <w:sz w:val="20"/>
                <w:szCs w:val="20"/>
                <w:rtl w:val="0"/>
              </w:rPr>
              <w:t xml:space="preserve">11/09–23/10</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5D">
            <w:pPr>
              <w:spacing w:after="0" w:line="240" w:lineRule="auto"/>
              <w:rPr>
                <w:color w:val="548dd4"/>
                <w:sz w:val="20"/>
                <w:szCs w:val="20"/>
              </w:rPr>
            </w:pPr>
            <w:r w:rsidDel="00000000" w:rsidR="00000000" w:rsidRPr="00000000">
              <w:rPr>
                <w:color w:val="548dd4"/>
                <w:sz w:val="20"/>
                <w:szCs w:val="20"/>
                <w:rtl w:val="0"/>
              </w:rPr>
              <w:t xml:space="preserve">Brandon</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5E">
            <w:pPr>
              <w:spacing w:after="0" w:line="240" w:lineRule="auto"/>
              <w:rPr>
                <w:color w:val="548dd4"/>
                <w:sz w:val="20"/>
                <w:szCs w:val="20"/>
              </w:rPr>
            </w:pPr>
            <w:r w:rsidDel="00000000" w:rsidR="00000000" w:rsidRPr="00000000">
              <w:rPr>
                <w:color w:val="548dd4"/>
                <w:sz w:val="20"/>
                <w:szCs w:val="20"/>
                <w:rtl w:val="0"/>
              </w:rPr>
              <w:t xml:space="preserve">Accesos implementados; comprobación de roles pendiente.</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5F">
            <w:pPr>
              <w:spacing w:after="0" w:line="240" w:lineRule="auto"/>
              <w:rPr>
                <w:color w:val="548dd4"/>
                <w:sz w:val="20"/>
                <w:szCs w:val="20"/>
              </w:rPr>
            </w:pPr>
            <w:r w:rsidDel="00000000" w:rsidR="00000000" w:rsidRPr="00000000">
              <w:rPr>
                <w:color w:val="548dd4"/>
                <w:sz w:val="20"/>
                <w:szCs w:val="20"/>
                <w:rtl w:val="0"/>
              </w:rPr>
              <w:t xml:space="preserve">En curso</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60">
            <w:pPr>
              <w:spacing w:after="0" w:line="240" w:lineRule="auto"/>
              <w:rPr>
                <w:color w:val="548dd4"/>
                <w:sz w:val="20"/>
                <w:szCs w:val="20"/>
              </w:rPr>
            </w:pPr>
            <w:r w:rsidDel="00000000" w:rsidR="00000000" w:rsidRPr="00000000">
              <w:rPr>
                <w:color w:val="548dd4"/>
                <w:sz w:val="20"/>
                <w:szCs w:val="20"/>
                <w:rtl w:val="0"/>
              </w:rPr>
              <w:t xml:space="preserve">Verificar aislamiento</w:t>
            </w:r>
          </w:p>
        </w:tc>
      </w:tr>
      <w:tr>
        <w:trPr>
          <w:cantSplit w:val="0"/>
          <w:trHeight w:val="680" w:hRule="atLeast"/>
          <w:tblHeader w:val="0"/>
        </w:trPr>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61">
            <w:pPr>
              <w:spacing w:after="0" w:line="240" w:lineRule="auto"/>
              <w:rPr>
                <w:color w:val="548dd4"/>
                <w:sz w:val="20"/>
                <w:szCs w:val="20"/>
              </w:rPr>
            </w:pPr>
            <w:r w:rsidDel="00000000" w:rsidR="00000000" w:rsidRPr="00000000">
              <w:rPr>
                <w:color w:val="548dd4"/>
                <w:sz w:val="20"/>
                <w:szCs w:val="20"/>
                <w:rtl w:val="0"/>
              </w:rPr>
              <w:t xml:space="preserve">Software (2.5)</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62">
            <w:pPr>
              <w:spacing w:after="0" w:line="240" w:lineRule="auto"/>
              <w:rPr>
                <w:color w:val="548dd4"/>
                <w:sz w:val="20"/>
                <w:szCs w:val="20"/>
              </w:rPr>
            </w:pPr>
            <w:r w:rsidDel="00000000" w:rsidR="00000000" w:rsidRPr="00000000">
              <w:rPr>
                <w:color w:val="548dd4"/>
                <w:sz w:val="20"/>
                <w:szCs w:val="20"/>
                <w:rtl w:val="0"/>
              </w:rPr>
              <w:t xml:space="preserve">Interfaces e identidad visual</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63">
            <w:pPr>
              <w:spacing w:after="0" w:line="240" w:lineRule="auto"/>
              <w:rPr>
                <w:color w:val="548dd4"/>
                <w:sz w:val="20"/>
                <w:szCs w:val="20"/>
              </w:rPr>
            </w:pPr>
            <w:r w:rsidDel="00000000" w:rsidR="00000000" w:rsidRPr="00000000">
              <w:rPr>
                <w:color w:val="548dd4"/>
                <w:sz w:val="20"/>
                <w:szCs w:val="20"/>
                <w:rtl w:val="0"/>
              </w:rPr>
              <w:t xml:space="preserve">Next.js, React, estilos</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64">
            <w:pPr>
              <w:spacing w:after="0" w:line="240" w:lineRule="auto"/>
              <w:rPr>
                <w:color w:val="548dd4"/>
                <w:sz w:val="20"/>
                <w:szCs w:val="20"/>
              </w:rPr>
            </w:pPr>
            <w:r w:rsidDel="00000000" w:rsidR="00000000" w:rsidRPr="00000000">
              <w:rPr>
                <w:color w:val="548dd4"/>
                <w:sz w:val="20"/>
                <w:szCs w:val="20"/>
                <w:rtl w:val="0"/>
              </w:rPr>
              <w:t xml:space="preserve">10/09–12/10</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65">
            <w:pPr>
              <w:spacing w:after="0" w:line="240" w:lineRule="auto"/>
              <w:rPr>
                <w:color w:val="548dd4"/>
                <w:sz w:val="20"/>
                <w:szCs w:val="20"/>
              </w:rPr>
            </w:pPr>
            <w:r w:rsidDel="00000000" w:rsidR="00000000" w:rsidRPr="00000000">
              <w:rPr>
                <w:color w:val="548dd4"/>
                <w:sz w:val="20"/>
                <w:szCs w:val="20"/>
                <w:rtl w:val="0"/>
              </w:rPr>
              <w:t xml:space="preserve">Nazaret</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66">
            <w:pPr>
              <w:spacing w:after="0" w:line="240" w:lineRule="auto"/>
              <w:rPr>
                <w:color w:val="548dd4"/>
                <w:sz w:val="20"/>
                <w:szCs w:val="20"/>
              </w:rPr>
            </w:pPr>
            <w:r w:rsidDel="00000000" w:rsidR="00000000" w:rsidRPr="00000000">
              <w:rPr>
                <w:color w:val="548dd4"/>
                <w:sz w:val="20"/>
                <w:szCs w:val="20"/>
                <w:rtl w:val="0"/>
              </w:rPr>
              <w:t xml:space="preserve">Colores y tipografías compartidos.</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67">
            <w:pPr>
              <w:spacing w:after="0" w:line="240" w:lineRule="auto"/>
              <w:rPr>
                <w:color w:val="548dd4"/>
                <w:sz w:val="20"/>
                <w:szCs w:val="20"/>
              </w:rPr>
            </w:pPr>
            <w:r w:rsidDel="00000000" w:rsidR="00000000" w:rsidRPr="00000000">
              <w:rPr>
                <w:color w:val="548dd4"/>
                <w:sz w:val="20"/>
                <w:szCs w:val="20"/>
                <w:rtl w:val="0"/>
              </w:rPr>
              <w:t xml:space="preserve">Completado</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68">
            <w:pPr>
              <w:spacing w:after="0" w:line="240" w:lineRule="auto"/>
              <w:rPr>
                <w:color w:val="548dd4"/>
                <w:sz w:val="20"/>
                <w:szCs w:val="20"/>
              </w:rPr>
            </w:pPr>
            <w:r w:rsidDel="00000000" w:rsidR="00000000" w:rsidRPr="00000000">
              <w:rPr>
                <w:color w:val="548dd4"/>
                <w:sz w:val="20"/>
                <w:szCs w:val="20"/>
                <w:rtl w:val="0"/>
              </w:rPr>
              <w:t xml:space="preserve">Revisar compatibilidad</w:t>
            </w:r>
          </w:p>
        </w:tc>
      </w:tr>
      <w:tr>
        <w:trPr>
          <w:cantSplit w:val="0"/>
          <w:trHeight w:val="965" w:hRule="atLeast"/>
          <w:tblHeader w:val="0"/>
        </w:trPr>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69">
            <w:pPr>
              <w:spacing w:after="0" w:line="240" w:lineRule="auto"/>
              <w:rPr>
                <w:color w:val="548dd4"/>
                <w:sz w:val="20"/>
                <w:szCs w:val="20"/>
              </w:rPr>
            </w:pPr>
            <w:r w:rsidDel="00000000" w:rsidR="00000000" w:rsidRPr="00000000">
              <w:rPr>
                <w:color w:val="548dd4"/>
                <w:sz w:val="20"/>
                <w:szCs w:val="20"/>
                <w:rtl w:val="0"/>
              </w:rPr>
              <w:t xml:space="preserve">Calidad (2.6)</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6A">
            <w:pPr>
              <w:spacing w:after="0" w:line="240" w:lineRule="auto"/>
              <w:rPr>
                <w:color w:val="548dd4"/>
                <w:sz w:val="20"/>
                <w:szCs w:val="20"/>
              </w:rPr>
            </w:pPr>
            <w:r w:rsidDel="00000000" w:rsidR="00000000" w:rsidRPr="00000000">
              <w:rPr>
                <w:color w:val="548dd4"/>
                <w:sz w:val="20"/>
                <w:szCs w:val="20"/>
                <w:rtl w:val="0"/>
              </w:rPr>
              <w:t xml:space="preserve">Plan de pruebas y datos ficticios</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6B">
            <w:pPr>
              <w:spacing w:after="0" w:line="240" w:lineRule="auto"/>
              <w:rPr>
                <w:color w:val="548dd4"/>
                <w:sz w:val="20"/>
                <w:szCs w:val="20"/>
              </w:rPr>
            </w:pPr>
            <w:r w:rsidDel="00000000" w:rsidR="00000000" w:rsidRPr="00000000">
              <w:rPr>
                <w:color w:val="548dd4"/>
                <w:sz w:val="20"/>
                <w:szCs w:val="20"/>
                <w:rtl w:val="0"/>
              </w:rPr>
              <w:t xml:space="preserve">RF/RNF, planilla y casos</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6C">
            <w:pPr>
              <w:spacing w:after="0" w:line="240" w:lineRule="auto"/>
              <w:rPr>
                <w:color w:val="548dd4"/>
                <w:sz w:val="20"/>
                <w:szCs w:val="20"/>
              </w:rPr>
            </w:pPr>
            <w:r w:rsidDel="00000000" w:rsidR="00000000" w:rsidRPr="00000000">
              <w:rPr>
                <w:color w:val="548dd4"/>
                <w:sz w:val="20"/>
                <w:szCs w:val="20"/>
                <w:rtl w:val="0"/>
              </w:rPr>
              <w:t xml:space="preserve">14/09–16/10</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6D">
            <w:pPr>
              <w:spacing w:after="0" w:line="240" w:lineRule="auto"/>
              <w:rPr>
                <w:color w:val="548dd4"/>
                <w:sz w:val="20"/>
                <w:szCs w:val="20"/>
              </w:rPr>
            </w:pPr>
            <w:r w:rsidDel="00000000" w:rsidR="00000000" w:rsidRPr="00000000">
              <w:rPr>
                <w:color w:val="548dd4"/>
                <w:sz w:val="20"/>
                <w:szCs w:val="20"/>
                <w:rtl w:val="0"/>
              </w:rPr>
              <w:t xml:space="preserve">Nazaret</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6E">
            <w:pPr>
              <w:spacing w:after="0" w:line="240" w:lineRule="auto"/>
              <w:rPr>
                <w:color w:val="548dd4"/>
                <w:sz w:val="20"/>
                <w:szCs w:val="20"/>
              </w:rPr>
            </w:pPr>
            <w:r w:rsidDel="00000000" w:rsidR="00000000" w:rsidRPr="00000000">
              <w:rPr>
                <w:color w:val="548dd4"/>
                <w:sz w:val="20"/>
                <w:szCs w:val="20"/>
                <w:rtl w:val="0"/>
              </w:rPr>
              <w:t xml:space="preserve">Casos consolidados; su ejecución continúa aparte.</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6F">
            <w:pPr>
              <w:spacing w:after="0" w:line="240" w:lineRule="auto"/>
              <w:rPr>
                <w:color w:val="548dd4"/>
                <w:sz w:val="20"/>
                <w:szCs w:val="20"/>
              </w:rPr>
            </w:pPr>
            <w:r w:rsidDel="00000000" w:rsidR="00000000" w:rsidRPr="00000000">
              <w:rPr>
                <w:color w:val="548dd4"/>
                <w:sz w:val="20"/>
                <w:szCs w:val="20"/>
                <w:rtl w:val="0"/>
              </w:rPr>
              <w:t xml:space="preserve">Completado</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0">
            <w:pPr>
              <w:spacing w:after="0" w:line="240" w:lineRule="auto"/>
              <w:rPr>
                <w:color w:val="548dd4"/>
                <w:sz w:val="20"/>
                <w:szCs w:val="20"/>
              </w:rPr>
            </w:pPr>
            <w:r w:rsidDel="00000000" w:rsidR="00000000" w:rsidRPr="00000000">
              <w:rPr>
                <w:color w:val="548dd4"/>
                <w:sz w:val="20"/>
                <w:szCs w:val="20"/>
                <w:rtl w:val="0"/>
              </w:rPr>
              <w:t xml:space="preserve">Continuar pruebas 5.1</w:t>
            </w:r>
          </w:p>
        </w:tc>
      </w:tr>
      <w:tr>
        <w:trPr>
          <w:cantSplit w:val="0"/>
          <w:trHeight w:val="965" w:hRule="atLeast"/>
          <w:tblHeader w:val="0"/>
        </w:trPr>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1">
            <w:pPr>
              <w:spacing w:after="0" w:line="240" w:lineRule="auto"/>
              <w:rPr>
                <w:color w:val="548dd4"/>
                <w:sz w:val="20"/>
                <w:szCs w:val="20"/>
              </w:rPr>
            </w:pPr>
            <w:r w:rsidDel="00000000" w:rsidR="00000000" w:rsidRPr="00000000">
              <w:rPr>
                <w:color w:val="548dd4"/>
                <w:sz w:val="20"/>
                <w:szCs w:val="20"/>
                <w:rtl w:val="0"/>
              </w:rPr>
              <w:t xml:space="preserve">Software / Información (3.1–3.2)</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2">
            <w:pPr>
              <w:spacing w:after="0" w:line="240" w:lineRule="auto"/>
              <w:rPr>
                <w:color w:val="548dd4"/>
                <w:sz w:val="20"/>
                <w:szCs w:val="20"/>
              </w:rPr>
            </w:pPr>
            <w:r w:rsidDel="00000000" w:rsidR="00000000" w:rsidRPr="00000000">
              <w:rPr>
                <w:color w:val="548dd4"/>
                <w:sz w:val="20"/>
                <w:szCs w:val="20"/>
                <w:rtl w:val="0"/>
              </w:rPr>
              <w:t xml:space="preserve">Clientes y documentos</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3">
            <w:pPr>
              <w:spacing w:after="0" w:line="240" w:lineRule="auto"/>
              <w:rPr>
                <w:color w:val="548dd4"/>
                <w:sz w:val="20"/>
                <w:szCs w:val="20"/>
              </w:rPr>
            </w:pPr>
            <w:r w:rsidDel="00000000" w:rsidR="00000000" w:rsidRPr="00000000">
              <w:rPr>
                <w:color w:val="548dd4"/>
                <w:sz w:val="20"/>
                <w:szCs w:val="20"/>
                <w:rtl w:val="0"/>
              </w:rPr>
              <w:t xml:space="preserve">API, base de datos, archivos QA</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4">
            <w:pPr>
              <w:spacing w:after="0" w:line="240" w:lineRule="auto"/>
              <w:rPr>
                <w:color w:val="548dd4"/>
                <w:sz w:val="20"/>
                <w:szCs w:val="20"/>
              </w:rPr>
            </w:pPr>
            <w:r w:rsidDel="00000000" w:rsidR="00000000" w:rsidRPr="00000000">
              <w:rPr>
                <w:color w:val="548dd4"/>
                <w:sz w:val="20"/>
                <w:szCs w:val="20"/>
                <w:rtl w:val="0"/>
              </w:rPr>
              <w:t xml:space="preserve">14/09–23/10</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5">
            <w:pPr>
              <w:spacing w:after="0" w:line="240" w:lineRule="auto"/>
              <w:rPr>
                <w:color w:val="548dd4"/>
                <w:sz w:val="20"/>
                <w:szCs w:val="20"/>
              </w:rPr>
            </w:pPr>
            <w:r w:rsidDel="00000000" w:rsidR="00000000" w:rsidRPr="00000000">
              <w:rPr>
                <w:color w:val="548dd4"/>
                <w:sz w:val="20"/>
                <w:szCs w:val="20"/>
                <w:rtl w:val="0"/>
              </w:rPr>
              <w:t xml:space="preserve">Brandon / Nazaret</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6">
            <w:pPr>
              <w:spacing w:after="0" w:line="240" w:lineRule="auto"/>
              <w:rPr>
                <w:color w:val="548dd4"/>
                <w:sz w:val="20"/>
                <w:szCs w:val="20"/>
              </w:rPr>
            </w:pPr>
            <w:r w:rsidDel="00000000" w:rsidR="00000000" w:rsidRPr="00000000">
              <w:rPr>
                <w:color w:val="548dd4"/>
                <w:sz w:val="20"/>
                <w:szCs w:val="20"/>
                <w:rtl w:val="0"/>
              </w:rPr>
              <w:t xml:space="preserve">Módulos construidos; revisar permisos y recuperación.</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7">
            <w:pPr>
              <w:spacing w:after="0" w:line="240" w:lineRule="auto"/>
              <w:rPr>
                <w:color w:val="548dd4"/>
                <w:sz w:val="20"/>
                <w:szCs w:val="20"/>
              </w:rPr>
            </w:pPr>
            <w:r w:rsidDel="00000000" w:rsidR="00000000" w:rsidRPr="00000000">
              <w:rPr>
                <w:color w:val="548dd4"/>
                <w:sz w:val="20"/>
                <w:szCs w:val="20"/>
                <w:rtl w:val="0"/>
              </w:rPr>
              <w:t xml:space="preserve">En curso</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8">
            <w:pPr>
              <w:spacing w:after="0" w:line="240" w:lineRule="auto"/>
              <w:rPr>
                <w:color w:val="548dd4"/>
                <w:sz w:val="20"/>
                <w:szCs w:val="20"/>
              </w:rPr>
            </w:pPr>
            <w:r w:rsidDel="00000000" w:rsidR="00000000" w:rsidRPr="00000000">
              <w:rPr>
                <w:color w:val="548dd4"/>
                <w:sz w:val="20"/>
                <w:szCs w:val="20"/>
                <w:rtl w:val="0"/>
              </w:rPr>
              <w:t xml:space="preserve">Ensayar accesos</w:t>
            </w:r>
          </w:p>
        </w:tc>
      </w:tr>
      <w:tr>
        <w:trPr>
          <w:cantSplit w:val="0"/>
          <w:trHeight w:val="815" w:hRule="atLeast"/>
          <w:tblHeader w:val="0"/>
        </w:trPr>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9">
            <w:pPr>
              <w:spacing w:after="0" w:line="240" w:lineRule="auto"/>
              <w:rPr>
                <w:color w:val="548dd4"/>
                <w:sz w:val="20"/>
                <w:szCs w:val="20"/>
              </w:rPr>
            </w:pPr>
            <w:r w:rsidDel="00000000" w:rsidR="00000000" w:rsidRPr="00000000">
              <w:rPr>
                <w:color w:val="548dd4"/>
                <w:sz w:val="20"/>
                <w:szCs w:val="20"/>
                <w:rtl w:val="0"/>
              </w:rPr>
              <w:t xml:space="preserve">Software / Información (3.3)</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A">
            <w:pPr>
              <w:spacing w:after="0" w:line="240" w:lineRule="auto"/>
              <w:rPr>
                <w:color w:val="548dd4"/>
                <w:sz w:val="20"/>
                <w:szCs w:val="20"/>
              </w:rPr>
            </w:pPr>
            <w:r w:rsidDel="00000000" w:rsidR="00000000" w:rsidRPr="00000000">
              <w:rPr>
                <w:color w:val="548dd4"/>
                <w:sz w:val="20"/>
                <w:szCs w:val="20"/>
                <w:rtl w:val="0"/>
              </w:rPr>
              <w:t xml:space="preserve">Gestión mensual y facturación</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B">
            <w:pPr>
              <w:spacing w:after="0" w:line="240" w:lineRule="auto"/>
              <w:rPr>
                <w:color w:val="548dd4"/>
                <w:sz w:val="20"/>
                <w:szCs w:val="20"/>
              </w:rPr>
            </w:pPr>
            <w:r w:rsidDel="00000000" w:rsidR="00000000" w:rsidRPr="00000000">
              <w:rPr>
                <w:color w:val="548dd4"/>
                <w:sz w:val="20"/>
                <w:szCs w:val="20"/>
                <w:rtl w:val="0"/>
              </w:rPr>
              <w:t xml:space="preserve">Componentes, API, períodos</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C">
            <w:pPr>
              <w:spacing w:after="0" w:line="240" w:lineRule="auto"/>
              <w:rPr>
                <w:color w:val="548dd4"/>
                <w:sz w:val="20"/>
                <w:szCs w:val="20"/>
              </w:rPr>
            </w:pPr>
            <w:r w:rsidDel="00000000" w:rsidR="00000000" w:rsidRPr="00000000">
              <w:rPr>
                <w:color w:val="548dd4"/>
                <w:sz w:val="20"/>
                <w:szCs w:val="20"/>
                <w:rtl w:val="0"/>
              </w:rPr>
              <w:t xml:space="preserve">25/09–23/10</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D">
            <w:pPr>
              <w:spacing w:after="0" w:line="240" w:lineRule="auto"/>
              <w:rPr>
                <w:color w:val="548dd4"/>
                <w:sz w:val="20"/>
                <w:szCs w:val="20"/>
              </w:rPr>
            </w:pPr>
            <w:r w:rsidDel="00000000" w:rsidR="00000000" w:rsidRPr="00000000">
              <w:rPr>
                <w:color w:val="548dd4"/>
                <w:sz w:val="20"/>
                <w:szCs w:val="20"/>
                <w:rtl w:val="0"/>
              </w:rPr>
              <w:t xml:space="preserve">Nazaret / Brandon</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E">
            <w:pPr>
              <w:spacing w:after="0" w:line="240" w:lineRule="auto"/>
              <w:rPr>
                <w:color w:val="548dd4"/>
                <w:sz w:val="20"/>
                <w:szCs w:val="20"/>
              </w:rPr>
            </w:pPr>
            <w:r w:rsidDel="00000000" w:rsidR="00000000" w:rsidRPr="00000000">
              <w:rPr>
                <w:color w:val="548dd4"/>
                <w:sz w:val="20"/>
                <w:szCs w:val="20"/>
                <w:rtl w:val="0"/>
              </w:rPr>
              <w:t xml:space="preserve">Integración local/servidor aún en revisión.</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F">
            <w:pPr>
              <w:spacing w:after="0" w:line="240" w:lineRule="auto"/>
              <w:rPr>
                <w:color w:val="548dd4"/>
                <w:sz w:val="20"/>
                <w:szCs w:val="20"/>
              </w:rPr>
            </w:pPr>
            <w:r w:rsidDel="00000000" w:rsidR="00000000" w:rsidRPr="00000000">
              <w:rPr>
                <w:color w:val="548dd4"/>
                <w:sz w:val="20"/>
                <w:szCs w:val="20"/>
                <w:rtl w:val="0"/>
              </w:rPr>
              <w:t xml:space="preserve">En curso</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0">
            <w:pPr>
              <w:spacing w:after="0" w:line="240" w:lineRule="auto"/>
              <w:rPr>
                <w:color w:val="548dd4"/>
                <w:sz w:val="20"/>
                <w:szCs w:val="20"/>
              </w:rPr>
            </w:pPr>
            <w:r w:rsidDel="00000000" w:rsidR="00000000" w:rsidRPr="00000000">
              <w:rPr>
                <w:color w:val="548dd4"/>
                <w:sz w:val="20"/>
                <w:szCs w:val="20"/>
                <w:rtl w:val="0"/>
              </w:rPr>
              <w:t xml:space="preserve">Revisar datos persistidos</w:t>
            </w:r>
          </w:p>
        </w:tc>
      </w:tr>
      <w:tr>
        <w:trPr>
          <w:cantSplit w:val="0"/>
          <w:trHeight w:val="965" w:hRule="atLeast"/>
          <w:tblHeader w:val="0"/>
        </w:trPr>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1">
            <w:pPr>
              <w:spacing w:after="0" w:line="240" w:lineRule="auto"/>
              <w:rPr>
                <w:color w:val="548dd4"/>
                <w:sz w:val="20"/>
                <w:szCs w:val="20"/>
              </w:rPr>
            </w:pPr>
            <w:r w:rsidDel="00000000" w:rsidR="00000000" w:rsidRPr="00000000">
              <w:rPr>
                <w:color w:val="548dd4"/>
                <w:sz w:val="20"/>
                <w:szCs w:val="20"/>
                <w:rtl w:val="0"/>
              </w:rPr>
              <w:t xml:space="preserve">Software / Calidad (3.4)</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2">
            <w:pPr>
              <w:spacing w:after="0" w:line="240" w:lineRule="auto"/>
              <w:rPr>
                <w:color w:val="548dd4"/>
                <w:sz w:val="20"/>
                <w:szCs w:val="20"/>
              </w:rPr>
            </w:pPr>
            <w:r w:rsidDel="00000000" w:rsidR="00000000" w:rsidRPr="00000000">
              <w:rPr>
                <w:color w:val="548dd4"/>
                <w:sz w:val="20"/>
                <w:szCs w:val="20"/>
                <w:rtl w:val="0"/>
              </w:rPr>
              <w:t xml:space="preserve">Pagos y comprobantes</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3">
            <w:pPr>
              <w:spacing w:after="0" w:line="240" w:lineRule="auto"/>
              <w:rPr>
                <w:color w:val="548dd4"/>
                <w:sz w:val="20"/>
                <w:szCs w:val="20"/>
              </w:rPr>
            </w:pPr>
            <w:r w:rsidDel="00000000" w:rsidR="00000000" w:rsidRPr="00000000">
              <w:rPr>
                <w:color w:val="548dd4"/>
                <w:sz w:val="20"/>
                <w:szCs w:val="20"/>
                <w:rtl w:val="0"/>
              </w:rPr>
              <w:t xml:space="preserve">API, abonos, archivos QA</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4">
            <w:pPr>
              <w:spacing w:after="0" w:line="240" w:lineRule="auto"/>
              <w:rPr>
                <w:color w:val="548dd4"/>
                <w:sz w:val="20"/>
                <w:szCs w:val="20"/>
              </w:rPr>
            </w:pPr>
            <w:r w:rsidDel="00000000" w:rsidR="00000000" w:rsidRPr="00000000">
              <w:rPr>
                <w:color w:val="548dd4"/>
                <w:sz w:val="20"/>
                <w:szCs w:val="20"/>
                <w:rtl w:val="0"/>
              </w:rPr>
              <w:t xml:space="preserve">25/09–23/10</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5">
            <w:pPr>
              <w:spacing w:after="0" w:line="240" w:lineRule="auto"/>
              <w:rPr>
                <w:color w:val="548dd4"/>
                <w:sz w:val="20"/>
                <w:szCs w:val="20"/>
              </w:rPr>
            </w:pPr>
            <w:r w:rsidDel="00000000" w:rsidR="00000000" w:rsidRPr="00000000">
              <w:rPr>
                <w:color w:val="548dd4"/>
                <w:sz w:val="20"/>
                <w:szCs w:val="20"/>
                <w:rtl w:val="0"/>
              </w:rPr>
              <w:t xml:space="preserve">Ambos</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6">
            <w:pPr>
              <w:spacing w:after="0" w:line="240" w:lineRule="auto"/>
              <w:rPr>
                <w:color w:val="548dd4"/>
                <w:sz w:val="20"/>
                <w:szCs w:val="20"/>
              </w:rPr>
            </w:pPr>
            <w:r w:rsidDel="00000000" w:rsidR="00000000" w:rsidRPr="00000000">
              <w:rPr>
                <w:color w:val="548dd4"/>
                <w:sz w:val="20"/>
                <w:szCs w:val="20"/>
                <w:rtl w:val="0"/>
              </w:rPr>
              <w:t xml:space="preserve">Cambio de persistencia 19/10; historial antes vacío.</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7">
            <w:pPr>
              <w:spacing w:after="0" w:line="240" w:lineRule="auto"/>
              <w:rPr>
                <w:color w:val="548dd4"/>
                <w:sz w:val="20"/>
                <w:szCs w:val="20"/>
              </w:rPr>
            </w:pPr>
            <w:r w:rsidDel="00000000" w:rsidR="00000000" w:rsidRPr="00000000">
              <w:rPr>
                <w:color w:val="548dd4"/>
                <w:sz w:val="20"/>
                <w:szCs w:val="20"/>
                <w:rtl w:val="0"/>
              </w:rPr>
              <w:t xml:space="preserve">En curso</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8">
            <w:pPr>
              <w:spacing w:after="0" w:line="240" w:lineRule="auto"/>
              <w:rPr>
                <w:color w:val="548dd4"/>
                <w:sz w:val="20"/>
                <w:szCs w:val="20"/>
              </w:rPr>
            </w:pPr>
            <w:r w:rsidDel="00000000" w:rsidR="00000000" w:rsidRPr="00000000">
              <w:rPr>
                <w:color w:val="548dd4"/>
                <w:sz w:val="20"/>
                <w:szCs w:val="20"/>
                <w:rtl w:val="0"/>
              </w:rPr>
              <w:t xml:space="preserve">Repetir pruebas PF-026–032</w:t>
            </w:r>
          </w:p>
        </w:tc>
      </w:tr>
      <w:tr>
        <w:trPr>
          <w:cantSplit w:val="0"/>
          <w:trHeight w:val="965" w:hRule="atLeast"/>
          <w:tblHeader w:val="0"/>
        </w:trPr>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9">
            <w:pPr>
              <w:spacing w:after="0" w:line="240" w:lineRule="auto"/>
              <w:rPr>
                <w:color w:val="548dd4"/>
                <w:sz w:val="20"/>
                <w:szCs w:val="20"/>
              </w:rPr>
            </w:pPr>
            <w:r w:rsidDel="00000000" w:rsidR="00000000" w:rsidRPr="00000000">
              <w:rPr>
                <w:color w:val="548dd4"/>
                <w:sz w:val="20"/>
                <w:szCs w:val="20"/>
                <w:rtl w:val="0"/>
              </w:rPr>
              <w:t xml:space="preserve">Software / Información (3.5)</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A">
            <w:pPr>
              <w:spacing w:after="0" w:line="240" w:lineRule="auto"/>
              <w:rPr>
                <w:color w:val="548dd4"/>
                <w:sz w:val="20"/>
                <w:szCs w:val="20"/>
              </w:rPr>
            </w:pPr>
            <w:r w:rsidDel="00000000" w:rsidR="00000000" w:rsidRPr="00000000">
              <w:rPr>
                <w:color w:val="548dd4"/>
                <w:sz w:val="20"/>
                <w:szCs w:val="20"/>
                <w:rtl w:val="0"/>
              </w:rPr>
              <w:t xml:space="preserve">Proyección F29</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B">
            <w:pPr>
              <w:spacing w:after="0" w:line="240" w:lineRule="auto"/>
              <w:rPr>
                <w:color w:val="548dd4"/>
                <w:sz w:val="20"/>
                <w:szCs w:val="20"/>
              </w:rPr>
            </w:pPr>
            <w:r w:rsidDel="00000000" w:rsidR="00000000" w:rsidRPr="00000000">
              <w:rPr>
                <w:color w:val="548dd4"/>
                <w:sz w:val="20"/>
                <w:szCs w:val="20"/>
                <w:rtl w:val="0"/>
              </w:rPr>
              <w:t xml:space="preserve">CSV RCV de ensayo y reportes</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C">
            <w:pPr>
              <w:spacing w:after="0" w:line="240" w:lineRule="auto"/>
              <w:rPr>
                <w:color w:val="548dd4"/>
                <w:sz w:val="20"/>
                <w:szCs w:val="20"/>
              </w:rPr>
            </w:pPr>
            <w:r w:rsidDel="00000000" w:rsidR="00000000" w:rsidRPr="00000000">
              <w:rPr>
                <w:color w:val="548dd4"/>
                <w:sz w:val="20"/>
                <w:szCs w:val="20"/>
                <w:rtl w:val="0"/>
              </w:rPr>
              <w:t xml:space="preserve">28/09–23/10</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D">
            <w:pPr>
              <w:spacing w:after="0" w:line="240" w:lineRule="auto"/>
              <w:rPr>
                <w:color w:val="548dd4"/>
                <w:sz w:val="20"/>
                <w:szCs w:val="20"/>
              </w:rPr>
            </w:pPr>
            <w:r w:rsidDel="00000000" w:rsidR="00000000" w:rsidRPr="00000000">
              <w:rPr>
                <w:color w:val="548dd4"/>
                <w:sz w:val="20"/>
                <w:szCs w:val="20"/>
                <w:rtl w:val="0"/>
              </w:rPr>
              <w:t xml:space="preserve">Ambos</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E">
            <w:pPr>
              <w:spacing w:after="0" w:line="240" w:lineRule="auto"/>
              <w:rPr>
                <w:color w:val="548dd4"/>
                <w:sz w:val="20"/>
                <w:szCs w:val="20"/>
              </w:rPr>
            </w:pPr>
            <w:r w:rsidDel="00000000" w:rsidR="00000000" w:rsidRPr="00000000">
              <w:rPr>
                <w:color w:val="548dd4"/>
                <w:sz w:val="20"/>
                <w:szCs w:val="20"/>
                <w:rtl w:val="0"/>
              </w:rPr>
              <w:t xml:space="preserve">Cálculos e informe disponibles; reapertura por verificar.</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F">
            <w:pPr>
              <w:spacing w:after="0" w:line="240" w:lineRule="auto"/>
              <w:rPr>
                <w:color w:val="548dd4"/>
                <w:sz w:val="20"/>
                <w:szCs w:val="20"/>
              </w:rPr>
            </w:pPr>
            <w:r w:rsidDel="00000000" w:rsidR="00000000" w:rsidRPr="00000000">
              <w:rPr>
                <w:color w:val="548dd4"/>
                <w:sz w:val="20"/>
                <w:szCs w:val="20"/>
                <w:rtl w:val="0"/>
              </w:rPr>
              <w:t xml:space="preserve">En curso</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0">
            <w:pPr>
              <w:spacing w:after="0" w:line="240" w:lineRule="auto"/>
              <w:rPr>
                <w:color w:val="548dd4"/>
                <w:sz w:val="20"/>
                <w:szCs w:val="20"/>
              </w:rPr>
            </w:pPr>
            <w:r w:rsidDel="00000000" w:rsidR="00000000" w:rsidRPr="00000000">
              <w:rPr>
                <w:color w:val="548dd4"/>
                <w:sz w:val="20"/>
                <w:szCs w:val="20"/>
                <w:rtl w:val="0"/>
              </w:rPr>
              <w:t xml:space="preserve">Comprobar guardado</w:t>
            </w:r>
          </w:p>
        </w:tc>
      </w:tr>
      <w:tr>
        <w:trPr>
          <w:cantSplit w:val="0"/>
          <w:trHeight w:val="815" w:hRule="atLeast"/>
          <w:tblHeader w:val="0"/>
        </w:trPr>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1">
            <w:pPr>
              <w:spacing w:after="0" w:line="240" w:lineRule="auto"/>
              <w:rPr>
                <w:color w:val="548dd4"/>
                <w:sz w:val="20"/>
                <w:szCs w:val="20"/>
              </w:rPr>
            </w:pPr>
            <w:r w:rsidDel="00000000" w:rsidR="00000000" w:rsidRPr="00000000">
              <w:rPr>
                <w:color w:val="548dd4"/>
                <w:sz w:val="20"/>
                <w:szCs w:val="20"/>
                <w:rtl w:val="0"/>
              </w:rPr>
              <w:t xml:space="preserve">Gestión / Requisitos (3.6)</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2">
            <w:pPr>
              <w:spacing w:after="0" w:line="240" w:lineRule="auto"/>
              <w:rPr>
                <w:color w:val="548dd4"/>
                <w:sz w:val="20"/>
                <w:szCs w:val="20"/>
              </w:rPr>
            </w:pPr>
            <w:r w:rsidDel="00000000" w:rsidR="00000000" w:rsidRPr="00000000">
              <w:rPr>
                <w:color w:val="548dd4"/>
                <w:sz w:val="20"/>
                <w:szCs w:val="20"/>
                <w:rtl w:val="0"/>
              </w:rPr>
              <w:t xml:space="preserve">Retiro de Recursos Humanos</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3">
            <w:pPr>
              <w:spacing w:after="0" w:line="240" w:lineRule="auto"/>
              <w:rPr>
                <w:color w:val="548dd4"/>
                <w:sz w:val="20"/>
                <w:szCs w:val="20"/>
              </w:rPr>
            </w:pPr>
            <w:r w:rsidDel="00000000" w:rsidR="00000000" w:rsidRPr="00000000">
              <w:rPr>
                <w:color w:val="548dd4"/>
                <w:sz w:val="20"/>
                <w:szCs w:val="20"/>
                <w:rtl w:val="0"/>
              </w:rPr>
              <w:t xml:space="preserve">Gantt, alcance</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4">
            <w:pPr>
              <w:spacing w:after="0" w:line="240" w:lineRule="auto"/>
              <w:rPr>
                <w:color w:val="548dd4"/>
                <w:sz w:val="20"/>
                <w:szCs w:val="20"/>
              </w:rPr>
            </w:pPr>
            <w:r w:rsidDel="00000000" w:rsidR="00000000" w:rsidRPr="00000000">
              <w:rPr>
                <w:color w:val="548dd4"/>
                <w:sz w:val="20"/>
                <w:szCs w:val="20"/>
                <w:rtl w:val="0"/>
              </w:rPr>
              <w:t xml:space="preserve">Sin ejecución</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5">
            <w:pPr>
              <w:spacing w:after="0" w:line="240" w:lineRule="auto"/>
              <w:rPr>
                <w:color w:val="548dd4"/>
                <w:sz w:val="20"/>
                <w:szCs w:val="20"/>
              </w:rPr>
            </w:pPr>
            <w:r w:rsidDel="00000000" w:rsidR="00000000" w:rsidRPr="00000000">
              <w:rPr>
                <w:color w:val="548dd4"/>
                <w:sz w:val="20"/>
                <w:szCs w:val="20"/>
                <w:rtl w:val="0"/>
              </w:rPr>
              <w:t xml:space="preserve">No aplica</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6">
            <w:pPr>
              <w:spacing w:after="0" w:line="240" w:lineRule="auto"/>
              <w:rPr>
                <w:color w:val="548dd4"/>
                <w:sz w:val="20"/>
                <w:szCs w:val="20"/>
              </w:rPr>
            </w:pPr>
            <w:r w:rsidDel="00000000" w:rsidR="00000000" w:rsidRPr="00000000">
              <w:rPr>
                <w:color w:val="548dd4"/>
                <w:sz w:val="20"/>
                <w:szCs w:val="20"/>
                <w:rtl w:val="0"/>
              </w:rPr>
              <w:t xml:space="preserve">Módulo independiente retirado de la entrega.</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7">
            <w:pPr>
              <w:spacing w:after="0" w:line="240" w:lineRule="auto"/>
              <w:rPr>
                <w:color w:val="548dd4"/>
                <w:sz w:val="20"/>
                <w:szCs w:val="20"/>
              </w:rPr>
            </w:pPr>
            <w:r w:rsidDel="00000000" w:rsidR="00000000" w:rsidRPr="00000000">
              <w:rPr>
                <w:color w:val="548dd4"/>
                <w:sz w:val="20"/>
                <w:szCs w:val="20"/>
                <w:rtl w:val="0"/>
              </w:rPr>
              <w:t xml:space="preserve">Ajustada</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8">
            <w:pPr>
              <w:spacing w:after="0" w:line="240" w:lineRule="auto"/>
              <w:rPr>
                <w:color w:val="548dd4"/>
                <w:sz w:val="20"/>
                <w:szCs w:val="20"/>
              </w:rPr>
            </w:pPr>
            <w:r w:rsidDel="00000000" w:rsidR="00000000" w:rsidRPr="00000000">
              <w:rPr>
                <w:color w:val="548dd4"/>
                <w:sz w:val="20"/>
                <w:szCs w:val="20"/>
                <w:rtl w:val="0"/>
              </w:rPr>
              <w:t xml:space="preserve">Conservar registro</w:t>
            </w:r>
          </w:p>
        </w:tc>
      </w:tr>
      <w:tr>
        <w:trPr>
          <w:cantSplit w:val="0"/>
          <w:trHeight w:val="815" w:hRule="atLeast"/>
          <w:tblHeader w:val="0"/>
        </w:trPr>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9">
            <w:pPr>
              <w:spacing w:after="0" w:line="240" w:lineRule="auto"/>
              <w:rPr>
                <w:color w:val="548dd4"/>
                <w:sz w:val="20"/>
                <w:szCs w:val="20"/>
              </w:rPr>
            </w:pPr>
            <w:r w:rsidDel="00000000" w:rsidR="00000000" w:rsidRPr="00000000">
              <w:rPr>
                <w:color w:val="548dd4"/>
                <w:sz w:val="20"/>
                <w:szCs w:val="20"/>
                <w:rtl w:val="0"/>
              </w:rPr>
              <w:t xml:space="preserve">Requisitos / Software (3.4)</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A">
            <w:pPr>
              <w:spacing w:after="0" w:line="240" w:lineRule="auto"/>
              <w:rPr>
                <w:color w:val="548dd4"/>
                <w:sz w:val="20"/>
                <w:szCs w:val="20"/>
              </w:rPr>
            </w:pPr>
            <w:r w:rsidDel="00000000" w:rsidR="00000000" w:rsidRPr="00000000">
              <w:rPr>
                <w:color w:val="548dd4"/>
                <w:sz w:val="20"/>
                <w:szCs w:val="20"/>
                <w:rtl w:val="0"/>
              </w:rPr>
              <w:t xml:space="preserve">Conceptos y reembolsos</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B">
            <w:pPr>
              <w:spacing w:after="0" w:line="240" w:lineRule="auto"/>
              <w:rPr>
                <w:color w:val="548dd4"/>
                <w:sz w:val="20"/>
                <w:szCs w:val="20"/>
              </w:rPr>
            </w:pPr>
            <w:r w:rsidDel="00000000" w:rsidR="00000000" w:rsidRPr="00000000">
              <w:rPr>
                <w:color w:val="548dd4"/>
                <w:sz w:val="20"/>
                <w:szCs w:val="20"/>
                <w:rtl w:val="0"/>
              </w:rPr>
              <w:t xml:space="preserve">Revisión de procesos, reglas</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C">
            <w:pPr>
              <w:spacing w:after="0" w:line="240" w:lineRule="auto"/>
              <w:rPr>
                <w:color w:val="548dd4"/>
                <w:sz w:val="20"/>
                <w:szCs w:val="20"/>
              </w:rPr>
            </w:pPr>
            <w:r w:rsidDel="00000000" w:rsidR="00000000" w:rsidRPr="00000000">
              <w:rPr>
                <w:color w:val="548dd4"/>
                <w:sz w:val="20"/>
                <w:szCs w:val="20"/>
                <w:rtl w:val="0"/>
              </w:rPr>
              <w:t xml:space="preserve">07/10</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D">
            <w:pPr>
              <w:spacing w:after="0" w:line="240" w:lineRule="auto"/>
              <w:rPr>
                <w:color w:val="548dd4"/>
                <w:sz w:val="20"/>
                <w:szCs w:val="20"/>
              </w:rPr>
            </w:pPr>
            <w:r w:rsidDel="00000000" w:rsidR="00000000" w:rsidRPr="00000000">
              <w:rPr>
                <w:color w:val="548dd4"/>
                <w:sz w:val="20"/>
                <w:szCs w:val="20"/>
                <w:rtl w:val="0"/>
              </w:rPr>
              <w:t xml:space="preserve">Nazaret</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E">
            <w:pPr>
              <w:spacing w:after="0" w:line="240" w:lineRule="auto"/>
              <w:rPr>
                <w:color w:val="548dd4"/>
                <w:sz w:val="20"/>
                <w:szCs w:val="20"/>
              </w:rPr>
            </w:pPr>
            <w:r w:rsidDel="00000000" w:rsidR="00000000" w:rsidRPr="00000000">
              <w:rPr>
                <w:color w:val="548dd4"/>
                <w:sz w:val="20"/>
                <w:szCs w:val="20"/>
                <w:rtl w:val="0"/>
              </w:rPr>
              <w:t xml:space="preserve">Reembolso separado de ingresos por servicios.</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F">
            <w:pPr>
              <w:spacing w:after="0" w:line="240" w:lineRule="auto"/>
              <w:rPr>
                <w:color w:val="548dd4"/>
                <w:sz w:val="20"/>
                <w:szCs w:val="20"/>
              </w:rPr>
            </w:pPr>
            <w:r w:rsidDel="00000000" w:rsidR="00000000" w:rsidRPr="00000000">
              <w:rPr>
                <w:color w:val="548dd4"/>
                <w:sz w:val="20"/>
                <w:szCs w:val="20"/>
                <w:rtl w:val="0"/>
              </w:rPr>
              <w:t xml:space="preserve">Completado</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A0">
            <w:pPr>
              <w:spacing w:after="0" w:line="240" w:lineRule="auto"/>
              <w:rPr>
                <w:color w:val="548dd4"/>
                <w:sz w:val="20"/>
                <w:szCs w:val="20"/>
              </w:rPr>
            </w:pPr>
            <w:r w:rsidDel="00000000" w:rsidR="00000000" w:rsidRPr="00000000">
              <w:rPr>
                <w:color w:val="548dd4"/>
                <w:sz w:val="20"/>
                <w:szCs w:val="20"/>
                <w:rtl w:val="0"/>
              </w:rPr>
              <w:t xml:space="preserve">Revisar etiquetas</w:t>
            </w:r>
          </w:p>
        </w:tc>
      </w:tr>
      <w:tr>
        <w:trPr>
          <w:cantSplit w:val="0"/>
          <w:trHeight w:val="815" w:hRule="atLeast"/>
          <w:tblHeader w:val="0"/>
        </w:trPr>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A1">
            <w:pPr>
              <w:spacing w:after="0" w:line="240" w:lineRule="auto"/>
              <w:rPr>
                <w:color w:val="548dd4"/>
                <w:sz w:val="20"/>
                <w:szCs w:val="20"/>
              </w:rPr>
            </w:pPr>
            <w:r w:rsidDel="00000000" w:rsidR="00000000" w:rsidRPr="00000000">
              <w:rPr>
                <w:color w:val="548dd4"/>
                <w:sz w:val="20"/>
                <w:szCs w:val="20"/>
                <w:rtl w:val="0"/>
              </w:rPr>
              <w:t xml:space="preserve">Software / Información (3.3)</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A2">
            <w:pPr>
              <w:spacing w:after="0" w:line="240" w:lineRule="auto"/>
              <w:rPr>
                <w:color w:val="548dd4"/>
                <w:sz w:val="20"/>
                <w:szCs w:val="20"/>
              </w:rPr>
            </w:pPr>
            <w:r w:rsidDel="00000000" w:rsidR="00000000" w:rsidRPr="00000000">
              <w:rPr>
                <w:color w:val="548dd4"/>
                <w:sz w:val="20"/>
                <w:szCs w:val="20"/>
                <w:rtl w:val="0"/>
              </w:rPr>
              <w:t xml:space="preserve">Constitución de empresas</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A3">
            <w:pPr>
              <w:spacing w:after="0" w:line="240" w:lineRule="auto"/>
              <w:rPr>
                <w:color w:val="548dd4"/>
                <w:sz w:val="20"/>
                <w:szCs w:val="20"/>
              </w:rPr>
            </w:pPr>
            <w:r w:rsidDel="00000000" w:rsidR="00000000" w:rsidRPr="00000000">
              <w:rPr>
                <w:color w:val="548dd4"/>
                <w:sz w:val="20"/>
                <w:szCs w:val="20"/>
                <w:rtl w:val="0"/>
              </w:rPr>
              <w:t xml:space="preserve">API, etapas y clientes QA</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A4">
            <w:pPr>
              <w:spacing w:after="0" w:line="240" w:lineRule="auto"/>
              <w:rPr>
                <w:color w:val="548dd4"/>
                <w:sz w:val="20"/>
                <w:szCs w:val="20"/>
              </w:rPr>
            </w:pPr>
            <w:r w:rsidDel="00000000" w:rsidR="00000000" w:rsidRPr="00000000">
              <w:rPr>
                <w:color w:val="548dd4"/>
                <w:sz w:val="20"/>
                <w:szCs w:val="20"/>
                <w:rtl w:val="0"/>
              </w:rPr>
              <w:t xml:space="preserve">06/10–23/10</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A5">
            <w:pPr>
              <w:spacing w:after="0" w:line="240" w:lineRule="auto"/>
              <w:rPr>
                <w:color w:val="548dd4"/>
                <w:sz w:val="20"/>
                <w:szCs w:val="20"/>
              </w:rPr>
            </w:pPr>
            <w:r w:rsidDel="00000000" w:rsidR="00000000" w:rsidRPr="00000000">
              <w:rPr>
                <w:color w:val="548dd4"/>
                <w:sz w:val="20"/>
                <w:szCs w:val="20"/>
                <w:rtl w:val="0"/>
              </w:rPr>
              <w:t xml:space="preserve">Nazaret / Brandon</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A6">
            <w:pPr>
              <w:spacing w:after="0" w:line="240" w:lineRule="auto"/>
              <w:rPr>
                <w:color w:val="548dd4"/>
                <w:sz w:val="20"/>
                <w:szCs w:val="20"/>
              </w:rPr>
            </w:pPr>
            <w:r w:rsidDel="00000000" w:rsidR="00000000" w:rsidRPr="00000000">
              <w:rPr>
                <w:color w:val="548dd4"/>
                <w:sz w:val="20"/>
                <w:szCs w:val="20"/>
                <w:rtl w:val="0"/>
              </w:rPr>
              <w:t xml:space="preserve">Seguimiento disponible; persistencia por verificar.</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A7">
            <w:pPr>
              <w:spacing w:after="0" w:line="240" w:lineRule="auto"/>
              <w:rPr>
                <w:color w:val="548dd4"/>
                <w:sz w:val="20"/>
                <w:szCs w:val="20"/>
              </w:rPr>
            </w:pPr>
            <w:r w:rsidDel="00000000" w:rsidR="00000000" w:rsidRPr="00000000">
              <w:rPr>
                <w:color w:val="548dd4"/>
                <w:sz w:val="20"/>
                <w:szCs w:val="20"/>
                <w:rtl w:val="0"/>
              </w:rPr>
              <w:t xml:space="preserve">En curso</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A8">
            <w:pPr>
              <w:spacing w:after="0" w:line="240" w:lineRule="auto"/>
              <w:rPr>
                <w:color w:val="548dd4"/>
                <w:sz w:val="20"/>
                <w:szCs w:val="20"/>
              </w:rPr>
            </w:pPr>
            <w:r w:rsidDel="00000000" w:rsidR="00000000" w:rsidRPr="00000000">
              <w:rPr>
                <w:color w:val="548dd4"/>
                <w:sz w:val="20"/>
                <w:szCs w:val="20"/>
                <w:rtl w:val="0"/>
              </w:rPr>
              <w:t xml:space="preserve">Repetir prueba de sesión</w:t>
            </w:r>
          </w:p>
        </w:tc>
      </w:tr>
      <w:tr>
        <w:trPr>
          <w:cantSplit w:val="0"/>
          <w:trHeight w:val="965" w:hRule="atLeast"/>
          <w:tblHeader w:val="0"/>
        </w:trPr>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A9">
            <w:pPr>
              <w:spacing w:after="0" w:line="240" w:lineRule="auto"/>
              <w:rPr>
                <w:color w:val="548dd4"/>
                <w:sz w:val="20"/>
                <w:szCs w:val="20"/>
              </w:rPr>
            </w:pPr>
            <w:r w:rsidDel="00000000" w:rsidR="00000000" w:rsidRPr="00000000">
              <w:rPr>
                <w:color w:val="548dd4"/>
                <w:sz w:val="20"/>
                <w:szCs w:val="20"/>
                <w:rtl w:val="0"/>
              </w:rPr>
              <w:t xml:space="preserve">Software / Calidad (4.1)</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AA">
            <w:pPr>
              <w:spacing w:after="0" w:line="240" w:lineRule="auto"/>
              <w:rPr>
                <w:color w:val="548dd4"/>
                <w:sz w:val="20"/>
                <w:szCs w:val="20"/>
              </w:rPr>
            </w:pPr>
            <w:r w:rsidDel="00000000" w:rsidR="00000000" w:rsidRPr="00000000">
              <w:rPr>
                <w:color w:val="548dd4"/>
                <w:sz w:val="20"/>
                <w:szCs w:val="20"/>
                <w:rtl w:val="0"/>
              </w:rPr>
              <w:t xml:space="preserve">Portal del cliente</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AB">
            <w:pPr>
              <w:spacing w:after="0" w:line="240" w:lineRule="auto"/>
              <w:rPr>
                <w:color w:val="548dd4"/>
                <w:sz w:val="20"/>
                <w:szCs w:val="20"/>
              </w:rPr>
            </w:pPr>
            <w:r w:rsidDel="00000000" w:rsidR="00000000" w:rsidRPr="00000000">
              <w:rPr>
                <w:color w:val="548dd4"/>
                <w:sz w:val="20"/>
                <w:szCs w:val="20"/>
                <w:rtl w:val="0"/>
              </w:rPr>
              <w:t xml:space="preserve">Cuentas QA, API, documentos</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AC">
            <w:pPr>
              <w:spacing w:after="0" w:line="240" w:lineRule="auto"/>
              <w:rPr>
                <w:color w:val="548dd4"/>
                <w:sz w:val="20"/>
                <w:szCs w:val="20"/>
              </w:rPr>
            </w:pPr>
            <w:r w:rsidDel="00000000" w:rsidR="00000000" w:rsidRPr="00000000">
              <w:rPr>
                <w:color w:val="548dd4"/>
                <w:sz w:val="20"/>
                <w:szCs w:val="20"/>
                <w:rtl w:val="0"/>
              </w:rPr>
              <w:t xml:space="preserve">27/09–23/10</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AD">
            <w:pPr>
              <w:spacing w:after="0" w:line="240" w:lineRule="auto"/>
              <w:rPr>
                <w:color w:val="548dd4"/>
                <w:sz w:val="20"/>
                <w:szCs w:val="20"/>
              </w:rPr>
            </w:pPr>
            <w:r w:rsidDel="00000000" w:rsidR="00000000" w:rsidRPr="00000000">
              <w:rPr>
                <w:color w:val="548dd4"/>
                <w:sz w:val="20"/>
                <w:szCs w:val="20"/>
                <w:rtl w:val="0"/>
              </w:rPr>
              <w:t xml:space="preserve">Ambos</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AE">
            <w:pPr>
              <w:spacing w:after="0" w:line="240" w:lineRule="auto"/>
              <w:rPr>
                <w:color w:val="548dd4"/>
                <w:sz w:val="20"/>
                <w:szCs w:val="20"/>
              </w:rPr>
            </w:pPr>
            <w:r w:rsidDel="00000000" w:rsidR="00000000" w:rsidRPr="00000000">
              <w:rPr>
                <w:color w:val="548dd4"/>
                <w:sz w:val="20"/>
                <w:szCs w:val="20"/>
                <w:rtl w:val="0"/>
              </w:rPr>
              <w:t xml:space="preserve">Portal para ensayo, sin accesos de clientes reales.</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AF">
            <w:pPr>
              <w:spacing w:after="0" w:line="240" w:lineRule="auto"/>
              <w:rPr>
                <w:color w:val="548dd4"/>
                <w:sz w:val="20"/>
                <w:szCs w:val="20"/>
              </w:rPr>
            </w:pPr>
            <w:r w:rsidDel="00000000" w:rsidR="00000000" w:rsidRPr="00000000">
              <w:rPr>
                <w:color w:val="548dd4"/>
                <w:sz w:val="20"/>
                <w:szCs w:val="20"/>
                <w:rtl w:val="0"/>
              </w:rPr>
              <w:t xml:space="preserve">En curso</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B0">
            <w:pPr>
              <w:spacing w:after="0" w:line="240" w:lineRule="auto"/>
              <w:rPr>
                <w:color w:val="548dd4"/>
                <w:sz w:val="20"/>
                <w:szCs w:val="20"/>
              </w:rPr>
            </w:pPr>
            <w:r w:rsidDel="00000000" w:rsidR="00000000" w:rsidRPr="00000000">
              <w:rPr>
                <w:color w:val="548dd4"/>
                <w:sz w:val="20"/>
                <w:szCs w:val="20"/>
                <w:rtl w:val="0"/>
              </w:rPr>
              <w:t xml:space="preserve">Probar cuentas QA</w:t>
            </w:r>
          </w:p>
        </w:tc>
      </w:tr>
      <w:tr>
        <w:trPr>
          <w:cantSplit w:val="0"/>
          <w:trHeight w:val="965" w:hRule="atLeast"/>
          <w:tblHeader w:val="0"/>
        </w:trPr>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B1">
            <w:pPr>
              <w:spacing w:after="0" w:line="240" w:lineRule="auto"/>
              <w:rPr>
                <w:color w:val="548dd4"/>
                <w:sz w:val="20"/>
                <w:szCs w:val="20"/>
              </w:rPr>
            </w:pPr>
            <w:r w:rsidDel="00000000" w:rsidR="00000000" w:rsidRPr="00000000">
              <w:rPr>
                <w:color w:val="548dd4"/>
                <w:sz w:val="20"/>
                <w:szCs w:val="20"/>
                <w:rtl w:val="0"/>
              </w:rPr>
              <w:t xml:space="preserve">Calidad / Información (4.2)</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B2">
            <w:pPr>
              <w:spacing w:after="0" w:line="240" w:lineRule="auto"/>
              <w:rPr>
                <w:color w:val="548dd4"/>
                <w:sz w:val="20"/>
                <w:szCs w:val="20"/>
              </w:rPr>
            </w:pPr>
            <w:r w:rsidDel="00000000" w:rsidR="00000000" w:rsidRPr="00000000">
              <w:rPr>
                <w:color w:val="548dd4"/>
                <w:sz w:val="20"/>
                <w:szCs w:val="20"/>
                <w:rtl w:val="0"/>
              </w:rPr>
              <w:t xml:space="preserve">Trazabilidad y auditoría</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B3">
            <w:pPr>
              <w:spacing w:after="0" w:line="240" w:lineRule="auto"/>
              <w:rPr>
                <w:color w:val="548dd4"/>
                <w:sz w:val="20"/>
                <w:szCs w:val="20"/>
              </w:rPr>
            </w:pPr>
            <w:r w:rsidDel="00000000" w:rsidR="00000000" w:rsidRPr="00000000">
              <w:rPr>
                <w:color w:val="548dd4"/>
                <w:sz w:val="20"/>
                <w:szCs w:val="20"/>
                <w:rtl w:val="0"/>
              </w:rPr>
              <w:t xml:space="preserve">Vista, filtro F29 y backend</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B4">
            <w:pPr>
              <w:spacing w:after="0" w:line="240" w:lineRule="auto"/>
              <w:rPr>
                <w:color w:val="548dd4"/>
                <w:sz w:val="20"/>
                <w:szCs w:val="20"/>
              </w:rPr>
            </w:pPr>
            <w:r w:rsidDel="00000000" w:rsidR="00000000" w:rsidRPr="00000000">
              <w:rPr>
                <w:color w:val="548dd4"/>
                <w:sz w:val="20"/>
                <w:szCs w:val="20"/>
                <w:rtl w:val="0"/>
              </w:rPr>
              <w:t xml:space="preserve">19/10–30/10</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B5">
            <w:pPr>
              <w:spacing w:after="0" w:line="240" w:lineRule="auto"/>
              <w:rPr>
                <w:color w:val="548dd4"/>
                <w:sz w:val="20"/>
                <w:szCs w:val="20"/>
              </w:rPr>
            </w:pPr>
            <w:r w:rsidDel="00000000" w:rsidR="00000000" w:rsidRPr="00000000">
              <w:rPr>
                <w:color w:val="548dd4"/>
                <w:sz w:val="20"/>
                <w:szCs w:val="20"/>
                <w:rtl w:val="0"/>
              </w:rPr>
              <w:t xml:space="preserve">Brandon</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B6">
            <w:pPr>
              <w:spacing w:after="0" w:line="240" w:lineRule="auto"/>
              <w:rPr>
                <w:color w:val="548dd4"/>
                <w:sz w:val="20"/>
                <w:szCs w:val="20"/>
              </w:rPr>
            </w:pPr>
            <w:r w:rsidDel="00000000" w:rsidR="00000000" w:rsidRPr="00000000">
              <w:rPr>
                <w:color w:val="548dd4"/>
                <w:sz w:val="20"/>
                <w:szCs w:val="20"/>
                <w:rtl w:val="0"/>
              </w:rPr>
              <w:t xml:space="preserve">Vista/filtro creados por Nazaret; historial no validado.</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B7">
            <w:pPr>
              <w:spacing w:after="0" w:line="240" w:lineRule="auto"/>
              <w:rPr>
                <w:color w:val="548dd4"/>
                <w:sz w:val="20"/>
                <w:szCs w:val="20"/>
              </w:rPr>
            </w:pPr>
            <w:r w:rsidDel="00000000" w:rsidR="00000000" w:rsidRPr="00000000">
              <w:rPr>
                <w:color w:val="548dd4"/>
                <w:sz w:val="20"/>
                <w:szCs w:val="20"/>
                <w:rtl w:val="0"/>
              </w:rPr>
              <w:t xml:space="preserve">En curso</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B8">
            <w:pPr>
              <w:spacing w:after="0" w:line="240" w:lineRule="auto"/>
              <w:rPr>
                <w:color w:val="548dd4"/>
                <w:sz w:val="20"/>
                <w:szCs w:val="20"/>
              </w:rPr>
            </w:pPr>
            <w:r w:rsidDel="00000000" w:rsidR="00000000" w:rsidRPr="00000000">
              <w:rPr>
                <w:color w:val="548dd4"/>
                <w:sz w:val="20"/>
                <w:szCs w:val="20"/>
                <w:rtl w:val="0"/>
              </w:rPr>
              <w:t xml:space="preserve">Integrar eventos y roles</w:t>
            </w:r>
          </w:p>
        </w:tc>
      </w:tr>
      <w:tr>
        <w:trPr>
          <w:cantSplit w:val="0"/>
          <w:trHeight w:val="815" w:hRule="atLeast"/>
          <w:tblHeader w:val="0"/>
        </w:trPr>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B9">
            <w:pPr>
              <w:spacing w:after="0" w:line="240" w:lineRule="auto"/>
              <w:rPr>
                <w:color w:val="548dd4"/>
                <w:sz w:val="20"/>
                <w:szCs w:val="20"/>
              </w:rPr>
            </w:pPr>
            <w:r w:rsidDel="00000000" w:rsidR="00000000" w:rsidRPr="00000000">
              <w:rPr>
                <w:color w:val="548dd4"/>
                <w:sz w:val="20"/>
                <w:szCs w:val="20"/>
                <w:rtl w:val="0"/>
              </w:rPr>
              <w:t xml:space="preserve">Software (4.3)</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BA">
            <w:pPr>
              <w:spacing w:after="0" w:line="240" w:lineRule="auto"/>
              <w:rPr>
                <w:color w:val="548dd4"/>
                <w:sz w:val="20"/>
                <w:szCs w:val="20"/>
              </w:rPr>
            </w:pPr>
            <w:r w:rsidDel="00000000" w:rsidR="00000000" w:rsidRPr="00000000">
              <w:rPr>
                <w:color w:val="548dd4"/>
                <w:sz w:val="20"/>
                <w:szCs w:val="20"/>
                <w:rtl w:val="0"/>
              </w:rPr>
              <w:t xml:space="preserve">Mensajes y exportaciones</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BB">
            <w:pPr>
              <w:spacing w:after="0" w:line="240" w:lineRule="auto"/>
              <w:rPr>
                <w:color w:val="548dd4"/>
                <w:sz w:val="20"/>
                <w:szCs w:val="20"/>
              </w:rPr>
            </w:pPr>
            <w:r w:rsidDel="00000000" w:rsidR="00000000" w:rsidRPr="00000000">
              <w:rPr>
                <w:color w:val="548dd4"/>
                <w:sz w:val="20"/>
                <w:szCs w:val="20"/>
                <w:rtl w:val="0"/>
              </w:rPr>
              <w:t xml:space="preserve">Mensajes, informes y archivos</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BC">
            <w:pPr>
              <w:spacing w:after="0" w:line="240" w:lineRule="auto"/>
              <w:rPr>
                <w:color w:val="548dd4"/>
                <w:sz w:val="20"/>
                <w:szCs w:val="20"/>
              </w:rPr>
            </w:pPr>
            <w:r w:rsidDel="00000000" w:rsidR="00000000" w:rsidRPr="00000000">
              <w:rPr>
                <w:color w:val="548dd4"/>
                <w:sz w:val="20"/>
                <w:szCs w:val="20"/>
                <w:rtl w:val="0"/>
              </w:rPr>
              <w:t xml:space="preserve">25/09–23/10</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BD">
            <w:pPr>
              <w:spacing w:after="0" w:line="240" w:lineRule="auto"/>
              <w:rPr>
                <w:color w:val="548dd4"/>
                <w:sz w:val="20"/>
                <w:szCs w:val="20"/>
              </w:rPr>
            </w:pPr>
            <w:r w:rsidDel="00000000" w:rsidR="00000000" w:rsidRPr="00000000">
              <w:rPr>
                <w:color w:val="548dd4"/>
                <w:sz w:val="20"/>
                <w:szCs w:val="20"/>
                <w:rtl w:val="0"/>
              </w:rPr>
              <w:t xml:space="preserve">Nazaret</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BE">
            <w:pPr>
              <w:spacing w:after="0" w:line="240" w:lineRule="auto"/>
              <w:rPr>
                <w:color w:val="548dd4"/>
                <w:sz w:val="20"/>
                <w:szCs w:val="20"/>
              </w:rPr>
            </w:pPr>
            <w:r w:rsidDel="00000000" w:rsidR="00000000" w:rsidRPr="00000000">
              <w:rPr>
                <w:color w:val="548dd4"/>
                <w:sz w:val="20"/>
                <w:szCs w:val="20"/>
                <w:rtl w:val="0"/>
              </w:rPr>
              <w:t xml:space="preserve">Generación de mensajes e informes disponible.</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BF">
            <w:pPr>
              <w:spacing w:after="0" w:line="240" w:lineRule="auto"/>
              <w:rPr>
                <w:color w:val="548dd4"/>
                <w:sz w:val="20"/>
                <w:szCs w:val="20"/>
              </w:rPr>
            </w:pPr>
            <w:r w:rsidDel="00000000" w:rsidR="00000000" w:rsidRPr="00000000">
              <w:rPr>
                <w:color w:val="548dd4"/>
                <w:sz w:val="20"/>
                <w:szCs w:val="20"/>
                <w:rtl w:val="0"/>
              </w:rPr>
              <w:t xml:space="preserve">En curso</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C0">
            <w:pPr>
              <w:spacing w:after="0" w:line="240" w:lineRule="auto"/>
              <w:rPr>
                <w:color w:val="548dd4"/>
                <w:sz w:val="20"/>
                <w:szCs w:val="20"/>
              </w:rPr>
            </w:pPr>
            <w:r w:rsidDel="00000000" w:rsidR="00000000" w:rsidRPr="00000000">
              <w:rPr>
                <w:color w:val="548dd4"/>
                <w:sz w:val="20"/>
                <w:szCs w:val="20"/>
                <w:rtl w:val="0"/>
              </w:rPr>
              <w:t xml:space="preserve">Verificar salidas</w:t>
            </w:r>
          </w:p>
        </w:tc>
      </w:tr>
      <w:tr>
        <w:trPr>
          <w:cantSplit w:val="0"/>
          <w:trHeight w:val="965" w:hRule="atLeast"/>
          <w:tblHeader w:val="0"/>
        </w:trPr>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C1">
            <w:pPr>
              <w:spacing w:after="0" w:line="240" w:lineRule="auto"/>
              <w:rPr>
                <w:color w:val="548dd4"/>
                <w:sz w:val="20"/>
                <w:szCs w:val="20"/>
              </w:rPr>
            </w:pPr>
            <w:r w:rsidDel="00000000" w:rsidR="00000000" w:rsidRPr="00000000">
              <w:rPr>
                <w:color w:val="548dd4"/>
                <w:sz w:val="20"/>
                <w:szCs w:val="20"/>
                <w:rtl w:val="0"/>
              </w:rPr>
              <w:t xml:space="preserve">Software / Calidad (4.4 / 4.6)</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C2">
            <w:pPr>
              <w:spacing w:after="0" w:line="240" w:lineRule="auto"/>
              <w:rPr>
                <w:color w:val="548dd4"/>
                <w:sz w:val="20"/>
                <w:szCs w:val="20"/>
              </w:rPr>
            </w:pPr>
            <w:r w:rsidDel="00000000" w:rsidR="00000000" w:rsidRPr="00000000">
              <w:rPr>
                <w:color w:val="548dd4"/>
                <w:sz w:val="20"/>
                <w:szCs w:val="20"/>
                <w:rtl w:val="0"/>
              </w:rPr>
              <w:t xml:space="preserve">Integración y flujos por rol</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C3">
            <w:pPr>
              <w:spacing w:after="0" w:line="240" w:lineRule="auto"/>
              <w:rPr>
                <w:color w:val="548dd4"/>
                <w:sz w:val="20"/>
                <w:szCs w:val="20"/>
              </w:rPr>
            </w:pPr>
            <w:r w:rsidDel="00000000" w:rsidR="00000000" w:rsidRPr="00000000">
              <w:rPr>
                <w:color w:val="548dd4"/>
                <w:sz w:val="20"/>
                <w:szCs w:val="20"/>
                <w:rtl w:val="0"/>
              </w:rPr>
              <w:t xml:space="preserve">Frontend, backend, plan QA</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C4">
            <w:pPr>
              <w:spacing w:after="0" w:line="240" w:lineRule="auto"/>
              <w:rPr>
                <w:color w:val="548dd4"/>
                <w:sz w:val="20"/>
                <w:szCs w:val="20"/>
              </w:rPr>
            </w:pPr>
            <w:r w:rsidDel="00000000" w:rsidR="00000000" w:rsidRPr="00000000">
              <w:rPr>
                <w:color w:val="548dd4"/>
                <w:sz w:val="20"/>
                <w:szCs w:val="20"/>
                <w:rtl w:val="0"/>
              </w:rPr>
              <w:t xml:space="preserve">08/10–30/10</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C5">
            <w:pPr>
              <w:spacing w:after="0" w:line="240" w:lineRule="auto"/>
              <w:rPr>
                <w:color w:val="548dd4"/>
                <w:sz w:val="20"/>
                <w:szCs w:val="20"/>
              </w:rPr>
            </w:pPr>
            <w:r w:rsidDel="00000000" w:rsidR="00000000" w:rsidRPr="00000000">
              <w:rPr>
                <w:color w:val="548dd4"/>
                <w:sz w:val="20"/>
                <w:szCs w:val="20"/>
                <w:rtl w:val="0"/>
              </w:rPr>
              <w:t xml:space="preserve">Ambos</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C6">
            <w:pPr>
              <w:spacing w:after="0" w:line="240" w:lineRule="auto"/>
              <w:rPr>
                <w:color w:val="548dd4"/>
                <w:sz w:val="20"/>
                <w:szCs w:val="20"/>
              </w:rPr>
            </w:pPr>
            <w:r w:rsidDel="00000000" w:rsidR="00000000" w:rsidRPr="00000000">
              <w:rPr>
                <w:color w:val="548dd4"/>
                <w:sz w:val="20"/>
                <w:szCs w:val="20"/>
                <w:rtl w:val="0"/>
              </w:rPr>
              <w:t xml:space="preserve">Cambios de sincronización requieren comprobación integral.</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C7">
            <w:pPr>
              <w:spacing w:after="0" w:line="240" w:lineRule="auto"/>
              <w:rPr>
                <w:color w:val="548dd4"/>
                <w:sz w:val="20"/>
                <w:szCs w:val="20"/>
              </w:rPr>
            </w:pPr>
            <w:r w:rsidDel="00000000" w:rsidR="00000000" w:rsidRPr="00000000">
              <w:rPr>
                <w:color w:val="548dd4"/>
                <w:sz w:val="20"/>
                <w:szCs w:val="20"/>
                <w:rtl w:val="0"/>
              </w:rPr>
              <w:t xml:space="preserve">En curso</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C8">
            <w:pPr>
              <w:spacing w:after="0" w:line="240" w:lineRule="auto"/>
              <w:rPr>
                <w:color w:val="548dd4"/>
                <w:sz w:val="20"/>
                <w:szCs w:val="20"/>
              </w:rPr>
            </w:pPr>
            <w:r w:rsidDel="00000000" w:rsidR="00000000" w:rsidRPr="00000000">
              <w:rPr>
                <w:color w:val="548dd4"/>
                <w:sz w:val="20"/>
                <w:szCs w:val="20"/>
                <w:rtl w:val="0"/>
              </w:rPr>
              <w:t xml:space="preserve">Probar recorridos QA</w:t>
            </w:r>
          </w:p>
        </w:tc>
      </w:tr>
      <w:tr>
        <w:trPr>
          <w:cantSplit w:val="0"/>
          <w:trHeight w:val="815" w:hRule="atLeast"/>
          <w:tblHeader w:val="0"/>
        </w:trPr>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C9">
            <w:pPr>
              <w:spacing w:after="0" w:line="240" w:lineRule="auto"/>
              <w:rPr>
                <w:color w:val="548dd4"/>
                <w:sz w:val="20"/>
                <w:szCs w:val="20"/>
              </w:rPr>
            </w:pPr>
            <w:r w:rsidDel="00000000" w:rsidR="00000000" w:rsidRPr="00000000">
              <w:rPr>
                <w:color w:val="548dd4"/>
                <w:sz w:val="20"/>
                <w:szCs w:val="20"/>
                <w:rtl w:val="0"/>
              </w:rPr>
              <w:t xml:space="preserve">Calidad / Información (4.5)</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CA">
            <w:pPr>
              <w:spacing w:after="0" w:line="240" w:lineRule="auto"/>
              <w:rPr>
                <w:color w:val="548dd4"/>
                <w:sz w:val="20"/>
                <w:szCs w:val="20"/>
              </w:rPr>
            </w:pPr>
            <w:r w:rsidDel="00000000" w:rsidR="00000000" w:rsidRPr="00000000">
              <w:rPr>
                <w:color w:val="548dd4"/>
                <w:sz w:val="20"/>
                <w:szCs w:val="20"/>
                <w:rtl w:val="0"/>
              </w:rPr>
              <w:t xml:space="preserve">Respaldo y recuperación</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CB">
            <w:pPr>
              <w:spacing w:after="0" w:line="240" w:lineRule="auto"/>
              <w:rPr>
                <w:color w:val="548dd4"/>
                <w:sz w:val="20"/>
                <w:szCs w:val="20"/>
              </w:rPr>
            </w:pPr>
            <w:r w:rsidDel="00000000" w:rsidR="00000000" w:rsidRPr="00000000">
              <w:rPr>
                <w:color w:val="548dd4"/>
                <w:sz w:val="20"/>
                <w:szCs w:val="20"/>
                <w:rtl w:val="0"/>
              </w:rPr>
              <w:t xml:space="preserve">PostgreSQL, archivos del servidor</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CC">
            <w:pPr>
              <w:spacing w:after="0" w:line="240" w:lineRule="auto"/>
              <w:rPr>
                <w:color w:val="548dd4"/>
                <w:sz w:val="20"/>
                <w:szCs w:val="20"/>
              </w:rPr>
            </w:pPr>
            <w:r w:rsidDel="00000000" w:rsidR="00000000" w:rsidRPr="00000000">
              <w:rPr>
                <w:color w:val="548dd4"/>
                <w:sz w:val="20"/>
                <w:szCs w:val="20"/>
                <w:rtl w:val="0"/>
              </w:rPr>
              <w:t xml:space="preserve">26/10–30/10</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CD">
            <w:pPr>
              <w:spacing w:after="0" w:line="240" w:lineRule="auto"/>
              <w:rPr>
                <w:color w:val="548dd4"/>
                <w:sz w:val="20"/>
                <w:szCs w:val="20"/>
              </w:rPr>
            </w:pPr>
            <w:r w:rsidDel="00000000" w:rsidR="00000000" w:rsidRPr="00000000">
              <w:rPr>
                <w:color w:val="548dd4"/>
                <w:sz w:val="20"/>
                <w:szCs w:val="20"/>
                <w:rtl w:val="0"/>
              </w:rPr>
              <w:t xml:space="preserve">Brandon</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CE">
            <w:pPr>
              <w:spacing w:after="0" w:line="240" w:lineRule="auto"/>
              <w:rPr>
                <w:color w:val="548dd4"/>
                <w:sz w:val="20"/>
                <w:szCs w:val="20"/>
              </w:rPr>
            </w:pPr>
            <w:r w:rsidDel="00000000" w:rsidR="00000000" w:rsidRPr="00000000">
              <w:rPr>
                <w:color w:val="548dd4"/>
                <w:sz w:val="20"/>
                <w:szCs w:val="20"/>
                <w:rtl w:val="0"/>
              </w:rPr>
              <w:t xml:space="preserve">No existe recuperación completa acreditada.</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CF">
            <w:pPr>
              <w:spacing w:after="0" w:line="240" w:lineRule="auto"/>
              <w:rPr>
                <w:color w:val="548dd4"/>
                <w:sz w:val="20"/>
                <w:szCs w:val="20"/>
              </w:rPr>
            </w:pPr>
            <w:r w:rsidDel="00000000" w:rsidR="00000000" w:rsidRPr="00000000">
              <w:rPr>
                <w:color w:val="548dd4"/>
                <w:sz w:val="20"/>
                <w:szCs w:val="20"/>
                <w:rtl w:val="0"/>
              </w:rPr>
              <w:t xml:space="preserve">No iniciado</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0">
            <w:pPr>
              <w:spacing w:after="0" w:line="240" w:lineRule="auto"/>
              <w:rPr>
                <w:color w:val="548dd4"/>
                <w:sz w:val="20"/>
                <w:szCs w:val="20"/>
              </w:rPr>
            </w:pPr>
            <w:r w:rsidDel="00000000" w:rsidR="00000000" w:rsidRPr="00000000">
              <w:rPr>
                <w:color w:val="548dd4"/>
                <w:sz w:val="20"/>
                <w:szCs w:val="20"/>
                <w:rtl w:val="0"/>
              </w:rPr>
              <w:t xml:space="preserve">Probar restauración QA</w:t>
            </w:r>
          </w:p>
        </w:tc>
      </w:tr>
      <w:tr>
        <w:trPr>
          <w:cantSplit w:val="0"/>
          <w:trHeight w:val="965" w:hRule="atLeast"/>
          <w:tblHeader w:val="0"/>
        </w:trPr>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1">
            <w:pPr>
              <w:spacing w:after="0" w:line="240" w:lineRule="auto"/>
              <w:rPr>
                <w:color w:val="548dd4"/>
                <w:sz w:val="20"/>
                <w:szCs w:val="20"/>
              </w:rPr>
            </w:pPr>
            <w:r w:rsidDel="00000000" w:rsidR="00000000" w:rsidRPr="00000000">
              <w:rPr>
                <w:color w:val="548dd4"/>
                <w:sz w:val="20"/>
                <w:szCs w:val="20"/>
                <w:rtl w:val="0"/>
              </w:rPr>
              <w:t xml:space="preserve">Calidad / Seguridad (5.1–5.4)</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2">
            <w:pPr>
              <w:spacing w:after="0" w:line="240" w:lineRule="auto"/>
              <w:rPr>
                <w:color w:val="548dd4"/>
                <w:sz w:val="20"/>
                <w:szCs w:val="20"/>
              </w:rPr>
            </w:pPr>
            <w:r w:rsidDel="00000000" w:rsidR="00000000" w:rsidRPr="00000000">
              <w:rPr>
                <w:color w:val="548dd4"/>
                <w:sz w:val="20"/>
                <w:szCs w:val="20"/>
                <w:rtl w:val="0"/>
              </w:rPr>
              <w:t xml:space="preserve">Pruebas y correcciones</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3">
            <w:pPr>
              <w:spacing w:after="0" w:line="240" w:lineRule="auto"/>
              <w:rPr>
                <w:color w:val="548dd4"/>
                <w:sz w:val="20"/>
                <w:szCs w:val="20"/>
              </w:rPr>
            </w:pPr>
            <w:r w:rsidDel="00000000" w:rsidR="00000000" w:rsidRPr="00000000">
              <w:rPr>
                <w:color w:val="548dd4"/>
                <w:sz w:val="20"/>
                <w:szCs w:val="20"/>
                <w:rtl w:val="0"/>
              </w:rPr>
              <w:t xml:space="preserve">Matriz RF/RNF, entorno QA</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4">
            <w:pPr>
              <w:spacing w:after="0" w:line="240" w:lineRule="auto"/>
              <w:rPr>
                <w:color w:val="548dd4"/>
                <w:sz w:val="20"/>
                <w:szCs w:val="20"/>
              </w:rPr>
            </w:pPr>
            <w:r w:rsidDel="00000000" w:rsidR="00000000" w:rsidRPr="00000000">
              <w:rPr>
                <w:color w:val="548dd4"/>
                <w:sz w:val="20"/>
                <w:szCs w:val="20"/>
                <w:rtl w:val="0"/>
              </w:rPr>
              <w:t xml:space="preserve">19/10–19/11</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5">
            <w:pPr>
              <w:spacing w:after="0" w:line="240" w:lineRule="auto"/>
              <w:rPr>
                <w:color w:val="548dd4"/>
                <w:sz w:val="20"/>
                <w:szCs w:val="20"/>
              </w:rPr>
            </w:pPr>
            <w:r w:rsidDel="00000000" w:rsidR="00000000" w:rsidRPr="00000000">
              <w:rPr>
                <w:color w:val="548dd4"/>
                <w:sz w:val="20"/>
                <w:szCs w:val="20"/>
                <w:rtl w:val="0"/>
              </w:rPr>
              <w:t xml:space="preserve">Ambos</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6">
            <w:pPr>
              <w:spacing w:after="0" w:line="240" w:lineRule="auto"/>
              <w:rPr>
                <w:color w:val="548dd4"/>
                <w:sz w:val="20"/>
                <w:szCs w:val="20"/>
              </w:rPr>
            </w:pPr>
            <w:r w:rsidDel="00000000" w:rsidR="00000000" w:rsidRPr="00000000">
              <w:rPr>
                <w:color w:val="548dd4"/>
                <w:sz w:val="20"/>
                <w:szCs w:val="20"/>
                <w:rtl w:val="0"/>
              </w:rPr>
              <w:t xml:space="preserve">Pruebas parciales 18/10; fallas y bloqueos registrados.</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7">
            <w:pPr>
              <w:spacing w:after="0" w:line="240" w:lineRule="auto"/>
              <w:rPr>
                <w:color w:val="548dd4"/>
                <w:sz w:val="20"/>
                <w:szCs w:val="20"/>
              </w:rPr>
            </w:pPr>
            <w:r w:rsidDel="00000000" w:rsidR="00000000" w:rsidRPr="00000000">
              <w:rPr>
                <w:color w:val="548dd4"/>
                <w:sz w:val="20"/>
                <w:szCs w:val="20"/>
                <w:rtl w:val="0"/>
              </w:rPr>
              <w:t xml:space="preserve">En curso</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8">
            <w:pPr>
              <w:spacing w:after="0" w:line="240" w:lineRule="auto"/>
              <w:rPr>
                <w:color w:val="548dd4"/>
                <w:sz w:val="20"/>
                <w:szCs w:val="20"/>
              </w:rPr>
            </w:pPr>
            <w:r w:rsidDel="00000000" w:rsidR="00000000" w:rsidRPr="00000000">
              <w:rPr>
                <w:color w:val="548dd4"/>
                <w:sz w:val="20"/>
                <w:szCs w:val="20"/>
                <w:rtl w:val="0"/>
              </w:rPr>
              <w:t xml:space="preserve">Repetir casos corregidos</w:t>
            </w:r>
          </w:p>
        </w:tc>
      </w:tr>
      <w:tr>
        <w:trPr>
          <w:cantSplit w:val="0"/>
          <w:trHeight w:val="815" w:hRule="atLeast"/>
          <w:tblHeader w:val="0"/>
        </w:trPr>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9">
            <w:pPr>
              <w:spacing w:after="0" w:line="240" w:lineRule="auto"/>
              <w:rPr>
                <w:color w:val="548dd4"/>
                <w:sz w:val="20"/>
                <w:szCs w:val="20"/>
              </w:rPr>
            </w:pPr>
            <w:r w:rsidDel="00000000" w:rsidR="00000000" w:rsidRPr="00000000">
              <w:rPr>
                <w:color w:val="548dd4"/>
                <w:sz w:val="20"/>
                <w:szCs w:val="20"/>
                <w:rtl w:val="0"/>
              </w:rPr>
              <w:t xml:space="preserve">Gestión / Calidad (5.5–5.6)</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A">
            <w:pPr>
              <w:spacing w:after="0" w:line="240" w:lineRule="auto"/>
              <w:rPr>
                <w:color w:val="548dd4"/>
                <w:sz w:val="20"/>
                <w:szCs w:val="20"/>
              </w:rPr>
            </w:pPr>
            <w:r w:rsidDel="00000000" w:rsidR="00000000" w:rsidRPr="00000000">
              <w:rPr>
                <w:color w:val="548dd4"/>
                <w:sz w:val="20"/>
                <w:szCs w:val="20"/>
                <w:rtl w:val="0"/>
              </w:rPr>
              <w:t xml:space="preserve">Validación y entrega técnica</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B">
            <w:pPr>
              <w:spacing w:after="0" w:line="240" w:lineRule="auto"/>
              <w:rPr>
                <w:color w:val="548dd4"/>
                <w:sz w:val="20"/>
                <w:szCs w:val="20"/>
              </w:rPr>
            </w:pPr>
            <w:r w:rsidDel="00000000" w:rsidR="00000000" w:rsidRPr="00000000">
              <w:rPr>
                <w:color w:val="548dd4"/>
                <w:sz w:val="20"/>
                <w:szCs w:val="20"/>
                <w:rtl w:val="0"/>
              </w:rPr>
              <w:t xml:space="preserve">Demostración, código, manual</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C">
            <w:pPr>
              <w:spacing w:after="0" w:line="240" w:lineRule="auto"/>
              <w:rPr>
                <w:color w:val="548dd4"/>
                <w:sz w:val="20"/>
                <w:szCs w:val="20"/>
              </w:rPr>
            </w:pPr>
            <w:r w:rsidDel="00000000" w:rsidR="00000000" w:rsidRPr="00000000">
              <w:rPr>
                <w:color w:val="548dd4"/>
                <w:sz w:val="20"/>
                <w:szCs w:val="20"/>
                <w:rtl w:val="0"/>
              </w:rPr>
              <w:t xml:space="preserve">18/11–20/11</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D">
            <w:pPr>
              <w:spacing w:after="0" w:line="240" w:lineRule="auto"/>
              <w:rPr>
                <w:color w:val="548dd4"/>
                <w:sz w:val="20"/>
                <w:szCs w:val="20"/>
              </w:rPr>
            </w:pPr>
            <w:r w:rsidDel="00000000" w:rsidR="00000000" w:rsidRPr="00000000">
              <w:rPr>
                <w:color w:val="548dd4"/>
                <w:sz w:val="20"/>
                <w:szCs w:val="20"/>
                <w:rtl w:val="0"/>
              </w:rPr>
              <w:t xml:space="preserve">Ambos</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E">
            <w:pPr>
              <w:spacing w:after="0" w:line="240" w:lineRule="auto"/>
              <w:rPr>
                <w:color w:val="548dd4"/>
                <w:sz w:val="20"/>
                <w:szCs w:val="20"/>
              </w:rPr>
            </w:pPr>
            <w:r w:rsidDel="00000000" w:rsidR="00000000" w:rsidRPr="00000000">
              <w:rPr>
                <w:color w:val="548dd4"/>
                <w:sz w:val="20"/>
                <w:szCs w:val="20"/>
                <w:rtl w:val="0"/>
              </w:rPr>
              <w:t xml:space="preserve">Meta interna; TRIBUTEK revisará datos ficticios.</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F">
            <w:pPr>
              <w:spacing w:after="0" w:line="240" w:lineRule="auto"/>
              <w:rPr>
                <w:color w:val="548dd4"/>
                <w:sz w:val="20"/>
                <w:szCs w:val="20"/>
              </w:rPr>
            </w:pPr>
            <w:r w:rsidDel="00000000" w:rsidR="00000000" w:rsidRPr="00000000">
              <w:rPr>
                <w:color w:val="548dd4"/>
                <w:sz w:val="20"/>
                <w:szCs w:val="20"/>
                <w:rtl w:val="0"/>
              </w:rPr>
              <w:t xml:space="preserve">Planificada</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E0">
            <w:pPr>
              <w:spacing w:after="0" w:line="240" w:lineRule="auto"/>
              <w:rPr>
                <w:color w:val="548dd4"/>
                <w:sz w:val="20"/>
                <w:szCs w:val="20"/>
              </w:rPr>
            </w:pPr>
            <w:r w:rsidDel="00000000" w:rsidR="00000000" w:rsidRPr="00000000">
              <w:rPr>
                <w:color w:val="548dd4"/>
                <w:sz w:val="20"/>
                <w:szCs w:val="20"/>
                <w:rtl w:val="0"/>
              </w:rPr>
              <w:t xml:space="preserve">Sin dominio ni producción</w:t>
            </w:r>
          </w:p>
        </w:tc>
      </w:tr>
      <w:tr>
        <w:trPr>
          <w:cantSplit w:val="0"/>
          <w:trHeight w:val="815" w:hRule="atLeast"/>
          <w:tblHeader w:val="0"/>
        </w:trPr>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E1">
            <w:pPr>
              <w:spacing w:after="0" w:line="240" w:lineRule="auto"/>
              <w:rPr>
                <w:color w:val="548dd4"/>
                <w:sz w:val="20"/>
                <w:szCs w:val="20"/>
              </w:rPr>
            </w:pPr>
            <w:r w:rsidDel="00000000" w:rsidR="00000000" w:rsidRPr="00000000">
              <w:rPr>
                <w:color w:val="548dd4"/>
                <w:sz w:val="20"/>
                <w:szCs w:val="20"/>
                <w:rtl w:val="0"/>
              </w:rPr>
              <w:t xml:space="preserve">Gestión / Software (6.1–6.6)</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E2">
            <w:pPr>
              <w:spacing w:after="0" w:line="240" w:lineRule="auto"/>
              <w:rPr>
                <w:color w:val="548dd4"/>
                <w:sz w:val="20"/>
                <w:szCs w:val="20"/>
              </w:rPr>
            </w:pPr>
            <w:r w:rsidDel="00000000" w:rsidR="00000000" w:rsidRPr="00000000">
              <w:rPr>
                <w:color w:val="548dd4"/>
                <w:sz w:val="20"/>
                <w:szCs w:val="20"/>
                <w:rtl w:val="0"/>
              </w:rPr>
              <w:t xml:space="preserve">Documentación, defensa y cierre</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E3">
            <w:pPr>
              <w:spacing w:after="0" w:line="240" w:lineRule="auto"/>
              <w:rPr>
                <w:color w:val="548dd4"/>
                <w:sz w:val="20"/>
                <w:szCs w:val="20"/>
              </w:rPr>
            </w:pPr>
            <w:r w:rsidDel="00000000" w:rsidR="00000000" w:rsidRPr="00000000">
              <w:rPr>
                <w:color w:val="548dd4"/>
                <w:sz w:val="20"/>
                <w:szCs w:val="20"/>
                <w:rtl w:val="0"/>
              </w:rPr>
              <w:t xml:space="preserve">Informe, presentación, repositorio</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E4">
            <w:pPr>
              <w:spacing w:after="0" w:line="240" w:lineRule="auto"/>
              <w:rPr>
                <w:color w:val="548dd4"/>
                <w:sz w:val="20"/>
                <w:szCs w:val="20"/>
              </w:rPr>
            </w:pPr>
            <w:r w:rsidDel="00000000" w:rsidR="00000000" w:rsidRPr="00000000">
              <w:rPr>
                <w:color w:val="548dd4"/>
                <w:sz w:val="20"/>
                <w:szCs w:val="20"/>
                <w:rtl w:val="0"/>
              </w:rPr>
              <w:t xml:space="preserve">16/11–11/12</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E5">
            <w:pPr>
              <w:spacing w:after="0" w:line="240" w:lineRule="auto"/>
              <w:rPr>
                <w:color w:val="548dd4"/>
                <w:sz w:val="20"/>
                <w:szCs w:val="20"/>
              </w:rPr>
            </w:pPr>
            <w:r w:rsidDel="00000000" w:rsidR="00000000" w:rsidRPr="00000000">
              <w:rPr>
                <w:color w:val="548dd4"/>
                <w:sz w:val="20"/>
                <w:szCs w:val="20"/>
                <w:rtl w:val="0"/>
              </w:rPr>
              <w:t xml:space="preserve">Ambos</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E6">
            <w:pPr>
              <w:spacing w:after="0" w:line="240" w:lineRule="auto"/>
              <w:rPr>
                <w:color w:val="548dd4"/>
                <w:sz w:val="20"/>
                <w:szCs w:val="20"/>
              </w:rPr>
            </w:pPr>
            <w:r w:rsidDel="00000000" w:rsidR="00000000" w:rsidRPr="00000000">
              <w:rPr>
                <w:color w:val="548dd4"/>
                <w:sz w:val="20"/>
                <w:szCs w:val="20"/>
                <w:rtl w:val="0"/>
              </w:rPr>
              <w:t xml:space="preserve">Defensa dentro de semanas finales; sin día oficial.</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E7">
            <w:pPr>
              <w:spacing w:after="0" w:line="240" w:lineRule="auto"/>
              <w:rPr>
                <w:color w:val="548dd4"/>
                <w:sz w:val="20"/>
                <w:szCs w:val="20"/>
              </w:rPr>
            </w:pPr>
            <w:r w:rsidDel="00000000" w:rsidR="00000000" w:rsidRPr="00000000">
              <w:rPr>
                <w:color w:val="548dd4"/>
                <w:sz w:val="20"/>
                <w:szCs w:val="20"/>
                <w:rtl w:val="0"/>
              </w:rPr>
              <w:t xml:space="preserve">Planificada</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E8">
            <w:pPr>
              <w:spacing w:after="0" w:line="240" w:lineRule="auto"/>
              <w:rPr>
                <w:color w:val="548dd4"/>
                <w:sz w:val="20"/>
                <w:szCs w:val="20"/>
              </w:rPr>
            </w:pPr>
            <w:r w:rsidDel="00000000" w:rsidR="00000000" w:rsidRPr="00000000">
              <w:rPr>
                <w:color w:val="548dd4"/>
                <w:sz w:val="20"/>
                <w:szCs w:val="20"/>
                <w:rtl w:val="0"/>
              </w:rPr>
              <w:t xml:space="preserve">Confirmar calendario</w:t>
            </w:r>
          </w:p>
        </w:tc>
      </w:tr>
      <w:tr>
        <w:trPr>
          <w:cantSplit w:val="0"/>
          <w:trHeight w:val="965" w:hRule="atLeast"/>
          <w:tblHeader w:val="0"/>
        </w:trPr>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E9">
            <w:pPr>
              <w:spacing w:after="0" w:line="240" w:lineRule="auto"/>
              <w:rPr>
                <w:color w:val="548dd4"/>
                <w:sz w:val="20"/>
                <w:szCs w:val="20"/>
              </w:rPr>
            </w:pPr>
            <w:r w:rsidDel="00000000" w:rsidR="00000000" w:rsidRPr="00000000">
              <w:rPr>
                <w:color w:val="548dd4"/>
                <w:sz w:val="20"/>
                <w:szCs w:val="20"/>
                <w:rtl w:val="0"/>
              </w:rPr>
              <w:t xml:space="preserve">Gestión / Calidad (7.1–7.6)</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EA">
            <w:pPr>
              <w:spacing w:after="0" w:line="240" w:lineRule="auto"/>
              <w:rPr>
                <w:color w:val="548dd4"/>
                <w:sz w:val="20"/>
                <w:szCs w:val="20"/>
              </w:rPr>
            </w:pPr>
            <w:r w:rsidDel="00000000" w:rsidR="00000000" w:rsidRPr="00000000">
              <w:rPr>
                <w:color w:val="548dd4"/>
                <w:sz w:val="20"/>
                <w:szCs w:val="20"/>
                <w:rtl w:val="0"/>
              </w:rPr>
              <w:t xml:space="preserve">Seguimiento y evidencias</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EB">
            <w:pPr>
              <w:spacing w:after="0" w:line="240" w:lineRule="auto"/>
              <w:rPr>
                <w:color w:val="548dd4"/>
                <w:sz w:val="20"/>
                <w:szCs w:val="20"/>
              </w:rPr>
            </w:pPr>
            <w:r w:rsidDel="00000000" w:rsidR="00000000" w:rsidRPr="00000000">
              <w:rPr>
                <w:color w:val="548dd4"/>
                <w:sz w:val="20"/>
                <w:szCs w:val="20"/>
                <w:rtl w:val="0"/>
              </w:rPr>
              <w:t xml:space="preserve">Kanban, Git, Gantt y reflexión</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EC">
            <w:pPr>
              <w:spacing w:after="0" w:line="240" w:lineRule="auto"/>
              <w:rPr>
                <w:color w:val="548dd4"/>
                <w:sz w:val="20"/>
                <w:szCs w:val="20"/>
              </w:rPr>
            </w:pPr>
            <w:r w:rsidDel="00000000" w:rsidR="00000000" w:rsidRPr="00000000">
              <w:rPr>
                <w:color w:val="548dd4"/>
                <w:sz w:val="20"/>
                <w:szCs w:val="20"/>
                <w:rtl w:val="0"/>
              </w:rPr>
              <w:t xml:space="preserve">07/09–11/12</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ED">
            <w:pPr>
              <w:spacing w:after="0" w:line="240" w:lineRule="auto"/>
              <w:rPr>
                <w:color w:val="548dd4"/>
                <w:sz w:val="20"/>
                <w:szCs w:val="20"/>
              </w:rPr>
            </w:pPr>
            <w:r w:rsidDel="00000000" w:rsidR="00000000" w:rsidRPr="00000000">
              <w:rPr>
                <w:color w:val="548dd4"/>
                <w:sz w:val="20"/>
                <w:szCs w:val="20"/>
                <w:rtl w:val="0"/>
              </w:rPr>
              <w:t xml:space="preserve">Ambos</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EE">
            <w:pPr>
              <w:spacing w:after="0" w:line="240" w:lineRule="auto"/>
              <w:rPr>
                <w:color w:val="548dd4"/>
                <w:sz w:val="20"/>
                <w:szCs w:val="20"/>
              </w:rPr>
            </w:pPr>
            <w:r w:rsidDel="00000000" w:rsidR="00000000" w:rsidRPr="00000000">
              <w:rPr>
                <w:color w:val="548dd4"/>
                <w:sz w:val="20"/>
                <w:szCs w:val="20"/>
                <w:rtl w:val="0"/>
              </w:rPr>
              <w:t xml:space="preserve">Seguimiento hasta horizonte académico estimado.</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EF">
            <w:pPr>
              <w:spacing w:after="0" w:line="240" w:lineRule="auto"/>
              <w:rPr>
                <w:color w:val="548dd4"/>
                <w:sz w:val="20"/>
                <w:szCs w:val="20"/>
              </w:rPr>
            </w:pPr>
            <w:r w:rsidDel="00000000" w:rsidR="00000000" w:rsidRPr="00000000">
              <w:rPr>
                <w:color w:val="548dd4"/>
                <w:sz w:val="20"/>
                <w:szCs w:val="20"/>
                <w:rtl w:val="0"/>
              </w:rPr>
              <w:t xml:space="preserve">En curso</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F0">
            <w:pPr>
              <w:spacing w:after="0" w:line="240" w:lineRule="auto"/>
              <w:rPr>
                <w:color w:val="548dd4"/>
                <w:sz w:val="20"/>
                <w:szCs w:val="20"/>
              </w:rPr>
            </w:pPr>
            <w:r w:rsidDel="00000000" w:rsidR="00000000" w:rsidRPr="00000000">
              <w:rPr>
                <w:color w:val="548dd4"/>
                <w:sz w:val="20"/>
                <w:szCs w:val="20"/>
                <w:rtl w:val="0"/>
              </w:rPr>
              <w:t xml:space="preserve">Revisar semanalmente</w:t>
            </w:r>
          </w:p>
        </w:tc>
      </w:tr>
      <w:tr>
        <w:trPr>
          <w:cantSplit w:val="0"/>
          <w:trHeight w:val="680" w:hRule="atLeast"/>
          <w:tblHeader w:val="0"/>
        </w:trPr>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F1">
            <w:pPr>
              <w:spacing w:after="0" w:line="240" w:lineRule="auto"/>
              <w:rPr>
                <w:color w:val="548dd4"/>
                <w:sz w:val="20"/>
                <w:szCs w:val="20"/>
              </w:rPr>
            </w:pPr>
            <w:r w:rsidDel="00000000" w:rsidR="00000000" w:rsidRPr="00000000">
              <w:rPr>
                <w:color w:val="548dd4"/>
                <w:sz w:val="20"/>
                <w:szCs w:val="20"/>
                <w:rtl w:val="0"/>
              </w:rPr>
              <w:t xml:space="preserve">Gestión / Calidad (7.5)</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F2">
            <w:pPr>
              <w:spacing w:after="0" w:line="240" w:lineRule="auto"/>
              <w:rPr>
                <w:color w:val="548dd4"/>
                <w:sz w:val="20"/>
                <w:szCs w:val="20"/>
              </w:rPr>
            </w:pPr>
            <w:r w:rsidDel="00000000" w:rsidR="00000000" w:rsidRPr="00000000">
              <w:rPr>
                <w:color w:val="548dd4"/>
                <w:sz w:val="20"/>
                <w:szCs w:val="20"/>
                <w:rtl w:val="0"/>
              </w:rPr>
              <w:t xml:space="preserve">Avance Fase 2, etapa 1</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F3">
            <w:pPr>
              <w:spacing w:after="0" w:line="240" w:lineRule="auto"/>
              <w:rPr>
                <w:color w:val="548dd4"/>
                <w:sz w:val="20"/>
                <w:szCs w:val="20"/>
              </w:rPr>
            </w:pPr>
            <w:r w:rsidDel="00000000" w:rsidR="00000000" w:rsidRPr="00000000">
              <w:rPr>
                <w:color w:val="548dd4"/>
                <w:sz w:val="20"/>
                <w:szCs w:val="20"/>
                <w:rtl w:val="0"/>
              </w:rPr>
              <w:t xml:space="preserve">Guía y Gantt revisada</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F4">
            <w:pPr>
              <w:spacing w:after="0" w:line="240" w:lineRule="auto"/>
              <w:rPr>
                <w:color w:val="548dd4"/>
                <w:sz w:val="20"/>
                <w:szCs w:val="20"/>
              </w:rPr>
            </w:pPr>
            <w:r w:rsidDel="00000000" w:rsidR="00000000" w:rsidRPr="00000000">
              <w:rPr>
                <w:color w:val="548dd4"/>
                <w:sz w:val="20"/>
                <w:szCs w:val="20"/>
                <w:rtl w:val="0"/>
              </w:rPr>
              <w:t xml:space="preserve">19/10</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F5">
            <w:pPr>
              <w:spacing w:after="0" w:line="240" w:lineRule="auto"/>
              <w:rPr>
                <w:color w:val="548dd4"/>
                <w:sz w:val="20"/>
                <w:szCs w:val="20"/>
              </w:rPr>
            </w:pPr>
            <w:r w:rsidDel="00000000" w:rsidR="00000000" w:rsidRPr="00000000">
              <w:rPr>
                <w:color w:val="548dd4"/>
                <w:sz w:val="20"/>
                <w:szCs w:val="20"/>
                <w:rtl w:val="0"/>
              </w:rPr>
              <w:t xml:space="preserve">Ambos</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F6">
            <w:pPr>
              <w:spacing w:after="0" w:line="240" w:lineRule="auto"/>
              <w:rPr>
                <w:color w:val="548dd4"/>
                <w:sz w:val="20"/>
                <w:szCs w:val="20"/>
              </w:rPr>
            </w:pPr>
            <w:r w:rsidDel="00000000" w:rsidR="00000000" w:rsidRPr="00000000">
              <w:rPr>
                <w:color w:val="548dd4"/>
                <w:sz w:val="20"/>
                <w:szCs w:val="20"/>
                <w:rtl w:val="0"/>
              </w:rPr>
              <w:t xml:space="preserve">Docente cambió entrega del 12/10 al 19/10.</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F7">
            <w:pPr>
              <w:spacing w:after="0" w:line="240" w:lineRule="auto"/>
              <w:rPr>
                <w:color w:val="548dd4"/>
                <w:sz w:val="20"/>
                <w:szCs w:val="20"/>
              </w:rPr>
            </w:pPr>
            <w:r w:rsidDel="00000000" w:rsidR="00000000" w:rsidRPr="00000000">
              <w:rPr>
                <w:color w:val="548dd4"/>
                <w:sz w:val="20"/>
                <w:szCs w:val="20"/>
                <w:rtl w:val="0"/>
              </w:rPr>
              <w:t xml:space="preserve">Reprogramada</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F8">
            <w:pPr>
              <w:spacing w:after="0" w:line="240" w:lineRule="auto"/>
              <w:rPr>
                <w:color w:val="548dd4"/>
                <w:sz w:val="20"/>
                <w:szCs w:val="20"/>
              </w:rPr>
            </w:pPr>
            <w:r w:rsidDel="00000000" w:rsidR="00000000" w:rsidRPr="00000000">
              <w:rPr>
                <w:color w:val="548dd4"/>
                <w:sz w:val="20"/>
                <w:szCs w:val="20"/>
                <w:rtl w:val="0"/>
              </w:rPr>
              <w:t xml:space="preserve">Fecha confirmada</w:t>
            </w:r>
          </w:p>
        </w:tc>
      </w:tr>
    </w:tbl>
    <w:p w:rsidR="00000000" w:rsidDel="00000000" w:rsidP="00000000" w:rsidRDefault="00000000" w:rsidRPr="00000000" w14:paraId="000000F9">
      <w:pPr>
        <w:rPr>
          <w:color w:val="595959"/>
          <w:sz w:val="24"/>
          <w:szCs w:val="24"/>
        </w:rPr>
      </w:pPr>
      <w:r w:rsidDel="00000000" w:rsidR="00000000" w:rsidRPr="00000000">
        <w:rPr>
          <w:rtl w:val="0"/>
        </w:rPr>
      </w:r>
    </w:p>
    <w:p w:rsidR="00000000" w:rsidDel="00000000" w:rsidP="00000000" w:rsidRDefault="00000000" w:rsidRPr="00000000" w14:paraId="000000FA">
      <w:pPr>
        <w:rPr>
          <w:color w:val="595959"/>
          <w:sz w:val="24"/>
          <w:szCs w:val="24"/>
        </w:rPr>
      </w:pPr>
      <w:r w:rsidDel="00000000" w:rsidR="00000000" w:rsidRPr="00000000">
        <w:rPr>
          <w:rtl w:val="0"/>
        </w:rPr>
      </w:r>
    </w:p>
    <w:p w:rsidR="00000000" w:rsidDel="00000000" w:rsidP="00000000" w:rsidRDefault="00000000" w:rsidRPr="00000000" w14:paraId="000000FB">
      <w:pPr>
        <w:rPr>
          <w:color w:val="595959"/>
          <w:sz w:val="24"/>
          <w:szCs w:val="24"/>
        </w:rPr>
      </w:pPr>
      <w:r w:rsidDel="00000000" w:rsidR="00000000" w:rsidRPr="00000000">
        <w:rPr>
          <w:rtl w:val="0"/>
        </w:rPr>
      </w:r>
    </w:p>
    <w:p w:rsidR="00000000" w:rsidDel="00000000" w:rsidP="00000000" w:rsidRDefault="00000000" w:rsidRPr="00000000" w14:paraId="000000FC">
      <w:pPr>
        <w:rPr>
          <w:color w:val="595959"/>
          <w:sz w:val="24"/>
          <w:szCs w:val="24"/>
        </w:rPr>
      </w:pPr>
      <w:r w:rsidDel="00000000" w:rsidR="00000000" w:rsidRPr="00000000">
        <w:rPr>
          <w:rtl w:val="0"/>
        </w:rPr>
      </w:r>
    </w:p>
    <w:p w:rsidR="00000000" w:rsidDel="00000000" w:rsidP="00000000" w:rsidRDefault="00000000" w:rsidRPr="00000000" w14:paraId="000000FD">
      <w:pPr>
        <w:rPr>
          <w:color w:val="595959"/>
          <w:sz w:val="24"/>
          <w:szCs w:val="24"/>
        </w:rPr>
      </w:pPr>
      <w:r w:rsidDel="00000000" w:rsidR="00000000" w:rsidRPr="00000000">
        <w:rPr>
          <w:rtl w:val="0"/>
        </w:rPr>
      </w:r>
    </w:p>
    <w:p w:rsidR="00000000" w:rsidDel="00000000" w:rsidP="00000000" w:rsidRDefault="00000000" w:rsidRPr="00000000" w14:paraId="000000FE">
      <w:pPr>
        <w:rPr>
          <w:color w:val="595959"/>
          <w:sz w:val="24"/>
          <w:szCs w:val="24"/>
        </w:rPr>
      </w:pPr>
      <w:r w:rsidDel="00000000" w:rsidR="00000000" w:rsidRPr="00000000">
        <w:rPr>
          <w:rtl w:val="0"/>
        </w:rPr>
      </w:r>
    </w:p>
    <w:p w:rsidR="00000000" w:rsidDel="00000000" w:rsidP="00000000" w:rsidRDefault="00000000" w:rsidRPr="00000000" w14:paraId="000000FF">
      <w:pPr>
        <w:rPr>
          <w:color w:val="595959"/>
          <w:sz w:val="24"/>
          <w:szCs w:val="24"/>
        </w:rPr>
      </w:pPr>
      <w:r w:rsidDel="00000000" w:rsidR="00000000" w:rsidRPr="00000000">
        <w:rPr>
          <w:rtl w:val="0"/>
        </w:rPr>
      </w:r>
    </w:p>
    <w:p w:rsidR="00000000" w:rsidDel="00000000" w:rsidP="00000000" w:rsidRDefault="00000000" w:rsidRPr="00000000" w14:paraId="00000100">
      <w:pPr>
        <w:rPr>
          <w:color w:val="595959"/>
          <w:sz w:val="24"/>
          <w:szCs w:val="24"/>
        </w:rPr>
      </w:pPr>
      <w:r w:rsidDel="00000000" w:rsidR="00000000" w:rsidRPr="00000000">
        <w:rPr>
          <w:rtl w:val="0"/>
        </w:rPr>
      </w:r>
    </w:p>
    <w:p w:rsidR="00000000" w:rsidDel="00000000" w:rsidP="00000000" w:rsidRDefault="00000000" w:rsidRPr="00000000" w14:paraId="00000101">
      <w:pPr>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102">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104">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105">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 </w:t>
            </w:r>
            <w:r w:rsidDel="00000000" w:rsidR="00000000" w:rsidRPr="00000000">
              <w:rPr>
                <w:rFonts w:ascii="Calibri" w:cs="Calibri" w:eastAsia="Calibri" w:hAnsi="Calibri"/>
                <w:i w:val="1"/>
                <w:iCs w:val="1"/>
                <w:color w:val="548dd4"/>
                <w:sz w:val="20"/>
                <w:szCs w:val="20"/>
                <w:rtl w:val="0"/>
              </w:rPr>
              <w:t xml:space="preserve">Describe los factores que han facilitado y/o dificultado el desarrollo de tu Proyecto APT hasta ahora. En el caso de las dificultades debes describir qué acciones tomaste y/o tomarás para solucionarlas. </w:t>
            </w:r>
            <w:r w:rsidDel="00000000" w:rsidR="00000000" w:rsidRPr="00000000">
              <w:rPr>
                <w:rFonts w:ascii="Calibri" w:cs="Calibri" w:eastAsia="Calibri" w:hAnsi="Calibri"/>
                <w:b w:val="1"/>
                <w:bCs w:val="1"/>
                <w:color w:val="1f3864"/>
                <w:rtl w:val="0"/>
              </w:rPr>
              <w:t xml:space="preserve"> </w:t>
            </w:r>
            <w:r w:rsidDel="00000000" w:rsidR="00000000" w:rsidRPr="00000000">
              <w:rPr>
                <w:rtl w:val="0"/>
              </w:rPr>
            </w:r>
          </w:p>
          <w:p w:rsidR="00000000" w:rsidDel="00000000" w:rsidP="00000000" w:rsidRDefault="00000000" w:rsidRPr="00000000" w14:paraId="00000106">
            <w:pPr>
              <w:rPr>
                <w:color w:val="1f3864"/>
              </w:rPr>
            </w:pPr>
            <w:r w:rsidDel="00000000" w:rsidR="00000000" w:rsidRPr="00000000">
              <w:rPr>
                <w:color w:val="1f3864"/>
                <w:rtl w:val="0"/>
              </w:rPr>
              <w:t xml:space="preserve">La comunicación con TRIBUTEK permitió revisar casos reales y corregir interpretaciones, el ejemplo más claro fue el concepto de cobranza: inicialmente podía entenderse como cualquier cobro, pero la contraparte explicó que se trataba del reintegro de dinero pagado por cuenta del cliente, esta aclaración modificó tanto el nombre visible como su separación de los ingresos por servicios. El trabajo compartido y el historial de Git facilitaron integrar cambios y localizar versiones, Nazaret ha trabajado principalmente en interfaces, reglas de gestión y documentación, mientras Brandon ha aportado la estructura del backend y los datos. Como varias funciones atraviesan ambas partes, la revisión conjunta resulta necesaria para comprobar el resultado completo.</w:t>
            </w:r>
          </w:p>
          <w:p w:rsidR="00000000" w:rsidDel="00000000" w:rsidP="00000000" w:rsidRDefault="00000000" w:rsidRPr="00000000" w14:paraId="00000107">
            <w:pPr>
              <w:rPr>
                <w:color w:val="1f3864"/>
              </w:rPr>
            </w:pPr>
            <w:r w:rsidDel="00000000" w:rsidR="00000000" w:rsidRPr="00000000">
              <w:rPr>
                <w:color w:val="1f3864"/>
                <w:rtl w:val="0"/>
              </w:rPr>
              <w:t xml:space="preserve">Una dificultad fue transformar ideas que parecían claras para el equipo en funciones comprensibles para otras personas. La observación de que el sistema era ambiguo llevó a precisar nombres, explicar las acciones y demostrar qué ocurre con los datos. Para abordarlo, se utilizan ejemplos de la oficina y recorridos con entradas y resultados concretos. Otra dificultad es que la aplicación conserva componentes locales mientras incorpora el servidor. Una vista puede mostrar información del navegador y otra de la base de datos. La medida propuesta es completar primero la lectura y escritura del mismo registro, probar la reapertura y luego revisar los indicadores. Así se evita considerar la integración terminada solo porque la pantalla funciona.</w:t>
            </w:r>
          </w:p>
          <w:p w:rsidR="00000000" w:rsidDel="00000000" w:rsidP="00000000" w:rsidRDefault="00000000" w:rsidRPr="00000000" w14:paraId="00000108">
            <w:pPr>
              <w:rPr>
                <w:rFonts w:ascii="Calibri" w:cs="Calibri" w:eastAsia="Calibri" w:hAnsi="Calibri"/>
                <w:i w:val="1"/>
                <w:iCs w:val="1"/>
                <w:color w:val="548dd4"/>
                <w:sz w:val="20"/>
                <w:szCs w:val="20"/>
              </w:rPr>
            </w:pPr>
            <w:r w:rsidDel="00000000" w:rsidR="00000000" w:rsidRPr="00000000">
              <w:rPr>
                <w:color w:val="1f3864"/>
                <w:rtl w:val="0"/>
              </w:rPr>
              <w:t xml:space="preserve">Había funciones adelantadas, actividades declaradas terminadas con integración pendiente y documentación todavía sin actualizar, es por eso que se reorganizaron las fechas.</w:t>
            </w:r>
            <w:r w:rsidDel="00000000" w:rsidR="00000000" w:rsidRPr="00000000">
              <w:rPr>
                <w:rtl w:val="0"/>
              </w:rPr>
            </w:r>
          </w:p>
        </w:tc>
      </w:tr>
    </w:tbl>
    <w:p w:rsidR="00000000" w:rsidDel="00000000" w:rsidP="00000000" w:rsidRDefault="00000000" w:rsidRPr="00000000" w14:paraId="00000109">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10A">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10B">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rFonts w:ascii="Calibri" w:cs="Calibri" w:eastAsia="Calibri" w:hAnsi="Calibri"/>
                <w:i w:val="1"/>
                <w:iCs w:val="1"/>
                <w:color w:val="548dd4"/>
                <w:sz w:val="20"/>
                <w:szCs w:val="20"/>
                <w:rtl w:val="0"/>
              </w:rPr>
              <w:t xml:space="preserve">Señalar los ajustes que realizaste a tu plan de trabajo o actividades que eliminaste y, justifica por qué lo hiciste. </w:t>
            </w:r>
            <w:r w:rsidDel="00000000" w:rsidR="00000000" w:rsidRPr="00000000">
              <w:rPr>
                <w:rtl w:val="0"/>
              </w:rPr>
              <w:t xml:space="preserve"> </w:t>
            </w:r>
            <w:r w:rsidDel="00000000" w:rsidR="00000000" w:rsidRPr="00000000">
              <w:rPr>
                <w:rFonts w:ascii="Calibri" w:cs="Calibri" w:eastAsia="Calibri" w:hAnsi="Calibri"/>
                <w:i w:val="1"/>
                <w:iCs w:val="1"/>
                <w:color w:val="548dd4"/>
                <w:sz w:val="20"/>
                <w:szCs w:val="20"/>
                <w:rtl w:val="0"/>
              </w:rPr>
              <w:t xml:space="preserve">En el caso de que tu plan de trabajo no haya requerido ni requiera ajustes, justifica esta decisión a partir de los facilitadores que te han permitido desarrollarlo como fue planeado.</w:t>
            </w:r>
          </w:p>
          <w:p w:rsidR="00000000" w:rsidDel="00000000" w:rsidP="00000000" w:rsidRDefault="00000000" w:rsidRPr="00000000" w14:paraId="0000010C">
            <w:pPr>
              <w:numPr>
                <w:ilvl w:val="0"/>
                <w:numId w:val="3"/>
              </w:numPr>
              <w:spacing w:after="0" w:afterAutospacing="0"/>
              <w:ind w:left="720" w:hanging="360"/>
              <w:jc w:val="both"/>
              <w:rPr>
                <w:color w:val="1f3864"/>
              </w:rPr>
            </w:pPr>
            <w:r w:rsidDel="00000000" w:rsidR="00000000" w:rsidRPr="00000000">
              <w:rPr>
                <w:color w:val="1f3864"/>
                <w:rtl w:val="0"/>
              </w:rPr>
              <w:t xml:space="preserve">Se retiró el módulo independiente de Recursos Humanos de esta entrega, de acuerdo con la anotación de actividad descartada en la Gantt proporcionada. Su retiro quedó en el registro de decisiones del equipo.</w:t>
            </w:r>
          </w:p>
          <w:p w:rsidR="00000000" w:rsidDel="00000000" w:rsidP="00000000" w:rsidRDefault="00000000" w:rsidRPr="00000000" w14:paraId="0000010D">
            <w:pPr>
              <w:numPr>
                <w:ilvl w:val="0"/>
                <w:numId w:val="3"/>
              </w:numPr>
              <w:spacing w:after="0" w:afterAutospacing="0"/>
              <w:ind w:left="720" w:hanging="360"/>
              <w:jc w:val="both"/>
              <w:rPr>
                <w:color w:val="1f3864"/>
              </w:rPr>
            </w:pPr>
            <w:r w:rsidDel="00000000" w:rsidR="00000000" w:rsidRPr="00000000">
              <w:rPr>
                <w:color w:val="1f3864"/>
                <w:rtl w:val="0"/>
              </w:rPr>
              <w:t xml:space="preserve">Se incorporaron explícitamente las carpetas con varios comprobantes, las cuentas bancarias, la separación de reembolsos, la precisión de conceptos y la identidad visual compartida. También se hizo visible el trabajo de facturación y constitución de empresas. Estas tareas ya no quedan ocultas dentro de nombres generales como “panel” o “cobranza”.</w:t>
            </w:r>
          </w:p>
          <w:p w:rsidR="00000000" w:rsidDel="00000000" w:rsidP="00000000" w:rsidRDefault="00000000" w:rsidRPr="00000000" w14:paraId="0000010E">
            <w:pPr>
              <w:numPr>
                <w:ilvl w:val="0"/>
                <w:numId w:val="3"/>
              </w:numPr>
              <w:ind w:left="720" w:hanging="360"/>
              <w:jc w:val="both"/>
              <w:rPr>
                <w:color w:val="1f3864"/>
              </w:rPr>
            </w:pPr>
            <w:r w:rsidDel="00000000" w:rsidR="00000000" w:rsidRPr="00000000">
              <w:rPr>
                <w:color w:val="1f3864"/>
                <w:rtl w:val="0"/>
              </w:rPr>
              <w:t xml:space="preserve">Se actualizaron los objetivos para describir el alcance vigente y sus condiciones de verificación. El propósito de centralizar la información se mantiene. La metodología es y continúa siendo incremental con Kanban, también se fortalece la revisión de cada recorrido completo y su evidencia.</w:t>
            </w:r>
            <w:r w:rsidDel="00000000" w:rsidR="00000000" w:rsidRPr="00000000">
              <w:rPr>
                <w:rtl w:val="0"/>
              </w:rPr>
            </w:r>
          </w:p>
        </w:tc>
      </w:tr>
    </w:tbl>
    <w:p w:rsidR="00000000" w:rsidDel="00000000" w:rsidP="00000000" w:rsidRDefault="00000000" w:rsidRPr="00000000" w14:paraId="0000010F">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110">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111">
            <w:pPr>
              <w:jc w:val="both"/>
              <w:rPr>
                <w:color w:val="1f3864"/>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iCs w:val="1"/>
                <w:color w:val="548dd4"/>
                <w:sz w:val="20"/>
                <w:szCs w:val="20"/>
                <w:rtl w:val="0"/>
              </w:rPr>
              <w:t xml:space="preserve"> En caso de que </w:t>
            </w:r>
            <w:r w:rsidDel="00000000" w:rsidR="00000000" w:rsidRPr="00000000">
              <w:rPr>
                <w:rFonts w:ascii="Calibri" w:cs="Calibri" w:eastAsia="Calibri" w:hAnsi="Calibri"/>
                <w:b w:val="1"/>
                <w:bCs w:val="1"/>
                <w:i w:val="1"/>
                <w:iCs w:val="1"/>
                <w:color w:val="548dd4"/>
                <w:sz w:val="20"/>
                <w:szCs w:val="20"/>
                <w:rtl w:val="0"/>
              </w:rPr>
              <w:t xml:space="preserve">no hayas iniciado actividades o estén retrasadas</w:t>
            </w:r>
            <w:r w:rsidDel="00000000" w:rsidR="00000000" w:rsidRPr="00000000">
              <w:rPr>
                <w:rFonts w:ascii="Calibri" w:cs="Calibri" w:eastAsia="Calibri" w:hAnsi="Calibri"/>
                <w:i w:val="1"/>
                <w:iCs w:val="1"/>
                <w:color w:val="548dd4"/>
                <w:sz w:val="20"/>
                <w:szCs w:val="20"/>
                <w:rtl w:val="0"/>
              </w:rPr>
              <w:t xml:space="preserve"> de acuerdo a tu planificación, señala los motivos por los que no has podido cumplir dichos plazos y qué estrategias utilizarás para avanzar en dichas actividades y no afectar tu proyecto APT. </w:t>
            </w:r>
            <w:r w:rsidDel="00000000" w:rsidR="00000000" w:rsidRPr="00000000">
              <w:rPr>
                <w:rtl w:val="0"/>
              </w:rPr>
            </w:r>
          </w:p>
          <w:p w:rsidR="00000000" w:rsidDel="00000000" w:rsidP="00000000" w:rsidRDefault="00000000" w:rsidRPr="00000000" w14:paraId="00000112">
            <w:pPr>
              <w:numPr>
                <w:ilvl w:val="0"/>
                <w:numId w:val="1"/>
              </w:numPr>
              <w:ind w:left="720" w:hanging="360"/>
              <w:jc w:val="both"/>
              <w:rPr>
                <w:color w:val="1f3864"/>
              </w:rPr>
            </w:pPr>
            <w:r w:rsidDel="00000000" w:rsidR="00000000" w:rsidRPr="00000000">
              <w:rPr>
                <w:color w:val="1f3864"/>
                <w:rtl w:val="0"/>
              </w:rPr>
              <w:t xml:space="preserve">La recuperación integral de respaldos y la consulta de auditoría no se consideran terminadas. Se mantienen en octubre para disponer de tiempo de corrección. El modelo de auditoría por sí solo no demuestra que se pueda consultar el historial aun y el respaldo local no sustituye una recuperación de base de datos.</w:t>
            </w:r>
          </w:p>
          <w:p w:rsidR="00000000" w:rsidDel="00000000" w:rsidP="00000000" w:rsidRDefault="00000000" w:rsidRPr="00000000" w14:paraId="00000113">
            <w:pPr>
              <w:ind w:left="0" w:firstLine="0"/>
              <w:jc w:val="both"/>
              <w:rPr>
                <w:rFonts w:ascii="Calibri" w:cs="Calibri" w:eastAsia="Calibri" w:hAnsi="Calibri"/>
                <w:i w:val="1"/>
                <w:iCs w:val="1"/>
                <w:color w:val="548dd4"/>
                <w:sz w:val="20"/>
                <w:szCs w:val="20"/>
              </w:rPr>
            </w:pPr>
            <w:r w:rsidDel="00000000" w:rsidR="00000000" w:rsidRPr="00000000">
              <w:rPr>
                <w:color w:val="1f3864"/>
                <w:rtl w:val="0"/>
              </w:rPr>
              <w:t xml:space="preserve">La estrategia es cerrar por flujo: registrar un cliente, habilitar su cuenta, gestionar un período, registrar un abono, adjuntar respaldos y comprobar la consulta autorizada. Para F29, importar antecedentes, revisar cálculos, guardar, recuperar y generar el informe. Si una tarea amenaza el plazo, se registrará el bloqueo y se revisarán prioridades con el equipo y la contraparte, sin eliminar compromisos silenciosamente.</w:t>
            </w:r>
            <w:r w:rsidDel="00000000" w:rsidR="00000000" w:rsidRPr="00000000">
              <w:rPr>
                <w:rtl w:val="0"/>
              </w:rPr>
            </w:r>
          </w:p>
        </w:tc>
      </w:tr>
    </w:tbl>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926.260579427083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7">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118">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9">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github.com/Grupo-TRIBUTEK/Capstone-TRIBUTE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TSg54YpkvPTo0yTNueAr+H88Kw==">CgMxLjAyDmguMjRkMHYyYW12ZjZxOAByITFQYWlCR1YxekhEYk5TN2dSRjBNTHlBblF6OVdfbU1ybQ==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