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534" w14:textId="777C04B1" w:rsidR="002B6543" w:rsidRPr="002B6543" w:rsidRDefault="002B6543">
      <w:pPr>
        <w:rPr>
          <w:rFonts w:ascii="Arial" w:hAnsi="Arial" w:cs="Arial"/>
          <w:sz w:val="24"/>
          <w:szCs w:val="24"/>
        </w:rPr>
      </w:pPr>
      <w:r w:rsidRPr="002B6543">
        <w:rPr>
          <w:rFonts w:ascii="Arial" w:hAnsi="Arial" w:cs="Arial"/>
          <w:sz w:val="24"/>
          <w:szCs w:val="24"/>
        </w:rPr>
        <w:t>Guilherme Scarabelli Quadros</w:t>
      </w:r>
      <w:r w:rsidRPr="002B6543">
        <w:rPr>
          <w:rFonts w:ascii="Arial" w:hAnsi="Arial" w:cs="Arial"/>
          <w:sz w:val="24"/>
          <w:szCs w:val="24"/>
        </w:rPr>
        <w:tab/>
      </w:r>
      <w:r w:rsidRPr="002B6543">
        <w:rPr>
          <w:rFonts w:ascii="Arial" w:hAnsi="Arial" w:cs="Arial"/>
          <w:sz w:val="24"/>
          <w:szCs w:val="24"/>
        </w:rPr>
        <w:tab/>
        <w:t>RA: 01231180</w:t>
      </w:r>
      <w:r w:rsidRPr="002B6543">
        <w:rPr>
          <w:rFonts w:ascii="Arial" w:hAnsi="Arial" w:cs="Arial"/>
          <w:sz w:val="24"/>
          <w:szCs w:val="24"/>
        </w:rPr>
        <w:tab/>
      </w:r>
      <w:r w:rsidRPr="002B6543">
        <w:rPr>
          <w:rFonts w:ascii="Arial" w:hAnsi="Arial" w:cs="Arial"/>
          <w:sz w:val="24"/>
          <w:szCs w:val="24"/>
        </w:rPr>
        <w:tab/>
        <w:t>2ºADSB</w:t>
      </w:r>
    </w:p>
    <w:p w14:paraId="2F5473D3" w14:textId="77777777" w:rsidR="002B6543" w:rsidRPr="002B6543" w:rsidRDefault="002B6543">
      <w:pPr>
        <w:rPr>
          <w:rFonts w:ascii="Arial" w:hAnsi="Arial" w:cs="Arial"/>
          <w:sz w:val="24"/>
          <w:szCs w:val="24"/>
        </w:rPr>
      </w:pPr>
    </w:p>
    <w:p w14:paraId="6152AD34" w14:textId="1BD6DA1E" w:rsidR="002B6543" w:rsidRPr="002B6543" w:rsidRDefault="002B6543" w:rsidP="002B6543">
      <w:pPr>
        <w:rPr>
          <w:rFonts w:ascii="Arial" w:hAnsi="Arial" w:cs="Arial"/>
          <w:sz w:val="24"/>
          <w:szCs w:val="24"/>
        </w:rPr>
      </w:pPr>
      <w:r w:rsidRPr="002B6543">
        <w:rPr>
          <w:rFonts w:ascii="Arial" w:hAnsi="Arial" w:cs="Arial"/>
          <w:sz w:val="24"/>
          <w:szCs w:val="24"/>
        </w:rPr>
        <w:t xml:space="preserve">Título: </w:t>
      </w:r>
      <w:r w:rsidRPr="002B6543">
        <w:rPr>
          <w:rFonts w:ascii="Arial" w:hAnsi="Arial" w:cs="Arial"/>
          <w:sz w:val="24"/>
          <w:szCs w:val="24"/>
        </w:rPr>
        <w:t>Consulta de Características de Espécies de Rãs através de uma API</w:t>
      </w:r>
    </w:p>
    <w:p w14:paraId="22F5B42C" w14:textId="77777777" w:rsidR="002B6543" w:rsidRPr="002B6543" w:rsidRDefault="002B6543" w:rsidP="002B6543">
      <w:pPr>
        <w:rPr>
          <w:rFonts w:ascii="Arial" w:hAnsi="Arial" w:cs="Arial"/>
          <w:sz w:val="24"/>
          <w:szCs w:val="24"/>
        </w:rPr>
      </w:pPr>
    </w:p>
    <w:p w14:paraId="75D71398" w14:textId="09D6248E" w:rsidR="002B6543" w:rsidRPr="002B6543" w:rsidRDefault="002B6543" w:rsidP="002B6543">
      <w:pPr>
        <w:ind w:firstLine="708"/>
        <w:rPr>
          <w:rFonts w:ascii="Arial" w:hAnsi="Arial" w:cs="Arial"/>
          <w:sz w:val="24"/>
          <w:szCs w:val="24"/>
        </w:rPr>
      </w:pPr>
      <w:r w:rsidRPr="002B6543">
        <w:rPr>
          <w:rFonts w:ascii="Arial" w:hAnsi="Arial" w:cs="Arial"/>
          <w:sz w:val="24"/>
          <w:szCs w:val="24"/>
        </w:rPr>
        <w:t xml:space="preserve">Eu, Frizza enquanto </w:t>
      </w:r>
      <w:r w:rsidRPr="002B6543">
        <w:rPr>
          <w:rFonts w:ascii="Arial" w:hAnsi="Arial" w:cs="Arial"/>
          <w:sz w:val="24"/>
          <w:szCs w:val="24"/>
        </w:rPr>
        <w:t xml:space="preserve">professor de biologia especializado em rãs, quero ser capaz de inserir o nome de uma espécie de rã em uma API </w:t>
      </w:r>
      <w:r w:rsidRPr="002B6543">
        <w:rPr>
          <w:rFonts w:ascii="Arial" w:hAnsi="Arial" w:cs="Arial"/>
          <w:sz w:val="24"/>
          <w:szCs w:val="24"/>
        </w:rPr>
        <w:t>p</w:t>
      </w:r>
      <w:r w:rsidRPr="002B6543">
        <w:rPr>
          <w:rFonts w:ascii="Arial" w:hAnsi="Arial" w:cs="Arial"/>
          <w:sz w:val="24"/>
          <w:szCs w:val="24"/>
        </w:rPr>
        <w:t>ara que eu possa obter todas as características e informações relevantes sobre essa espécie.</w:t>
      </w:r>
    </w:p>
    <w:p w14:paraId="308D7CE8" w14:textId="77777777" w:rsidR="002B6543" w:rsidRPr="002B6543" w:rsidRDefault="002B6543" w:rsidP="002B6543">
      <w:pPr>
        <w:rPr>
          <w:rFonts w:ascii="Arial" w:hAnsi="Arial" w:cs="Arial"/>
          <w:sz w:val="24"/>
          <w:szCs w:val="24"/>
        </w:rPr>
      </w:pPr>
    </w:p>
    <w:p w14:paraId="22CACC13" w14:textId="7BC1A369" w:rsidR="002B6543" w:rsidRPr="002B6543" w:rsidRDefault="002B6543" w:rsidP="002B6543">
      <w:pPr>
        <w:rPr>
          <w:rFonts w:ascii="Arial" w:hAnsi="Arial" w:cs="Arial"/>
          <w:sz w:val="24"/>
          <w:szCs w:val="24"/>
        </w:rPr>
      </w:pPr>
      <w:r w:rsidRPr="002B6543">
        <w:rPr>
          <w:rFonts w:ascii="Arial" w:hAnsi="Arial" w:cs="Arial"/>
          <w:sz w:val="24"/>
          <w:szCs w:val="24"/>
        </w:rPr>
        <w:t>Entrada – Processamento – Saída.</w:t>
      </w:r>
    </w:p>
    <w:p w14:paraId="7701DC41" w14:textId="2179586D" w:rsidR="002B6543" w:rsidRPr="002B6543" w:rsidRDefault="002B6543" w:rsidP="002B6543">
      <w:pPr>
        <w:rPr>
          <w:rFonts w:ascii="Arial" w:hAnsi="Arial" w:cs="Arial"/>
          <w:sz w:val="24"/>
          <w:szCs w:val="24"/>
          <w:lang w:eastAsia="pt-BR"/>
        </w:rPr>
      </w:pPr>
      <w:r w:rsidRPr="002B6543">
        <w:rPr>
          <w:rFonts w:ascii="Arial" w:hAnsi="Arial" w:cs="Arial"/>
          <w:sz w:val="24"/>
          <w:szCs w:val="24"/>
          <w:lang w:eastAsia="pt-BR"/>
        </w:rPr>
        <w:t xml:space="preserve">- </w:t>
      </w:r>
      <w:r w:rsidRPr="002B6543">
        <w:rPr>
          <w:rFonts w:ascii="Arial" w:hAnsi="Arial" w:cs="Arial"/>
          <w:sz w:val="24"/>
          <w:szCs w:val="24"/>
          <w:lang w:eastAsia="pt-BR"/>
        </w:rPr>
        <w:t>A API deve aceitar requisições contendo o nome da espécie de rã como parâmetro.</w:t>
      </w:r>
    </w:p>
    <w:p w14:paraId="1D6BAD90" w14:textId="4DCD9DEE" w:rsidR="002B6543" w:rsidRPr="002B6543" w:rsidRDefault="002B6543" w:rsidP="002B6543">
      <w:pPr>
        <w:rPr>
          <w:rFonts w:ascii="Arial" w:hAnsi="Arial" w:cs="Arial"/>
          <w:sz w:val="24"/>
          <w:szCs w:val="24"/>
          <w:lang w:eastAsia="pt-BR"/>
        </w:rPr>
      </w:pPr>
      <w:r w:rsidRPr="002B6543">
        <w:rPr>
          <w:rFonts w:ascii="Arial" w:hAnsi="Arial" w:cs="Arial"/>
          <w:sz w:val="24"/>
          <w:szCs w:val="24"/>
          <w:lang w:eastAsia="pt-BR"/>
        </w:rPr>
        <w:t xml:space="preserve">- </w:t>
      </w:r>
      <w:r w:rsidRPr="002B6543">
        <w:rPr>
          <w:rFonts w:ascii="Arial" w:hAnsi="Arial" w:cs="Arial"/>
          <w:sz w:val="24"/>
          <w:szCs w:val="24"/>
          <w:lang w:eastAsia="pt-BR"/>
        </w:rPr>
        <w:t>A API deve ser capaz de consultar uma fonte confiável de dados sobre espécies de rãs.</w:t>
      </w:r>
    </w:p>
    <w:p w14:paraId="46EE4235" w14:textId="37F3FA43" w:rsidR="002B6543" w:rsidRPr="002B6543" w:rsidRDefault="002B6543" w:rsidP="002B6543">
      <w:pPr>
        <w:rPr>
          <w:rFonts w:ascii="Arial" w:hAnsi="Arial" w:cs="Arial"/>
          <w:sz w:val="24"/>
          <w:szCs w:val="24"/>
          <w:lang w:eastAsia="pt-BR"/>
        </w:rPr>
      </w:pPr>
      <w:r w:rsidRPr="002B6543">
        <w:rPr>
          <w:rFonts w:ascii="Arial" w:hAnsi="Arial" w:cs="Arial"/>
          <w:sz w:val="24"/>
          <w:szCs w:val="24"/>
          <w:lang w:eastAsia="pt-BR"/>
        </w:rPr>
        <w:t xml:space="preserve">- </w:t>
      </w:r>
      <w:r w:rsidRPr="002B6543">
        <w:rPr>
          <w:rFonts w:ascii="Arial" w:hAnsi="Arial" w:cs="Arial"/>
          <w:sz w:val="24"/>
          <w:szCs w:val="24"/>
          <w:lang w:eastAsia="pt-BR"/>
        </w:rPr>
        <w:t>A API deve retornar um conjunto completo de características da espécie de rã consultada, incluindo informações sobre habitat, tamanho, hábitos alimentares, coloração, padrões de reprodução e qualquer outra informação relevante.</w:t>
      </w:r>
    </w:p>
    <w:p w14:paraId="3D6EBD60" w14:textId="6CCB0F77" w:rsidR="002B6543" w:rsidRPr="002B6543" w:rsidRDefault="002B6543" w:rsidP="002B6543">
      <w:pPr>
        <w:rPr>
          <w:rFonts w:ascii="Arial" w:hAnsi="Arial" w:cs="Arial"/>
          <w:sz w:val="24"/>
          <w:szCs w:val="24"/>
          <w:lang w:eastAsia="pt-BR"/>
        </w:rPr>
      </w:pPr>
      <w:r w:rsidRPr="002B6543">
        <w:rPr>
          <w:rFonts w:ascii="Arial" w:hAnsi="Arial" w:cs="Arial"/>
          <w:sz w:val="24"/>
          <w:szCs w:val="24"/>
          <w:lang w:eastAsia="pt-BR"/>
        </w:rPr>
        <w:t xml:space="preserve">- </w:t>
      </w:r>
      <w:r w:rsidRPr="002B6543">
        <w:rPr>
          <w:rFonts w:ascii="Arial" w:hAnsi="Arial" w:cs="Arial"/>
          <w:sz w:val="24"/>
          <w:szCs w:val="24"/>
          <w:lang w:eastAsia="pt-BR"/>
        </w:rPr>
        <w:t>Caso a espécie de rã não seja encontrada na fonte de dados, a API deve retornar uma mensagem indicando que a espécie não foi encontrada.</w:t>
      </w:r>
    </w:p>
    <w:p w14:paraId="0EA2D0A9" w14:textId="77777777" w:rsidR="002B6543" w:rsidRPr="002B6543" w:rsidRDefault="002B6543" w:rsidP="002B6543"/>
    <w:sectPr w:rsidR="002B6543" w:rsidRPr="002B6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6873"/>
    <w:multiLevelType w:val="multilevel"/>
    <w:tmpl w:val="926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00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43"/>
    <w:rsid w:val="002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BA61"/>
  <w15:chartTrackingRefBased/>
  <w15:docId w15:val="{6C4B869E-0606-4259-A239-CDBFDB51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5" ma:contentTypeDescription="Create a new document." ma:contentTypeScope="" ma:versionID="c437fa527c263decdc386c1c38043361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2c31a6b3b4786285808c2f6b7e7a9d85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66171791-BB1F-4836-8CD1-9145F881D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9B922-BBC4-4600-8EEF-683C9EB84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CAA83-B746-4CC6-8E7D-4B761DFCAEFB}">
  <ds:schemaRefs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58bd19be-68b1-440c-82af-6d4de24fec6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SCARABELLI QUADROS .</dc:creator>
  <cp:keywords/>
  <dc:description/>
  <cp:lastModifiedBy>GUILHERME SCARABELLI QUADROS .</cp:lastModifiedBy>
  <cp:revision>2</cp:revision>
  <dcterms:created xsi:type="dcterms:W3CDTF">2023-08-09T14:36:00Z</dcterms:created>
  <dcterms:modified xsi:type="dcterms:W3CDTF">2023-08-09T14:36:00Z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