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CE6CE" w14:textId="11834FB4" w:rsidR="00946EB0" w:rsidRPr="00CD2AAC" w:rsidRDefault="00946EB0" w:rsidP="00FF0447">
      <w:pPr>
        <w:pStyle w:val="Heading1"/>
        <w:jc w:val="both"/>
      </w:pPr>
      <w:r>
        <w:t xml:space="preserve">Grupo </w:t>
      </w:r>
      <w:r w:rsidR="0019057E">
        <w:t>1</w:t>
      </w:r>
      <w:r>
        <w:t xml:space="preserve"> – </w:t>
      </w:r>
      <w:r w:rsidR="0019057E">
        <w:t>AquaGuard</w:t>
      </w:r>
    </w:p>
    <w:p w14:paraId="248F2DF3" w14:textId="77777777" w:rsidR="00946EB0" w:rsidRPr="00CD2AAC" w:rsidRDefault="00946EB0" w:rsidP="00FF0447">
      <w:pPr>
        <w:pStyle w:val="Heading2"/>
        <w:jc w:val="both"/>
      </w:pPr>
      <w:r>
        <w:t>Participantes</w:t>
      </w:r>
    </w:p>
    <w:p w14:paraId="23E29733" w14:textId="77777777" w:rsidR="00946EB0" w:rsidRDefault="00946EB0" w:rsidP="00FF0447">
      <w:pPr>
        <w:jc w:val="both"/>
      </w:pPr>
    </w:p>
    <w:p w14:paraId="46CF43C9" w14:textId="77777777" w:rsidR="00946EB0" w:rsidRPr="00CD2AAC" w:rsidRDefault="00946EB0" w:rsidP="00FF0447">
      <w:pPr>
        <w:jc w:val="both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04"/>
        <w:gridCol w:w="2279"/>
      </w:tblGrid>
      <w:tr w:rsidR="00946EB0" w:rsidRPr="00CD2AAC" w14:paraId="10AB300B" w14:textId="77777777" w:rsidTr="00190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shd w:val="clear" w:color="auto" w:fill="8EAADB" w:themeFill="accent1" w:themeFillTint="99"/>
          </w:tcPr>
          <w:p w14:paraId="18686212" w14:textId="77777777" w:rsidR="00946EB0" w:rsidRPr="00CD2AAC" w:rsidRDefault="00946EB0" w:rsidP="00FF0447">
            <w:pPr>
              <w:jc w:val="both"/>
            </w:pPr>
          </w:p>
        </w:tc>
        <w:tc>
          <w:tcPr>
            <w:tcW w:w="2279" w:type="dxa"/>
            <w:shd w:val="clear" w:color="auto" w:fill="8EAADB" w:themeFill="accent1" w:themeFillTint="99"/>
          </w:tcPr>
          <w:p w14:paraId="7786FD2A" w14:textId="77777777" w:rsidR="00946EB0" w:rsidRPr="00CD2AAC" w:rsidRDefault="00946EB0" w:rsidP="00FF044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EB0" w:rsidRPr="00CD2AAC" w14:paraId="6D2CF5F0" w14:textId="77777777" w:rsidTr="0019057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125ECC2C" w14:textId="413CECA6" w:rsidR="00946EB0" w:rsidRPr="00CD2AAC" w:rsidRDefault="0019057E" w:rsidP="00FF0447">
            <w:pPr>
              <w:jc w:val="both"/>
            </w:pPr>
            <w:r>
              <w:t>Igor Euclides de Sousa Moura</w:t>
            </w:r>
          </w:p>
        </w:tc>
        <w:tc>
          <w:tcPr>
            <w:tcW w:w="2279" w:type="dxa"/>
          </w:tcPr>
          <w:p w14:paraId="59CB73F9" w14:textId="77777777" w:rsidR="00946EB0" w:rsidRPr="00CD2AAC" w:rsidRDefault="00946EB0" w:rsidP="00FF0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EB0" w:rsidRPr="00CD2AAC" w14:paraId="52B0BEBB" w14:textId="77777777" w:rsidTr="0019057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70E3FA43" w14:textId="7A5F9C9B" w:rsidR="00946EB0" w:rsidRPr="00CD2AAC" w:rsidRDefault="0019057E" w:rsidP="00FF0447">
            <w:pPr>
              <w:jc w:val="both"/>
            </w:pPr>
            <w:r>
              <w:t>Jean Rocha Santos</w:t>
            </w:r>
          </w:p>
        </w:tc>
        <w:tc>
          <w:tcPr>
            <w:tcW w:w="2279" w:type="dxa"/>
          </w:tcPr>
          <w:p w14:paraId="7504C2C4" w14:textId="77777777" w:rsidR="00946EB0" w:rsidRPr="00CD2AAC" w:rsidRDefault="00946EB0" w:rsidP="00FF0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EB0" w:rsidRPr="00CD2AAC" w14:paraId="06599C57" w14:textId="77777777" w:rsidTr="0019057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6191EA91" w14:textId="720BF196" w:rsidR="00946EB0" w:rsidRPr="00CD2AAC" w:rsidRDefault="0019057E" w:rsidP="00FF0447">
            <w:pPr>
              <w:jc w:val="both"/>
            </w:pPr>
            <w:r>
              <w:t>Giovanni Vitor de Souza Santos</w:t>
            </w:r>
          </w:p>
        </w:tc>
        <w:tc>
          <w:tcPr>
            <w:tcW w:w="2279" w:type="dxa"/>
          </w:tcPr>
          <w:p w14:paraId="35E0A653" w14:textId="77777777" w:rsidR="00946EB0" w:rsidRPr="00CD2AAC" w:rsidRDefault="00946EB0" w:rsidP="00FF0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EB0" w:rsidRPr="00CD2AAC" w14:paraId="624FCF52" w14:textId="77777777" w:rsidTr="0019057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36CF7572" w14:textId="6A985814" w:rsidR="00946EB0" w:rsidRPr="00CD2AAC" w:rsidRDefault="0019057E" w:rsidP="00FF0447">
            <w:pPr>
              <w:jc w:val="both"/>
            </w:pPr>
            <w:r>
              <w:t>Maria Eduarda Guardião</w:t>
            </w:r>
          </w:p>
        </w:tc>
        <w:tc>
          <w:tcPr>
            <w:tcW w:w="2279" w:type="dxa"/>
          </w:tcPr>
          <w:p w14:paraId="4FD966F6" w14:textId="77777777" w:rsidR="00946EB0" w:rsidRPr="00CD2AAC" w:rsidRDefault="00946EB0" w:rsidP="00FF0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EB0" w:rsidRPr="00CD2AAC" w14:paraId="57BAC902" w14:textId="77777777" w:rsidTr="0019057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2AD16278" w14:textId="541A6551" w:rsidR="00946EB0" w:rsidRPr="00CD2AAC" w:rsidRDefault="0019057E" w:rsidP="00FF0447">
            <w:pPr>
              <w:jc w:val="both"/>
            </w:pPr>
            <w:r>
              <w:t>Luan Gomes de Araujo</w:t>
            </w:r>
          </w:p>
        </w:tc>
        <w:tc>
          <w:tcPr>
            <w:tcW w:w="2279" w:type="dxa"/>
          </w:tcPr>
          <w:p w14:paraId="3DBB5BBA" w14:textId="77777777" w:rsidR="00946EB0" w:rsidRPr="00CD2AAC" w:rsidRDefault="00946EB0" w:rsidP="00FF0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57E" w:rsidRPr="00CD2AAC" w14:paraId="0E0987BF" w14:textId="77777777" w:rsidTr="0019057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5E4C5328" w14:textId="26DBC928" w:rsidR="0019057E" w:rsidRDefault="0019057E" w:rsidP="00FF0447">
            <w:pPr>
              <w:jc w:val="both"/>
            </w:pPr>
            <w:r>
              <w:t xml:space="preserve">Heloisa Caires Salgado </w:t>
            </w:r>
          </w:p>
        </w:tc>
        <w:tc>
          <w:tcPr>
            <w:tcW w:w="2279" w:type="dxa"/>
          </w:tcPr>
          <w:p w14:paraId="311F04D7" w14:textId="77777777" w:rsidR="0019057E" w:rsidRPr="00CD2AAC" w:rsidRDefault="0019057E" w:rsidP="00FF0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EB0" w:rsidRPr="00CD2AAC" w14:paraId="2E52AF46" w14:textId="77777777" w:rsidTr="0019057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14:paraId="33BE34C8" w14:textId="7636D131" w:rsidR="00946EB0" w:rsidRPr="00CD2AAC" w:rsidRDefault="0019057E" w:rsidP="00FF0447">
            <w:pPr>
              <w:jc w:val="both"/>
            </w:pPr>
            <w:r>
              <w:t xml:space="preserve">Gabriel Henrique Gonçalves Barreto </w:t>
            </w:r>
          </w:p>
        </w:tc>
        <w:tc>
          <w:tcPr>
            <w:tcW w:w="2279" w:type="dxa"/>
          </w:tcPr>
          <w:p w14:paraId="22FBBB71" w14:textId="77777777" w:rsidR="00946EB0" w:rsidRPr="00CD2AAC" w:rsidRDefault="00946EB0" w:rsidP="00FF0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04B176" w14:textId="703E80EA" w:rsidR="00946EB0" w:rsidRDefault="00946EB0" w:rsidP="00FF0447">
      <w:pPr>
        <w:pStyle w:val="Heading1"/>
        <w:jc w:val="both"/>
      </w:pPr>
      <w:r>
        <w:t>Contexto do Negócio</w:t>
      </w:r>
    </w:p>
    <w:p w14:paraId="3DC586C7" w14:textId="0E5A57F1" w:rsidR="0019057E" w:rsidRDefault="0019057E" w:rsidP="00FF0447">
      <w:pPr>
        <w:ind w:firstLine="708"/>
        <w:jc w:val="both"/>
      </w:pPr>
      <w:r>
        <w:t>O Brasil é atualmente o sexto país do mundo que mais sofre com catástrofes climáticas, segundo a Organização das Nações Unidas. O principal problema são os alagamentos e inundações porque trazem vendavais, deslizamentos de terra e enxurradas. O processo de urbanização traz consigo a modificação das condições de infiltração do solo pela impermeabilização, decorrente do uso e ocupação do solo por edificações, estradas, praças, ruas, etc. Assim, a área de infiltração das águas pluviais diminui consideravelmente, ocasionando um aumento dos volumes de escoamento superficial.</w:t>
      </w:r>
      <w:r>
        <w:t xml:space="preserve"> </w:t>
      </w:r>
      <w:r>
        <w:t xml:space="preserve">Para minimizar estes volumes, tradicionalmente são construídas redes de drenagem em algumas áreas, visando direcionar a água até um local de descarga – rio, lago, córrego ou uma estação de tratamento de esgoto. </w:t>
      </w:r>
    </w:p>
    <w:p w14:paraId="1AD35ECF" w14:textId="3BE1A9B8" w:rsidR="00434629" w:rsidRDefault="000159EC" w:rsidP="00FF0447">
      <w:pPr>
        <w:ind w:firstLine="708"/>
        <w:jc w:val="both"/>
      </w:pPr>
      <w:r>
        <w:t>A urbanização tem impactos ambientais, econômicos e de saúde pública, especialmente devido ao aumento da impermeabilização do solo, que reduz a capacidade de absorção da água da chuva e leva a problemas sociais e ambientais durante os períodos chuvosos. A drenagem deve ser planejada de forma integrada com outros sistemas urbanos, como resíduos sólidos, esgoto, controle ambiental e tráfego, para gerenciar os impactos.</w:t>
      </w:r>
      <w:r w:rsidR="00434629">
        <w:t xml:space="preserve"> </w:t>
      </w:r>
      <w:r w:rsidR="00434629">
        <w:t>Porém, essas possuem uma vazão máxima de transporte, que é baseada nas características hidrológicas locais. Na ocorrência de precipitações de magnitude elevada, essa vazão pode ser superada, causando o colapso da rede e contribuindo para a ocorrência de uma enchente.</w:t>
      </w:r>
      <w:r>
        <w:t xml:space="preserve"> A ocupação desordenada do solo e o sistema de drenagem ineficiente são as principais causas de enchentes urbanas, que podem ter consequências graves. </w:t>
      </w:r>
    </w:p>
    <w:p w14:paraId="6A23B7F0" w14:textId="77777777" w:rsidR="00FF0447" w:rsidRDefault="00664BF1" w:rsidP="00FF0447">
      <w:pPr>
        <w:ind w:firstLine="708"/>
        <w:jc w:val="both"/>
      </w:pPr>
      <w:r w:rsidRPr="00664BF1">
        <w:t xml:space="preserve">O volume de chuvas não </w:t>
      </w:r>
      <w:r w:rsidR="009E2816">
        <w:t>mudou tanto com os anos</w:t>
      </w:r>
      <w:r w:rsidRPr="00664BF1">
        <w:t>, mas a cidade</w:t>
      </w:r>
      <w:r w:rsidR="009E2816">
        <w:t xml:space="preserve"> de São Paulo sim, com</w:t>
      </w:r>
      <w:r w:rsidR="00434629">
        <w:t xml:space="preserve"> </w:t>
      </w:r>
      <w:r w:rsidRPr="00664BF1">
        <w:t xml:space="preserve">transformações </w:t>
      </w:r>
      <w:r w:rsidR="009E2816">
        <w:t xml:space="preserve">urbanas bem </w:t>
      </w:r>
      <w:r w:rsidRPr="00664BF1">
        <w:t>significativas. Ainda segundo a segundo a Defesa Civil, apesar de anos anteriores terem registrado, em alguns casos,</w:t>
      </w:r>
      <w:r w:rsidR="009E2816">
        <w:t xml:space="preserve"> um volume maior de chuva</w:t>
      </w:r>
      <w:r w:rsidRPr="00664BF1">
        <w:t xml:space="preserve">, o aumento da </w:t>
      </w:r>
      <w:r w:rsidR="009E2816">
        <w:t>urbanização desenfreada</w:t>
      </w:r>
      <w:r w:rsidRPr="00664BF1">
        <w:t xml:space="preserve"> dificulta na infiltração da água no solo e, assim, no seu escoamento</w:t>
      </w:r>
      <w:r w:rsidR="009E2816">
        <w:t xml:space="preserve">, resultando </w:t>
      </w:r>
      <w:r w:rsidR="00434629">
        <w:t>em</w:t>
      </w:r>
      <w:r w:rsidR="009E2816">
        <w:t xml:space="preserve"> cada dia mais alagamentos e novos pontos de alagamento</w:t>
      </w:r>
      <w:r w:rsidR="00434629">
        <w:t>s</w:t>
      </w:r>
      <w:r w:rsidR="009E2816">
        <w:t xml:space="preserve">. </w:t>
      </w:r>
    </w:p>
    <w:p w14:paraId="393F8A3A" w14:textId="34E902F8" w:rsidR="00946EB0" w:rsidRDefault="0019057E" w:rsidP="00FF0447">
      <w:pPr>
        <w:ind w:firstLine="708"/>
        <w:jc w:val="both"/>
      </w:pPr>
      <w:r w:rsidRPr="0019057E">
        <w:t>Segundo a agência FAPESP, cada ponto de alagamento formado na cidade de São Paulo após uma chuva forte provoca um prejuízo diário de mais de R$ 1 milhão ao país. Com 749 pontos de alagamento identificados na cidade, as perdas anuais no âmbito do município chegam a quase R$ 336 milhões. E, com o espraiamento dos efeitos pelas longas cadeias de produção e renda, o prejuízo vai a mais de R$ 762 milhões em escala nacional.</w:t>
      </w:r>
    </w:p>
    <w:p w14:paraId="73C19010" w14:textId="69971B41" w:rsidR="00946EB0" w:rsidRDefault="00946EB0" w:rsidP="00FF0447">
      <w:pPr>
        <w:ind w:firstLine="708"/>
        <w:jc w:val="both"/>
      </w:pPr>
      <w:r>
        <w:t>A ocorrência de alagamentos são eventos naturais imprevisíveis que afetam significativamente as empresas, principalmente aquelas que fazem operações comerciais e necessitam do armazenamento e distribuição de mercadorias.</w:t>
      </w:r>
      <w:r w:rsidR="0019057E">
        <w:t xml:space="preserve"> </w:t>
      </w:r>
      <w:r>
        <w:t>Além disso, vale ressaltar que existem custos indiretos, como processos de clientes e funcionários, danos estruturais, elétricos, atrasos nas entregas e perda de receita devido à falta de estoque.</w:t>
      </w:r>
    </w:p>
    <w:p w14:paraId="2699ABB1" w14:textId="77777777" w:rsidR="00946EB0" w:rsidRPr="00CD2AAC" w:rsidRDefault="00946EB0" w:rsidP="00FF0447">
      <w:pPr>
        <w:pStyle w:val="Heading1"/>
        <w:jc w:val="both"/>
      </w:pPr>
      <w:r>
        <w:t>Objetivo</w:t>
      </w:r>
    </w:p>
    <w:p w14:paraId="595A308E" w14:textId="17E54010" w:rsidR="00946EB0" w:rsidRPr="00CD2AAC" w:rsidRDefault="00946EB0" w:rsidP="001068FE">
      <w:pPr>
        <w:ind w:firstLine="708"/>
        <w:jc w:val="both"/>
      </w:pPr>
      <w:r>
        <w:t>O objetivo do AquaGuard</w:t>
      </w:r>
      <w:r w:rsidR="00FF0447">
        <w:t>,</w:t>
      </w:r>
      <w:r>
        <w:t xml:space="preserve"> é fornecer informações em gráficos de leituras de sensores apresentados em tempo real</w:t>
      </w:r>
      <w:r w:rsidR="00FF0447">
        <w:t>,</w:t>
      </w:r>
      <w:r>
        <w:t xml:space="preserve"> em uma aplicação web, que preveem o momento de um alagamento em determinado ambiente </w:t>
      </w:r>
      <w:r>
        <w:lastRenderedPageBreak/>
        <w:t>profissional</w:t>
      </w:r>
      <w:r w:rsidR="00FF0447">
        <w:t>,</w:t>
      </w:r>
      <w:r>
        <w:t xml:space="preserve"> com antecedência o bastante para a realização de planos de contingência.</w:t>
      </w:r>
      <w:r w:rsidR="001068FE">
        <w:br/>
      </w:r>
      <w:r w:rsidR="001068FE">
        <w:br/>
      </w:r>
      <w:r w:rsidRPr="001068FE">
        <w:rPr>
          <w:rStyle w:val="Heading1Char"/>
        </w:rPr>
        <w:t>Justificativa</w:t>
      </w:r>
    </w:p>
    <w:p w14:paraId="5504ACF2" w14:textId="63390424" w:rsidR="00946EB0" w:rsidRDefault="00946EB0" w:rsidP="00FF0447">
      <w:pPr>
        <w:ind w:firstLine="708"/>
        <w:jc w:val="both"/>
      </w:pPr>
      <w:r w:rsidRPr="004732C5">
        <w:t>Atualmente</w:t>
      </w:r>
      <w:r>
        <w:t>,</w:t>
      </w:r>
      <w:r w:rsidRPr="004732C5">
        <w:t xml:space="preserve"> quando se tem um alagamento a perda de faturamento é enorme, e muito por conta de não terem um bom tempo de resposta diante do problema. De acordo com a Apas (Associação Paulista de Supermercados), um único alagamento pode causar o prejuízo de 20% </w:t>
      </w:r>
      <w:r>
        <w:t>(Com base nisso, considerando o faturamento do Assaí, forte mercado atacadista, de R$81 100 000 000,00 dividido entre suas 236 unidades, 20% do faturamento diário corresponde a R$194 053,95.</w:t>
      </w:r>
    </w:p>
    <w:p w14:paraId="4308A747" w14:textId="230A240B" w:rsidR="00946EB0" w:rsidRDefault="0019057E" w:rsidP="00FF0447">
      <w:pPr>
        <w:ind w:firstLine="708"/>
        <w:jc w:val="both"/>
      </w:pPr>
      <w:r>
        <w:t>D</w:t>
      </w:r>
      <w:r w:rsidR="00946EB0" w:rsidRPr="004732C5">
        <w:t xml:space="preserve">o faturamento diário total dos varejistas, sem contar de todos outros malefícios que se vem junto de um alagamento, como doenças e acidentes, uma única unidade do supermercado Assaí </w:t>
      </w:r>
      <w:r w:rsidR="00946EB0">
        <w:t>perdeu</w:t>
      </w:r>
      <w:r w:rsidR="00946EB0" w:rsidRPr="004732C5">
        <w:t xml:space="preserve"> cerca de R$94.053,95 em apenas um dia de alagamento.</w:t>
      </w:r>
    </w:p>
    <w:p w14:paraId="49455D3D" w14:textId="16A76C46" w:rsidR="00946EB0" w:rsidRPr="00CD2AAC" w:rsidRDefault="00946EB0" w:rsidP="00256693">
      <w:pPr>
        <w:ind w:firstLine="708"/>
        <w:jc w:val="both"/>
      </w:pPr>
      <w:r w:rsidRPr="004732C5">
        <w:t>De acordo com a revista São Paulo Agora, em fevereiro de 2020</w:t>
      </w:r>
      <w:r>
        <w:t>,</w:t>
      </w:r>
      <w:r w:rsidRPr="004732C5">
        <w:t xml:space="preserve"> estabelecimentos na Ceagesp perderam mais de 7.000 toneladas de alimentos, tendo um prejuízo de R$31 milhões em um único dia. Com a utilização de nossos serviços os estabelecimentos afetados conseguirão tomar medidas de contingência antecipadamente reduzindo seu prejuízo causado pelo alagamento, pois poderão ter uma ação preditiva diante de um alagamento futuro.</w:t>
      </w:r>
      <w:r w:rsidR="00256693">
        <w:br/>
      </w:r>
      <w:r w:rsidR="00256693">
        <w:br/>
      </w:r>
      <w:r w:rsidRPr="00256693">
        <w:rPr>
          <w:rStyle w:val="Heading1Char"/>
        </w:rPr>
        <w:t>Escopo</w:t>
      </w:r>
    </w:p>
    <w:p w14:paraId="5430CFF1" w14:textId="77777777" w:rsidR="00946EB0" w:rsidRDefault="00946EB0" w:rsidP="00FF0447">
      <w:pPr>
        <w:jc w:val="both"/>
      </w:pPr>
      <w:r>
        <w:t>Prazo definido: 13/09/2023</w:t>
      </w:r>
    </w:p>
    <w:p w14:paraId="6FA62A2A" w14:textId="77777777" w:rsidR="00946EB0" w:rsidRDefault="00946EB0" w:rsidP="00FF0447">
      <w:pPr>
        <w:jc w:val="both"/>
      </w:pPr>
    </w:p>
    <w:p w14:paraId="54AC7063" w14:textId="77777777" w:rsidR="00946EB0" w:rsidRDefault="00946EB0" w:rsidP="00FF0447">
      <w:pPr>
        <w:jc w:val="both"/>
      </w:pPr>
      <w:r>
        <w:t>Entregas do projeto:</w:t>
      </w:r>
    </w:p>
    <w:p w14:paraId="1E432494" w14:textId="666D5411" w:rsidR="00256693" w:rsidRPr="00256693" w:rsidRDefault="00256693" w:rsidP="00256693">
      <w:pPr>
        <w:pStyle w:val="ListParagraph"/>
        <w:numPr>
          <w:ilvl w:val="0"/>
          <w:numId w:val="8"/>
        </w:numPr>
        <w:spacing w:before="0" w:after="160" w:line="259" w:lineRule="auto"/>
        <w:jc w:val="both"/>
        <w:rPr>
          <w:rFonts w:cs="Arial"/>
          <w:b/>
          <w:bCs/>
          <w:szCs w:val="24"/>
        </w:rPr>
      </w:pPr>
      <w:r w:rsidRPr="00256693">
        <w:rPr>
          <w:rFonts w:cs="Arial"/>
          <w:szCs w:val="24"/>
        </w:rPr>
        <w:t>Desenvolvimento do Banco de dados no MySQL</w:t>
      </w:r>
      <w:r>
        <w:rPr>
          <w:rFonts w:cs="Arial"/>
          <w:szCs w:val="24"/>
        </w:rPr>
        <w:t>:</w:t>
      </w:r>
    </w:p>
    <w:p w14:paraId="10DF1670" w14:textId="0AEBC75E" w:rsidR="00256693" w:rsidRPr="00256693" w:rsidRDefault="00256693" w:rsidP="00256693">
      <w:pPr>
        <w:pStyle w:val="ListParagraph"/>
        <w:numPr>
          <w:ilvl w:val="1"/>
          <w:numId w:val="8"/>
        </w:numPr>
        <w:spacing w:before="0" w:after="160" w:line="259" w:lineRule="auto"/>
        <w:jc w:val="both"/>
        <w:rPr>
          <w:rFonts w:cs="Arial"/>
          <w:b/>
          <w:bCs/>
          <w:szCs w:val="24"/>
        </w:rPr>
      </w:pPr>
      <w:r w:rsidRPr="00256693">
        <w:rPr>
          <w:rFonts w:cs="Arial"/>
          <w:szCs w:val="24"/>
        </w:rPr>
        <w:t>Criar tabelas do projeto: cadastro, empresa, empresa, adm, sensores, calculo</w:t>
      </w:r>
      <w:r>
        <w:rPr>
          <w:rFonts w:cs="Arial"/>
          <w:szCs w:val="24"/>
        </w:rPr>
        <w:t>;</w:t>
      </w:r>
    </w:p>
    <w:p w14:paraId="596C83E7" w14:textId="77777777" w:rsidR="00256693" w:rsidRPr="00256693" w:rsidRDefault="00256693" w:rsidP="00256693">
      <w:pPr>
        <w:pStyle w:val="ListParagraph"/>
        <w:numPr>
          <w:ilvl w:val="1"/>
          <w:numId w:val="8"/>
        </w:numPr>
        <w:spacing w:before="0" w:after="160" w:line="600" w:lineRule="auto"/>
        <w:jc w:val="both"/>
        <w:rPr>
          <w:rFonts w:cs="Arial"/>
          <w:b/>
          <w:bCs/>
          <w:szCs w:val="24"/>
        </w:rPr>
      </w:pPr>
      <w:r w:rsidRPr="00256693">
        <w:rPr>
          <w:rFonts w:cs="Arial"/>
          <w:szCs w:val="24"/>
        </w:rPr>
        <w:t>Executar comandos de inserção e consulta nas tabelas.</w:t>
      </w:r>
    </w:p>
    <w:p w14:paraId="330D1E1E" w14:textId="5EF11128" w:rsidR="00256693" w:rsidRPr="00256693" w:rsidRDefault="00256693" w:rsidP="00256693">
      <w:pPr>
        <w:pStyle w:val="ListParagraph"/>
        <w:numPr>
          <w:ilvl w:val="0"/>
          <w:numId w:val="8"/>
        </w:numPr>
        <w:spacing w:before="0" w:after="160" w:line="276" w:lineRule="auto"/>
        <w:jc w:val="both"/>
        <w:rPr>
          <w:rFonts w:cs="Arial"/>
          <w:b/>
          <w:bCs/>
          <w:szCs w:val="24"/>
        </w:rPr>
      </w:pPr>
      <w:r w:rsidRPr="00256693">
        <w:rPr>
          <w:rFonts w:cs="Arial"/>
          <w:szCs w:val="24"/>
        </w:rPr>
        <w:t>Ligar o Arduino</w:t>
      </w:r>
      <w:r w:rsidR="00A4748C">
        <w:rPr>
          <w:rFonts w:cs="Arial"/>
          <w:szCs w:val="24"/>
        </w:rPr>
        <w:t>:</w:t>
      </w:r>
    </w:p>
    <w:p w14:paraId="19493FA4" w14:textId="3382E18A" w:rsidR="00256693" w:rsidRPr="00256693" w:rsidRDefault="00256693" w:rsidP="00256693">
      <w:pPr>
        <w:pStyle w:val="ListParagraph"/>
        <w:numPr>
          <w:ilvl w:val="1"/>
          <w:numId w:val="8"/>
        </w:numPr>
        <w:spacing w:before="0" w:after="160" w:line="276" w:lineRule="auto"/>
        <w:jc w:val="both"/>
        <w:rPr>
          <w:rFonts w:cs="Arial"/>
          <w:b/>
          <w:bCs/>
          <w:szCs w:val="24"/>
        </w:rPr>
      </w:pPr>
      <w:r w:rsidRPr="00256693">
        <w:rPr>
          <w:rFonts w:cs="Arial"/>
          <w:szCs w:val="24"/>
        </w:rPr>
        <w:t>Rodar código do sensor de presença</w:t>
      </w:r>
      <w:r w:rsidR="00A4748C">
        <w:rPr>
          <w:rFonts w:cs="Arial"/>
          <w:szCs w:val="24"/>
        </w:rPr>
        <w:t>;</w:t>
      </w:r>
    </w:p>
    <w:p w14:paraId="2A1B28C8" w14:textId="77777777" w:rsidR="00256693" w:rsidRPr="00256693" w:rsidRDefault="00256693" w:rsidP="00256693">
      <w:pPr>
        <w:pStyle w:val="ListParagraph"/>
        <w:numPr>
          <w:ilvl w:val="1"/>
          <w:numId w:val="8"/>
        </w:numPr>
        <w:spacing w:before="0" w:after="160" w:line="600" w:lineRule="auto"/>
        <w:jc w:val="both"/>
        <w:rPr>
          <w:rFonts w:cs="Arial"/>
          <w:b/>
          <w:bCs/>
          <w:szCs w:val="24"/>
        </w:rPr>
      </w:pPr>
      <w:r w:rsidRPr="00256693">
        <w:rPr>
          <w:rFonts w:cs="Arial"/>
          <w:szCs w:val="24"/>
        </w:rPr>
        <w:t>Utilizar o Arduino Uno e o sensor TCRT5000.</w:t>
      </w:r>
    </w:p>
    <w:p w14:paraId="46F9DFBA" w14:textId="65403DE4" w:rsidR="00256693" w:rsidRPr="00256693" w:rsidRDefault="00256693" w:rsidP="00256693">
      <w:pPr>
        <w:pStyle w:val="ListParagraph"/>
        <w:numPr>
          <w:ilvl w:val="0"/>
          <w:numId w:val="8"/>
        </w:numPr>
        <w:spacing w:before="0" w:after="160" w:line="259" w:lineRule="auto"/>
        <w:jc w:val="both"/>
        <w:rPr>
          <w:rFonts w:cs="Arial"/>
          <w:b/>
          <w:bCs/>
          <w:szCs w:val="24"/>
        </w:rPr>
      </w:pPr>
      <w:r w:rsidRPr="00256693">
        <w:rPr>
          <w:rFonts w:cs="Arial"/>
          <w:szCs w:val="24"/>
        </w:rPr>
        <w:t>Configurar projeto no GitHub</w:t>
      </w:r>
      <w:r>
        <w:rPr>
          <w:rFonts w:cs="Arial"/>
          <w:szCs w:val="24"/>
        </w:rPr>
        <w:t>:</w:t>
      </w:r>
    </w:p>
    <w:p w14:paraId="7B08AA6C" w14:textId="77777777" w:rsidR="00256693" w:rsidRPr="00256693" w:rsidRDefault="00256693" w:rsidP="00256693">
      <w:pPr>
        <w:pStyle w:val="ListParagraph"/>
        <w:numPr>
          <w:ilvl w:val="1"/>
          <w:numId w:val="8"/>
        </w:numPr>
        <w:spacing w:before="0" w:after="160" w:line="276" w:lineRule="auto"/>
        <w:jc w:val="both"/>
        <w:rPr>
          <w:rFonts w:cs="Arial"/>
          <w:b/>
          <w:bCs/>
          <w:szCs w:val="24"/>
        </w:rPr>
      </w:pPr>
      <w:r w:rsidRPr="00256693">
        <w:rPr>
          <w:rFonts w:cs="Arial"/>
          <w:szCs w:val="24"/>
        </w:rPr>
        <w:t>Criar repositório do projeto;</w:t>
      </w:r>
    </w:p>
    <w:p w14:paraId="167EF8DC" w14:textId="77777777" w:rsidR="00256693" w:rsidRPr="00256693" w:rsidRDefault="00256693" w:rsidP="00256693">
      <w:pPr>
        <w:pStyle w:val="ListParagraph"/>
        <w:numPr>
          <w:ilvl w:val="1"/>
          <w:numId w:val="8"/>
        </w:numPr>
        <w:spacing w:before="0" w:after="160" w:line="600" w:lineRule="auto"/>
        <w:jc w:val="both"/>
        <w:rPr>
          <w:rFonts w:cs="Arial"/>
          <w:b/>
          <w:bCs/>
          <w:szCs w:val="24"/>
        </w:rPr>
      </w:pPr>
      <w:r w:rsidRPr="00256693">
        <w:rPr>
          <w:rFonts w:cs="Arial"/>
          <w:szCs w:val="24"/>
        </w:rPr>
        <w:t>Adicionar integrantes.</w:t>
      </w:r>
    </w:p>
    <w:p w14:paraId="201DBAB5" w14:textId="116F4338" w:rsidR="00256693" w:rsidRPr="00256693" w:rsidRDefault="00256693" w:rsidP="00256693">
      <w:pPr>
        <w:pStyle w:val="ListParagraph"/>
        <w:numPr>
          <w:ilvl w:val="0"/>
          <w:numId w:val="8"/>
        </w:numPr>
        <w:spacing w:before="0" w:after="160" w:line="259" w:lineRule="auto"/>
        <w:jc w:val="both"/>
        <w:rPr>
          <w:rFonts w:cs="Arial"/>
          <w:b/>
          <w:bCs/>
          <w:szCs w:val="24"/>
        </w:rPr>
      </w:pPr>
      <w:r w:rsidRPr="00256693">
        <w:rPr>
          <w:rFonts w:cs="Arial"/>
          <w:szCs w:val="24"/>
        </w:rPr>
        <w:t>Desenvolver calculadora financeira</w:t>
      </w:r>
      <w:r>
        <w:rPr>
          <w:rFonts w:cs="Arial"/>
          <w:szCs w:val="24"/>
        </w:rPr>
        <w:t>:</w:t>
      </w:r>
    </w:p>
    <w:p w14:paraId="2F9080BB" w14:textId="124C0617" w:rsidR="00256693" w:rsidRPr="00256693" w:rsidRDefault="00256693" w:rsidP="00256693">
      <w:pPr>
        <w:pStyle w:val="ListParagraph"/>
        <w:numPr>
          <w:ilvl w:val="1"/>
          <w:numId w:val="8"/>
        </w:numPr>
        <w:spacing w:before="0" w:after="160" w:line="276" w:lineRule="auto"/>
        <w:jc w:val="both"/>
        <w:rPr>
          <w:rFonts w:cs="Arial"/>
          <w:szCs w:val="24"/>
        </w:rPr>
      </w:pPr>
      <w:r w:rsidRPr="00256693">
        <w:rPr>
          <w:rFonts w:cs="Arial"/>
          <w:szCs w:val="24"/>
        </w:rPr>
        <w:t>Tela de simulador financeiro utilizando HTML/Javascript</w:t>
      </w:r>
      <w:r>
        <w:rPr>
          <w:rFonts w:cs="Arial"/>
          <w:szCs w:val="24"/>
        </w:rPr>
        <w:t>;</w:t>
      </w:r>
    </w:p>
    <w:p w14:paraId="55A74AA4" w14:textId="77777777" w:rsidR="00256693" w:rsidRPr="00256693" w:rsidRDefault="00256693" w:rsidP="00256693">
      <w:pPr>
        <w:pStyle w:val="ListParagraph"/>
        <w:numPr>
          <w:ilvl w:val="1"/>
          <w:numId w:val="8"/>
        </w:numPr>
        <w:spacing w:before="0" w:after="160" w:line="276" w:lineRule="auto"/>
        <w:jc w:val="both"/>
        <w:rPr>
          <w:rFonts w:cs="Arial"/>
          <w:b/>
          <w:bCs/>
          <w:szCs w:val="24"/>
        </w:rPr>
      </w:pPr>
      <w:r w:rsidRPr="00256693">
        <w:rPr>
          <w:rFonts w:cs="Arial"/>
          <w:szCs w:val="24"/>
        </w:rPr>
        <w:t>Calcular o faturamento diário;</w:t>
      </w:r>
    </w:p>
    <w:p w14:paraId="011D482C" w14:textId="0197EA0A" w:rsidR="00256693" w:rsidRPr="001068FE" w:rsidRDefault="00256693" w:rsidP="001068FE">
      <w:pPr>
        <w:pStyle w:val="ListParagraph"/>
        <w:numPr>
          <w:ilvl w:val="1"/>
          <w:numId w:val="8"/>
        </w:numPr>
        <w:spacing w:before="0" w:after="160" w:line="600" w:lineRule="auto"/>
        <w:jc w:val="both"/>
        <w:rPr>
          <w:rFonts w:cs="Arial"/>
          <w:b/>
          <w:bCs/>
          <w:szCs w:val="24"/>
        </w:rPr>
      </w:pPr>
      <w:r w:rsidRPr="00256693">
        <w:rPr>
          <w:rFonts w:cs="Arial"/>
          <w:szCs w:val="24"/>
        </w:rPr>
        <w:t>Calcular porcentagem de prejuízo por período.</w:t>
      </w:r>
    </w:p>
    <w:p w14:paraId="5B667149" w14:textId="50CE9FB6" w:rsidR="00256693" w:rsidRPr="00256693" w:rsidRDefault="00256693" w:rsidP="00256693">
      <w:pPr>
        <w:pStyle w:val="ListParagraph"/>
        <w:numPr>
          <w:ilvl w:val="0"/>
          <w:numId w:val="8"/>
        </w:numPr>
        <w:spacing w:before="0" w:after="160" w:line="259" w:lineRule="auto"/>
        <w:jc w:val="both"/>
        <w:rPr>
          <w:rFonts w:cs="Arial"/>
          <w:szCs w:val="24"/>
        </w:rPr>
      </w:pPr>
      <w:r w:rsidRPr="00256693">
        <w:rPr>
          <w:rFonts w:cs="Arial"/>
          <w:szCs w:val="24"/>
        </w:rPr>
        <w:t>Protótipo do site institucional com 5 seções</w:t>
      </w:r>
      <w:r>
        <w:rPr>
          <w:rFonts w:cs="Arial"/>
          <w:szCs w:val="24"/>
        </w:rPr>
        <w:t>:</w:t>
      </w:r>
    </w:p>
    <w:p w14:paraId="0414EB4B" w14:textId="77777777" w:rsidR="00256693" w:rsidRPr="00256693" w:rsidRDefault="00256693" w:rsidP="00256693">
      <w:pPr>
        <w:pStyle w:val="ListParagraph"/>
        <w:numPr>
          <w:ilvl w:val="1"/>
          <w:numId w:val="8"/>
        </w:numPr>
        <w:spacing w:before="0" w:after="160" w:line="259" w:lineRule="auto"/>
        <w:jc w:val="both"/>
        <w:rPr>
          <w:rFonts w:cs="Arial"/>
          <w:szCs w:val="24"/>
        </w:rPr>
      </w:pPr>
      <w:r w:rsidRPr="00256693">
        <w:rPr>
          <w:rFonts w:cs="Arial"/>
          <w:szCs w:val="24"/>
        </w:rPr>
        <w:t>Cadastro;</w:t>
      </w:r>
    </w:p>
    <w:p w14:paraId="31935F29" w14:textId="77777777" w:rsidR="00256693" w:rsidRPr="00256693" w:rsidRDefault="00256693" w:rsidP="00256693">
      <w:pPr>
        <w:pStyle w:val="ListParagraph"/>
        <w:numPr>
          <w:ilvl w:val="1"/>
          <w:numId w:val="8"/>
        </w:numPr>
        <w:spacing w:before="0" w:after="160" w:line="259" w:lineRule="auto"/>
        <w:jc w:val="both"/>
        <w:rPr>
          <w:rFonts w:cs="Arial"/>
          <w:szCs w:val="24"/>
        </w:rPr>
      </w:pPr>
      <w:r w:rsidRPr="00256693">
        <w:rPr>
          <w:rFonts w:cs="Arial"/>
          <w:szCs w:val="24"/>
        </w:rPr>
        <w:t>Login;</w:t>
      </w:r>
    </w:p>
    <w:p w14:paraId="7DB6633C" w14:textId="77777777" w:rsidR="00256693" w:rsidRPr="00256693" w:rsidRDefault="00256693" w:rsidP="00256693">
      <w:pPr>
        <w:pStyle w:val="ListParagraph"/>
        <w:numPr>
          <w:ilvl w:val="1"/>
          <w:numId w:val="8"/>
        </w:numPr>
        <w:spacing w:before="0" w:after="160" w:line="259" w:lineRule="auto"/>
        <w:jc w:val="both"/>
        <w:rPr>
          <w:rFonts w:cs="Arial"/>
          <w:szCs w:val="24"/>
        </w:rPr>
      </w:pPr>
      <w:r w:rsidRPr="00256693">
        <w:rPr>
          <w:rFonts w:cs="Arial"/>
          <w:szCs w:val="24"/>
        </w:rPr>
        <w:t>Fale conosco;</w:t>
      </w:r>
    </w:p>
    <w:p w14:paraId="5909EF9A" w14:textId="77777777" w:rsidR="00256693" w:rsidRPr="00256693" w:rsidRDefault="00256693" w:rsidP="00256693">
      <w:pPr>
        <w:pStyle w:val="ListParagraph"/>
        <w:numPr>
          <w:ilvl w:val="1"/>
          <w:numId w:val="8"/>
        </w:numPr>
        <w:spacing w:before="0" w:after="160" w:line="259" w:lineRule="auto"/>
        <w:jc w:val="both"/>
        <w:rPr>
          <w:rFonts w:cs="Arial"/>
          <w:szCs w:val="24"/>
        </w:rPr>
      </w:pPr>
      <w:r w:rsidRPr="00256693">
        <w:rPr>
          <w:rFonts w:cs="Arial"/>
          <w:szCs w:val="24"/>
        </w:rPr>
        <w:t>Sobre nós;</w:t>
      </w:r>
      <w:bookmarkStart w:id="0" w:name="_GoBack"/>
      <w:bookmarkEnd w:id="0"/>
    </w:p>
    <w:p w14:paraId="6D39DC0E" w14:textId="2DFB5D68" w:rsidR="00256693" w:rsidRDefault="00256693" w:rsidP="00256693">
      <w:pPr>
        <w:pStyle w:val="ListParagraph"/>
        <w:numPr>
          <w:ilvl w:val="1"/>
          <w:numId w:val="8"/>
        </w:numPr>
        <w:spacing w:before="0" w:after="160" w:line="259" w:lineRule="auto"/>
        <w:jc w:val="both"/>
        <w:rPr>
          <w:rFonts w:cs="Arial"/>
          <w:szCs w:val="24"/>
        </w:rPr>
      </w:pPr>
      <w:r w:rsidRPr="00256693">
        <w:rPr>
          <w:rFonts w:cs="Arial"/>
          <w:szCs w:val="24"/>
        </w:rPr>
        <w:t>Calculadora financeira.</w:t>
      </w:r>
    </w:p>
    <w:p w14:paraId="1F3B1B7A" w14:textId="77777777" w:rsidR="00A4748C" w:rsidRDefault="00A4748C" w:rsidP="00A4748C">
      <w:pPr>
        <w:pStyle w:val="ListParagraph"/>
        <w:spacing w:before="0" w:after="160" w:line="259" w:lineRule="auto"/>
        <w:ind w:left="1440"/>
        <w:jc w:val="both"/>
        <w:rPr>
          <w:rFonts w:cs="Arial"/>
          <w:szCs w:val="24"/>
        </w:rPr>
      </w:pPr>
    </w:p>
    <w:p w14:paraId="600FC2D9" w14:textId="775A1F76" w:rsidR="007D226A" w:rsidRDefault="001068FE" w:rsidP="001068FE">
      <w:pPr>
        <w:pStyle w:val="ListParagraph"/>
        <w:numPr>
          <w:ilvl w:val="0"/>
          <w:numId w:val="8"/>
        </w:numPr>
        <w:spacing w:before="0" w:after="160" w:line="259" w:lineRule="auto"/>
        <w:jc w:val="both"/>
      </w:pPr>
      <w:r>
        <w:rPr>
          <w:rFonts w:cs="Arial"/>
          <w:szCs w:val="24"/>
        </w:rPr>
        <w:t>Instalação do sensor TCRT5000 na rede pluvial.</w:t>
      </w:r>
    </w:p>
    <w:p w14:paraId="03E707E2" w14:textId="77777777" w:rsidR="007D226A" w:rsidRDefault="007D226A" w:rsidP="00FF0447">
      <w:pPr>
        <w:ind w:left="708" w:firstLine="708"/>
        <w:jc w:val="both"/>
      </w:pPr>
    </w:p>
    <w:p w14:paraId="26211DE3" w14:textId="77777777" w:rsidR="00946EB0" w:rsidRDefault="00946EB0" w:rsidP="00FF0447">
      <w:pPr>
        <w:jc w:val="both"/>
      </w:pPr>
    </w:p>
    <w:p w14:paraId="5F845013" w14:textId="77777777" w:rsidR="00946EB0" w:rsidRDefault="00946EB0" w:rsidP="00FF0447">
      <w:pPr>
        <w:pStyle w:val="Heading1"/>
        <w:jc w:val="both"/>
      </w:pPr>
      <w:r>
        <w:lastRenderedPageBreak/>
        <w:t>Premissas</w:t>
      </w:r>
    </w:p>
    <w:p w14:paraId="6A1A11D1" w14:textId="77777777" w:rsidR="00E2633C" w:rsidRDefault="00E2633C" w:rsidP="00FF0447">
      <w:pPr>
        <w:pStyle w:val="ListParagraph"/>
        <w:numPr>
          <w:ilvl w:val="0"/>
          <w:numId w:val="5"/>
        </w:numPr>
        <w:jc w:val="both"/>
      </w:pPr>
      <w:r>
        <w:t>É imprescindível que o cliente tenha Alvará de Funcionamento.</w:t>
      </w:r>
    </w:p>
    <w:p w14:paraId="7200D519" w14:textId="77777777" w:rsidR="00946EB0" w:rsidRDefault="00946EB0" w:rsidP="00FF0447">
      <w:pPr>
        <w:pStyle w:val="ListParagraph"/>
        <w:numPr>
          <w:ilvl w:val="0"/>
          <w:numId w:val="5"/>
        </w:numPr>
        <w:jc w:val="both"/>
      </w:pPr>
      <w:r>
        <w:t>O cliente deve disponibilizar funcionários para receber treinamento sobre o aplicativo(dashboard).</w:t>
      </w:r>
    </w:p>
    <w:p w14:paraId="5F67DEEC" w14:textId="725E9B82" w:rsidR="00946EB0" w:rsidRDefault="00946EB0" w:rsidP="00FF0447">
      <w:pPr>
        <w:pStyle w:val="ListParagraph"/>
        <w:numPr>
          <w:ilvl w:val="0"/>
          <w:numId w:val="5"/>
        </w:numPr>
        <w:jc w:val="both"/>
      </w:pPr>
      <w:r>
        <w:t xml:space="preserve">O cliente deve ter a planta do estabelecimento, junto com o projeto de encanação e </w:t>
      </w:r>
      <w:r w:rsidR="00E2633C">
        <w:t>rede pluvial</w:t>
      </w:r>
      <w:r>
        <w:t>.</w:t>
      </w:r>
    </w:p>
    <w:p w14:paraId="2EDFFDCB" w14:textId="77777777" w:rsidR="00946EB0" w:rsidRDefault="00946EB0" w:rsidP="00FF0447">
      <w:pPr>
        <w:pStyle w:val="ListParagraph"/>
        <w:numPr>
          <w:ilvl w:val="0"/>
          <w:numId w:val="5"/>
        </w:numPr>
        <w:jc w:val="both"/>
      </w:pPr>
      <w:r>
        <w:t>Conexão com internet via WiFi.</w:t>
      </w:r>
    </w:p>
    <w:p w14:paraId="5421E947" w14:textId="77777777" w:rsidR="00946EB0" w:rsidRDefault="00946EB0" w:rsidP="00FF0447">
      <w:pPr>
        <w:pStyle w:val="ListParagraph"/>
        <w:numPr>
          <w:ilvl w:val="0"/>
          <w:numId w:val="5"/>
        </w:numPr>
        <w:jc w:val="both"/>
      </w:pPr>
      <w:r>
        <w:t>Não compartilhará dados mostrados na nossa dashboard com outros estabelecimentos.</w:t>
      </w:r>
    </w:p>
    <w:p w14:paraId="33FF1EA9" w14:textId="052A7325" w:rsidR="00946EB0" w:rsidRDefault="00946EB0" w:rsidP="00FF0447">
      <w:pPr>
        <w:pStyle w:val="ListParagraph"/>
        <w:numPr>
          <w:ilvl w:val="0"/>
          <w:numId w:val="5"/>
        </w:numPr>
        <w:jc w:val="both"/>
      </w:pPr>
      <w:r>
        <w:t>Caso o cliente opte por colocar o sensor e a bóia fora de seu estabelecimento, ele deverá arcar com a estrutura e a galeria de água pluvial.</w:t>
      </w:r>
    </w:p>
    <w:p w14:paraId="1BEF11A5" w14:textId="11B52ED6" w:rsidR="001068FE" w:rsidRDefault="00A619CD" w:rsidP="00FF0447">
      <w:pPr>
        <w:pStyle w:val="ListParagraph"/>
        <w:numPr>
          <w:ilvl w:val="0"/>
          <w:numId w:val="5"/>
        </w:numPr>
        <w:jc w:val="both"/>
      </w:pPr>
      <w:r>
        <w:t>O cliente deve ter um plano de contingência baseado no monitoramento da dashboard.</w:t>
      </w:r>
    </w:p>
    <w:p w14:paraId="30822C66" w14:textId="3122B7B9" w:rsidR="00946EB0" w:rsidRDefault="00946EB0" w:rsidP="001068FE">
      <w:pPr>
        <w:pStyle w:val="Heading1"/>
      </w:pPr>
      <w:r>
        <w:t>Restrições</w:t>
      </w:r>
    </w:p>
    <w:p w14:paraId="26BF41E2" w14:textId="3AD8B1DA" w:rsidR="00946EB0" w:rsidRDefault="00946EB0" w:rsidP="00FF0447">
      <w:pPr>
        <w:pStyle w:val="ListParagraph"/>
        <w:numPr>
          <w:ilvl w:val="0"/>
          <w:numId w:val="6"/>
        </w:numPr>
        <w:spacing w:before="0" w:after="160" w:line="256" w:lineRule="auto"/>
        <w:jc w:val="both"/>
        <w:rPr>
          <w:rFonts w:asciiTheme="minorHAnsi" w:hAnsiTheme="minorHAnsi"/>
          <w:color w:val="auto"/>
          <w:kern w:val="2"/>
        </w:rPr>
      </w:pPr>
      <w:r>
        <w:t xml:space="preserve">Os sensores </w:t>
      </w:r>
      <w:r w:rsidR="00A619CD">
        <w:t xml:space="preserve">de prototipagem </w:t>
      </w:r>
      <w:r>
        <w:t xml:space="preserve">sem vedação não podem ter contato </w:t>
      </w:r>
      <w:r w:rsidR="00A619CD">
        <w:t xml:space="preserve">direto com água e </w:t>
      </w:r>
      <w:r>
        <w:t>poeira;</w:t>
      </w:r>
    </w:p>
    <w:p w14:paraId="124F35C6" w14:textId="77777777" w:rsidR="00946EB0" w:rsidRDefault="00946EB0" w:rsidP="00FF0447">
      <w:pPr>
        <w:pStyle w:val="ListParagraph"/>
        <w:numPr>
          <w:ilvl w:val="0"/>
          <w:numId w:val="6"/>
        </w:numPr>
        <w:spacing w:before="0" w:after="160" w:line="256" w:lineRule="auto"/>
        <w:jc w:val="both"/>
      </w:pPr>
      <w:r>
        <w:t>Ao estar exposto ao meio ambiente, os sensores precisam mensalmente de manutenção;</w:t>
      </w:r>
    </w:p>
    <w:p w14:paraId="03CEA907" w14:textId="77777777" w:rsidR="00946EB0" w:rsidRDefault="00946EB0" w:rsidP="00FF0447">
      <w:pPr>
        <w:pStyle w:val="ListParagraph"/>
        <w:numPr>
          <w:ilvl w:val="0"/>
          <w:numId w:val="6"/>
        </w:numPr>
        <w:spacing w:before="0" w:after="160" w:line="256" w:lineRule="auto"/>
        <w:jc w:val="both"/>
      </w:pPr>
      <w:r>
        <w:t>Obrigatório o estabelecimento possuir 2 sensores:</w:t>
      </w:r>
    </w:p>
    <w:p w14:paraId="1BF7F0EA" w14:textId="77777777" w:rsidR="00256693" w:rsidRDefault="00946EB0" w:rsidP="00FF0447">
      <w:pPr>
        <w:pStyle w:val="ListParagraph"/>
        <w:numPr>
          <w:ilvl w:val="0"/>
          <w:numId w:val="7"/>
        </w:numPr>
        <w:spacing w:before="0" w:after="160" w:line="256" w:lineRule="auto"/>
        <w:jc w:val="both"/>
      </w:pPr>
      <w:r>
        <w:t>Sensor</w:t>
      </w:r>
      <w:r w:rsidR="00FF0447">
        <w:t xml:space="preserve"> </w:t>
      </w:r>
      <w:r>
        <w:t>1</w:t>
      </w:r>
      <w:r w:rsidR="00FF0447">
        <w:t xml:space="preserve"> –</w:t>
      </w:r>
      <w:r>
        <w:t xml:space="preserve"> Detectar</w:t>
      </w:r>
      <w:r w:rsidR="00FF0447">
        <w:t xml:space="preserve"> a</w:t>
      </w:r>
      <w:r>
        <w:t xml:space="preserve"> água, e contagem do nível de água até chegar ao sensor 2;</w:t>
      </w:r>
    </w:p>
    <w:p w14:paraId="1EB6D7F5" w14:textId="1F38DD48" w:rsidR="00946EB0" w:rsidRDefault="00FF0447" w:rsidP="00FF0447">
      <w:pPr>
        <w:pStyle w:val="ListParagraph"/>
        <w:numPr>
          <w:ilvl w:val="0"/>
          <w:numId w:val="7"/>
        </w:numPr>
        <w:spacing w:before="0" w:after="160" w:line="256" w:lineRule="auto"/>
        <w:jc w:val="both"/>
      </w:pPr>
      <w:r>
        <w:t>S</w:t>
      </w:r>
      <w:r w:rsidR="00946EB0">
        <w:t xml:space="preserve">ensor 2 </w:t>
      </w:r>
      <w:r>
        <w:t>-</w:t>
      </w:r>
      <w:r w:rsidR="00946EB0">
        <w:t xml:space="preserve"> </w:t>
      </w:r>
      <w:r w:rsidR="00256693">
        <w:t>D</w:t>
      </w:r>
      <w:r w:rsidR="00946EB0">
        <w:t>etectar a boia do sensor 1, e enviar sinal de possível alagamento e dados sobre o nível da água;</w:t>
      </w:r>
    </w:p>
    <w:p w14:paraId="6787A4F3" w14:textId="5300D652" w:rsidR="00946EB0" w:rsidRDefault="00946EB0" w:rsidP="00FF0447">
      <w:pPr>
        <w:pStyle w:val="ListParagraph"/>
        <w:numPr>
          <w:ilvl w:val="0"/>
          <w:numId w:val="6"/>
        </w:numPr>
        <w:spacing w:before="0" w:after="160" w:line="256" w:lineRule="auto"/>
        <w:jc w:val="both"/>
      </w:pPr>
      <w:r>
        <w:t xml:space="preserve">Obrigatório o </w:t>
      </w:r>
      <w:r w:rsidR="00A619CD">
        <w:t>sistema</w:t>
      </w:r>
      <w:r>
        <w:t xml:space="preserve"> possuir uma boia</w:t>
      </w:r>
      <w:r w:rsidR="001068FE">
        <w:t>.</w:t>
      </w:r>
    </w:p>
    <w:p w14:paraId="1612E388" w14:textId="69D306A1" w:rsidR="00946EB0" w:rsidRPr="004732C5" w:rsidRDefault="00946EB0" w:rsidP="00FF0447">
      <w:pPr>
        <w:pStyle w:val="ListParagraph"/>
        <w:numPr>
          <w:ilvl w:val="0"/>
          <w:numId w:val="6"/>
        </w:numPr>
        <w:spacing w:before="0" w:after="160" w:line="256" w:lineRule="auto"/>
        <w:jc w:val="both"/>
      </w:pPr>
      <w:r>
        <w:t xml:space="preserve">Sensores </w:t>
      </w:r>
      <w:r w:rsidR="009549EA">
        <w:t>sempre ativos</w:t>
      </w:r>
      <w:r w:rsidR="001068FE">
        <w:t>.</w:t>
      </w:r>
    </w:p>
    <w:p w14:paraId="6DAF8429" w14:textId="77777777" w:rsidR="00946EB0" w:rsidRDefault="00946EB0" w:rsidP="00FF0447">
      <w:pPr>
        <w:jc w:val="both"/>
      </w:pPr>
    </w:p>
    <w:p w14:paraId="016E1C19" w14:textId="77777777" w:rsidR="00946EB0" w:rsidRDefault="00946EB0" w:rsidP="00FF0447">
      <w:pPr>
        <w:jc w:val="both"/>
      </w:pPr>
    </w:p>
    <w:p w14:paraId="48DD5DC2" w14:textId="77777777" w:rsidR="00946EB0" w:rsidRDefault="00946EB0" w:rsidP="00FF0447">
      <w:pPr>
        <w:jc w:val="both"/>
      </w:pPr>
    </w:p>
    <w:sectPr w:rsidR="00946EB0" w:rsidSect="002B68ED">
      <w:headerReference w:type="even" r:id="rId7"/>
      <w:headerReference w:type="default" r:id="rId8"/>
      <w:headerReference w:type="first" r:id="rId9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9A6F5" w14:textId="77777777" w:rsidR="00FA3969" w:rsidRDefault="00FA3969">
      <w:pPr>
        <w:spacing w:before="0" w:after="0"/>
      </w:pPr>
      <w:r>
        <w:separator/>
      </w:r>
    </w:p>
  </w:endnote>
  <w:endnote w:type="continuationSeparator" w:id="0">
    <w:p w14:paraId="50E68EA4" w14:textId="77777777" w:rsidR="00FA3969" w:rsidRDefault="00FA396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CBEBE" w14:textId="77777777" w:rsidR="00FA3969" w:rsidRDefault="00FA3969">
      <w:pPr>
        <w:spacing w:before="0" w:after="0"/>
      </w:pPr>
      <w:r>
        <w:separator/>
      </w:r>
    </w:p>
  </w:footnote>
  <w:footnote w:type="continuationSeparator" w:id="0">
    <w:p w14:paraId="1DAB634E" w14:textId="77777777" w:rsidR="00FA3969" w:rsidRDefault="00FA396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87E28" w14:textId="77777777" w:rsidR="00EF7F4B" w:rsidRDefault="00FA3969" w:rsidP="00131939">
    <w:pPr>
      <w:pStyle w:val="Header"/>
    </w:pPr>
    <w:r>
      <w:rPr>
        <w:noProof/>
      </w:rPr>
      <w:pict w14:anchorId="7838A0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050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15400" w14:textId="77777777" w:rsidR="00EF7F4B" w:rsidRDefault="00FA3969" w:rsidP="00131939">
    <w:pPr>
      <w:pStyle w:val="Header"/>
    </w:pPr>
    <w:r>
      <w:rPr>
        <w:noProof/>
      </w:rPr>
      <w:pict w14:anchorId="2F7822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051" type="#_x0000_t75" style="position:absolute;margin-left:0;margin-top:0;width:596.2pt;height:842pt;z-index:-25165516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E7994" w14:textId="77777777" w:rsidR="00EF7F4B" w:rsidRDefault="00FA3969" w:rsidP="00131939">
    <w:pPr>
      <w:pStyle w:val="Header"/>
    </w:pPr>
    <w:r>
      <w:rPr>
        <w:noProof/>
      </w:rPr>
      <w:pict w14:anchorId="2EBD3E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049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340C"/>
    <w:multiLevelType w:val="hybridMultilevel"/>
    <w:tmpl w:val="EB665F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00698"/>
    <w:multiLevelType w:val="hybridMultilevel"/>
    <w:tmpl w:val="367EEC6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C277FE2"/>
    <w:multiLevelType w:val="hybridMultilevel"/>
    <w:tmpl w:val="8C843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A6DC8"/>
    <w:multiLevelType w:val="hybridMultilevel"/>
    <w:tmpl w:val="E990B760"/>
    <w:lvl w:ilvl="0" w:tplc="81FC0FD8">
      <w:start w:val="1"/>
      <w:numFmt w:val="upperRoman"/>
      <w:lvlText w:val="%1."/>
      <w:lvlJc w:val="right"/>
      <w:pPr>
        <w:ind w:left="720" w:hanging="360"/>
      </w:pPr>
      <w:rPr>
        <w:b w:val="0"/>
        <w:color w:val="595959" w:themeColor="text1" w:themeTint="A6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85CDD"/>
    <w:multiLevelType w:val="hybridMultilevel"/>
    <w:tmpl w:val="8848A62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326D2"/>
    <w:multiLevelType w:val="hybridMultilevel"/>
    <w:tmpl w:val="C368F7EC"/>
    <w:lvl w:ilvl="0" w:tplc="AF2A733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</w:rPr>
    </w:lvl>
    <w:lvl w:ilvl="1" w:tplc="2C9E2B3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190A"/>
    <w:multiLevelType w:val="hybridMultilevel"/>
    <w:tmpl w:val="773EE2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366162"/>
    <w:multiLevelType w:val="hybridMultilevel"/>
    <w:tmpl w:val="5D3058A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B0"/>
    <w:rsid w:val="000159EC"/>
    <w:rsid w:val="001068FE"/>
    <w:rsid w:val="0019057E"/>
    <w:rsid w:val="00256693"/>
    <w:rsid w:val="00306F0F"/>
    <w:rsid w:val="003C54E4"/>
    <w:rsid w:val="00434629"/>
    <w:rsid w:val="005A4E78"/>
    <w:rsid w:val="00664BF1"/>
    <w:rsid w:val="007D226A"/>
    <w:rsid w:val="00946EB0"/>
    <w:rsid w:val="009549EA"/>
    <w:rsid w:val="009E2816"/>
    <w:rsid w:val="00A07995"/>
    <w:rsid w:val="00A4748C"/>
    <w:rsid w:val="00A619CD"/>
    <w:rsid w:val="00C90D84"/>
    <w:rsid w:val="00CE0CCC"/>
    <w:rsid w:val="00E2633C"/>
    <w:rsid w:val="00EF7F4B"/>
    <w:rsid w:val="00F25BEC"/>
    <w:rsid w:val="00FA3969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B061CC0"/>
  <w15:chartTrackingRefBased/>
  <w15:docId w15:val="{35C3C8A3-B46E-4CD0-AA8B-DF3AC3F6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EB0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EB0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EB0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EB0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46EB0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6EB0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6EB0"/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ListParagraph">
    <w:name w:val="List Paragraph"/>
    <w:basedOn w:val="Normal"/>
    <w:uiPriority w:val="34"/>
    <w:qFormat/>
    <w:rsid w:val="00946EB0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946EB0"/>
    <w:pPr>
      <w:spacing w:before="40" w:after="0" w:line="240" w:lineRule="auto"/>
    </w:pPr>
    <w:rPr>
      <w:color w:val="595959" w:themeColor="text1" w:themeTint="A6"/>
      <w:kern w:val="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1003</Words>
  <Characters>5422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goncalves barreto</dc:creator>
  <cp:keywords/>
  <dc:description/>
  <cp:lastModifiedBy>Igor Moura</cp:lastModifiedBy>
  <cp:revision>2</cp:revision>
  <dcterms:created xsi:type="dcterms:W3CDTF">2023-09-03T13:21:00Z</dcterms:created>
  <dcterms:modified xsi:type="dcterms:W3CDTF">2023-09-03T13:21:00Z</dcterms:modified>
</cp:coreProperties>
</file>