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7A12" w14:textId="1DF2A7E2" w:rsidR="001715E4" w:rsidRDefault="001715E4" w:rsidP="001715E4">
      <w:pPr>
        <w:jc w:val="center"/>
        <w:rPr>
          <w:b/>
          <w:bCs/>
          <w:sz w:val="28"/>
          <w:szCs w:val="28"/>
        </w:rPr>
      </w:pPr>
      <w:proofErr w:type="spellStart"/>
      <w:r w:rsidRPr="001715E4">
        <w:rPr>
          <w:b/>
          <w:bCs/>
          <w:sz w:val="28"/>
          <w:szCs w:val="28"/>
        </w:rPr>
        <w:t>Analytics</w:t>
      </w:r>
      <w:proofErr w:type="spellEnd"/>
      <w:r w:rsidRPr="001715E4">
        <w:rPr>
          <w:b/>
          <w:bCs/>
          <w:sz w:val="28"/>
          <w:szCs w:val="28"/>
        </w:rPr>
        <w:t xml:space="preserve"> do </w:t>
      </w:r>
      <w:proofErr w:type="spellStart"/>
      <w:r w:rsidRPr="001715E4">
        <w:rPr>
          <w:b/>
          <w:bCs/>
          <w:sz w:val="28"/>
          <w:szCs w:val="28"/>
        </w:rPr>
        <w:t>Aquaguard</w:t>
      </w:r>
      <w:proofErr w:type="spellEnd"/>
    </w:p>
    <w:p w14:paraId="6B1ADE38" w14:textId="77777777" w:rsidR="00ED435A" w:rsidRDefault="00ED435A" w:rsidP="001715E4">
      <w:pPr>
        <w:rPr>
          <w:b/>
          <w:bCs/>
        </w:rPr>
      </w:pPr>
    </w:p>
    <w:p w14:paraId="27D69AC2" w14:textId="58AFCB66" w:rsidR="001715E4" w:rsidRDefault="001715E4" w:rsidP="001715E4">
      <w:pPr>
        <w:rPr>
          <w:b/>
          <w:bCs/>
        </w:rPr>
      </w:pPr>
      <w:r>
        <w:rPr>
          <w:b/>
          <w:bCs/>
        </w:rPr>
        <w:t>Gabriel Henrique G. Barreto 01232024</w:t>
      </w:r>
    </w:p>
    <w:p w14:paraId="4F08AB41" w14:textId="0CB9B4CC" w:rsidR="001715E4" w:rsidRDefault="001715E4" w:rsidP="001715E4">
      <w:pPr>
        <w:rPr>
          <w:b/>
          <w:bCs/>
        </w:rPr>
      </w:pPr>
      <w:r w:rsidRPr="001715E4">
        <w:rPr>
          <w:b/>
          <w:bCs/>
        </w:rPr>
        <w:t>Gustavo de Oliveira Antunes</w:t>
      </w:r>
      <w:r>
        <w:rPr>
          <w:b/>
          <w:bCs/>
        </w:rPr>
        <w:t xml:space="preserve"> </w:t>
      </w:r>
      <w:r w:rsidRPr="001715E4">
        <w:rPr>
          <w:b/>
          <w:bCs/>
        </w:rPr>
        <w:t>01232015</w:t>
      </w:r>
    </w:p>
    <w:p w14:paraId="4A02BACF" w14:textId="1983038A" w:rsidR="001715E4" w:rsidRDefault="001715E4" w:rsidP="001715E4">
      <w:pPr>
        <w:rPr>
          <w:b/>
          <w:bCs/>
        </w:rPr>
      </w:pPr>
      <w:r>
        <w:rPr>
          <w:b/>
          <w:bCs/>
        </w:rPr>
        <w:t>Heloisa Caires Salgado 01232019</w:t>
      </w:r>
    </w:p>
    <w:p w14:paraId="4CF64CB2" w14:textId="612B4571" w:rsidR="001715E4" w:rsidRDefault="001715E4" w:rsidP="001715E4">
      <w:pPr>
        <w:rPr>
          <w:b/>
          <w:bCs/>
        </w:rPr>
      </w:pPr>
      <w:r w:rsidRPr="001715E4">
        <w:rPr>
          <w:b/>
          <w:bCs/>
        </w:rPr>
        <w:t xml:space="preserve">Kely Jessica </w:t>
      </w:r>
      <w:proofErr w:type="spellStart"/>
      <w:r w:rsidRPr="001715E4">
        <w:rPr>
          <w:b/>
          <w:bCs/>
        </w:rPr>
        <w:t>Alipaz</w:t>
      </w:r>
      <w:proofErr w:type="spellEnd"/>
      <w:r w:rsidRPr="001715E4">
        <w:rPr>
          <w:b/>
          <w:bCs/>
        </w:rPr>
        <w:t xml:space="preserve"> </w:t>
      </w:r>
      <w:proofErr w:type="spellStart"/>
      <w:r w:rsidRPr="001715E4">
        <w:rPr>
          <w:b/>
          <w:bCs/>
        </w:rPr>
        <w:t>Chambi</w:t>
      </w:r>
      <w:proofErr w:type="spellEnd"/>
      <w:r>
        <w:rPr>
          <w:b/>
          <w:bCs/>
        </w:rPr>
        <w:t xml:space="preserve"> 01232196</w:t>
      </w:r>
    </w:p>
    <w:p w14:paraId="1DAE170C" w14:textId="71763A01" w:rsidR="001715E4" w:rsidRDefault="001715E4" w:rsidP="001715E4">
      <w:pPr>
        <w:rPr>
          <w:b/>
          <w:bCs/>
        </w:rPr>
      </w:pPr>
      <w:r>
        <w:rPr>
          <w:b/>
          <w:bCs/>
        </w:rPr>
        <w:t>Vitor Santos Tigre 01232202</w:t>
      </w:r>
    </w:p>
    <w:p w14:paraId="08411845" w14:textId="2D7FD92A" w:rsidR="001715E4" w:rsidRDefault="001715E4" w:rsidP="001715E4">
      <w:pPr>
        <w:rPr>
          <w:b/>
          <w:bCs/>
        </w:rPr>
      </w:pPr>
      <w:r>
        <w:rPr>
          <w:b/>
          <w:bCs/>
        </w:rPr>
        <w:t>Marcio Henrique Vasconcelos da Silva 01232210</w:t>
      </w:r>
    </w:p>
    <w:p w14:paraId="6A9ED4BE" w14:textId="77777777" w:rsidR="001715E4" w:rsidRDefault="001715E4" w:rsidP="001715E4">
      <w:pPr>
        <w:rPr>
          <w:b/>
          <w:bCs/>
        </w:rPr>
      </w:pPr>
    </w:p>
    <w:p w14:paraId="469CC882" w14:textId="77777777" w:rsidR="001715E4" w:rsidRDefault="001715E4" w:rsidP="001715E4">
      <w:pPr>
        <w:rPr>
          <w:b/>
          <w:bCs/>
        </w:rPr>
      </w:pPr>
    </w:p>
    <w:p w14:paraId="7189BAFA" w14:textId="1C85BEDD" w:rsidR="001715E4" w:rsidRPr="001715E4" w:rsidRDefault="001715E4" w:rsidP="001715E4">
      <w:r w:rsidRPr="001715E4">
        <w:t xml:space="preserve">Nossa equipe, </w:t>
      </w:r>
      <w:proofErr w:type="spellStart"/>
      <w:r w:rsidRPr="001715E4">
        <w:t>Aquaguard</w:t>
      </w:r>
      <w:proofErr w:type="spellEnd"/>
      <w:r w:rsidRPr="001715E4">
        <w:t xml:space="preserve">, tem como objetivo fornecer um sistema de monitoramento preventivo </w:t>
      </w:r>
      <w:r>
        <w:t>para</w:t>
      </w:r>
      <w:r w:rsidRPr="001715E4">
        <w:t xml:space="preserve"> auxiliar varejistas </w:t>
      </w:r>
      <w:r>
        <w:t xml:space="preserve">com o prejuízo estrutural e de mercadorias e otimizar </w:t>
      </w:r>
      <w:r w:rsidRPr="001715E4">
        <w:t xml:space="preserve">o tempo </w:t>
      </w:r>
      <w:r>
        <w:t xml:space="preserve">para </w:t>
      </w:r>
      <w:r w:rsidRPr="001715E4">
        <w:t>recuperação do estabelecimento</w:t>
      </w:r>
      <w:r>
        <w:t>,</w:t>
      </w:r>
      <w:r w:rsidRPr="001715E4">
        <w:t xml:space="preserve"> </w:t>
      </w:r>
      <w:r>
        <w:t xml:space="preserve">antecipando sua </w:t>
      </w:r>
      <w:r w:rsidRPr="001715E4">
        <w:t>reabertura.</w:t>
      </w:r>
      <w:r>
        <w:t xml:space="preserve"> </w:t>
      </w:r>
      <w:r w:rsidRPr="001715E4">
        <w:t>Isto é possível ser feito com o uso de dois sensores de presença e uma b</w:t>
      </w:r>
      <w:r>
        <w:t>o</w:t>
      </w:r>
      <w:r w:rsidRPr="001715E4">
        <w:t>ia</w:t>
      </w:r>
      <w:r>
        <w:t xml:space="preserve"> </w:t>
      </w:r>
      <w:r w:rsidRPr="001715E4">
        <w:t xml:space="preserve">posicionados nas redes pluviais aos arredores </w:t>
      </w:r>
      <w:r>
        <w:t>ao</w:t>
      </w:r>
      <w:r w:rsidRPr="001715E4">
        <w:t xml:space="preserve"> estabelecimento. </w:t>
      </w:r>
    </w:p>
    <w:p w14:paraId="2CEAD2CE" w14:textId="2694973A" w:rsidR="001715E4" w:rsidRDefault="001715E4" w:rsidP="001715E4">
      <w:r w:rsidRPr="001715E4">
        <w:t>O sistema funciona</w:t>
      </w:r>
      <w:r>
        <w:t xml:space="preserve"> com os sensores de presença </w:t>
      </w:r>
      <w:r w:rsidR="00834BF4">
        <w:t>realizando leituras constantes</w:t>
      </w:r>
      <w:r w:rsidR="00ED435A">
        <w:t xml:space="preserve">, possibilitando entender a direção da água </w:t>
      </w:r>
      <w:r w:rsidR="00834BF4">
        <w:t xml:space="preserve">e, com a água </w:t>
      </w:r>
      <w:r w:rsidR="00ED435A">
        <w:t>elevando</w:t>
      </w:r>
      <w:r w:rsidR="00834BF4">
        <w:t xml:space="preserve"> </w:t>
      </w:r>
      <w:r w:rsidR="00ED435A">
        <w:t xml:space="preserve">a altura </w:t>
      </w:r>
      <w:r w:rsidR="00834BF4">
        <w:t>da boia e sabendo as distâncias entre os sensores, é possível medir o tempo de leitura da boia entre os sensores e calcular a velocidade da água na rede, ampliando a funcionalidade do projeto e trazendo mais parâmetros para a emissão dos alertas.</w:t>
      </w:r>
    </w:p>
    <w:p w14:paraId="311EECD6" w14:textId="19779B19" w:rsidR="00834BF4" w:rsidRDefault="00834BF4" w:rsidP="001715E4">
      <w:r>
        <w:t>O desafio do projeto é transformar as leituras dos sensores, que variam de 0 e 1, em uma escala que permita diferentes tomadas de decisões. Na regra de negócio, a equipe estabeleceu que as atualizações de leitura dos sensores serão de 3 em 3 minutos e somadas em blocos de 5.</w:t>
      </w:r>
      <w:r>
        <w:br/>
        <w:t>Exemplo:</w:t>
      </w:r>
    </w:p>
    <w:p w14:paraId="47627CE7" w14:textId="75D7D742" w:rsidR="00834BF4" w:rsidRDefault="00834BF4" w:rsidP="001715E4">
      <w:r>
        <w:t xml:space="preserve">Leitura 1 </w:t>
      </w:r>
      <w:r>
        <w:sym w:font="Wingdings" w:char="F0E0"/>
      </w:r>
      <w:r>
        <w:t xml:space="preserve"> 0</w:t>
      </w:r>
    </w:p>
    <w:p w14:paraId="55563499" w14:textId="0D0F634A" w:rsidR="00834BF4" w:rsidRDefault="00834BF4" w:rsidP="001715E4">
      <w:r>
        <w:t xml:space="preserve">Leitura </w:t>
      </w:r>
      <w:r>
        <w:t>2</w:t>
      </w:r>
      <w:r>
        <w:t xml:space="preserve"> </w:t>
      </w:r>
      <w:r>
        <w:sym w:font="Wingdings" w:char="F0E0"/>
      </w:r>
      <w:r>
        <w:t xml:space="preserve"> 0</w:t>
      </w:r>
    </w:p>
    <w:p w14:paraId="24D004C0" w14:textId="5426DD17" w:rsidR="00834BF4" w:rsidRDefault="00834BF4" w:rsidP="001715E4">
      <w:r>
        <w:t xml:space="preserve">Leitura </w:t>
      </w:r>
      <w:r>
        <w:t>3</w:t>
      </w:r>
      <w:r>
        <w:t xml:space="preserve"> </w:t>
      </w:r>
      <w:r>
        <w:sym w:font="Wingdings" w:char="F0E0"/>
      </w:r>
      <w:r>
        <w:t xml:space="preserve"> </w:t>
      </w:r>
      <w:r>
        <w:t xml:space="preserve">1 </w:t>
      </w:r>
    </w:p>
    <w:p w14:paraId="5F6CA530" w14:textId="55F193EE" w:rsidR="00834BF4" w:rsidRPr="001715E4" w:rsidRDefault="00834BF4" w:rsidP="00834BF4">
      <w:r>
        <w:t xml:space="preserve">Leitura </w:t>
      </w:r>
      <w:r>
        <w:t>4</w:t>
      </w:r>
      <w:r>
        <w:t xml:space="preserve"> </w:t>
      </w:r>
      <w:r>
        <w:sym w:font="Wingdings" w:char="F0E0"/>
      </w:r>
      <w:r>
        <w:t xml:space="preserve"> </w:t>
      </w:r>
      <w:r>
        <w:t>1</w:t>
      </w:r>
    </w:p>
    <w:p w14:paraId="6609FB60" w14:textId="2FB1E416" w:rsidR="00834BF4" w:rsidRDefault="00834BF4" w:rsidP="00834BF4">
      <w:r>
        <w:t xml:space="preserve">Leitura </w:t>
      </w:r>
      <w:r>
        <w:t>5</w:t>
      </w:r>
      <w:r>
        <w:t xml:space="preserve"> </w:t>
      </w:r>
      <w:r>
        <w:sym w:font="Wingdings" w:char="F0E0"/>
      </w:r>
      <w:r>
        <w:t xml:space="preserve"> </w:t>
      </w:r>
      <w:r>
        <w:t>1</w:t>
      </w:r>
    </w:p>
    <w:p w14:paraId="05F3C2CD" w14:textId="47C24CC0" w:rsidR="00834BF4" w:rsidRDefault="00834BF4" w:rsidP="00834BF4">
      <w:r>
        <w:t>A soma dos valores resulta em 3.</w:t>
      </w:r>
    </w:p>
    <w:p w14:paraId="24FEBF66" w14:textId="45F9F213" w:rsidR="00834BF4" w:rsidRDefault="00834BF4" w:rsidP="00834BF4">
      <w:r>
        <w:t>Somando as leituras, transformamos 0 e 1 em um intervalo de 0 a 5.</w:t>
      </w:r>
    </w:p>
    <w:p w14:paraId="4999C90F" w14:textId="51F7E147" w:rsidR="00834BF4" w:rsidRDefault="00ED435A" w:rsidP="00834BF4">
      <w:r>
        <w:t>Quando um bloco de leituras resulta em 5 significa que</w:t>
      </w:r>
      <w:r>
        <w:t xml:space="preserve"> a leitura foi 1</w:t>
      </w:r>
      <w:r>
        <w:t xml:space="preserve"> nos últimos 15 </w:t>
      </w:r>
      <w:r>
        <w:t>minutos e c</w:t>
      </w:r>
      <w:r w:rsidR="00834BF4">
        <w:t xml:space="preserve">om </w:t>
      </w:r>
      <w:r>
        <w:t xml:space="preserve">o range de </w:t>
      </w:r>
      <w:r w:rsidR="00834BF4">
        <w:t xml:space="preserve">leituras </w:t>
      </w:r>
      <w:r>
        <w:t>entre</w:t>
      </w:r>
      <w:r w:rsidR="00834BF4">
        <w:t xml:space="preserve"> 0 </w:t>
      </w:r>
      <w:r>
        <w:t>e</w:t>
      </w:r>
      <w:r w:rsidR="00834BF4">
        <w:t xml:space="preserve"> 5, a escolha de alertas para o cliente será baseada na soma dos 2 sensores, com as extremidades</w:t>
      </w:r>
      <w:r>
        <w:t xml:space="preserve"> do intervalo</w:t>
      </w:r>
      <w:r w:rsidR="00834BF4">
        <w:t xml:space="preserve"> entre 0 e 10 (5+5 é a leitura máxima).</w:t>
      </w:r>
    </w:p>
    <w:p w14:paraId="2F25C1C3" w14:textId="10FD18DF" w:rsidR="00ED435A" w:rsidRDefault="00ED435A" w:rsidP="00834BF4"/>
    <w:p w14:paraId="4246DC76" w14:textId="7B6EA769" w:rsidR="00ED435A" w:rsidRDefault="00ED435A" w:rsidP="00834BF4">
      <w:r>
        <w:lastRenderedPageBreak/>
        <w:t>Para o projeto, a escolha dos sensores de presença foi o TCRT5000:</w:t>
      </w:r>
    </w:p>
    <w:p w14:paraId="6E6D8DF0" w14:textId="5AD3653A" w:rsidR="00ED435A" w:rsidRDefault="00ED435A" w:rsidP="00ED435A">
      <w:pPr>
        <w:jc w:val="center"/>
      </w:pPr>
      <w:r>
        <w:rPr>
          <w:noProof/>
        </w:rPr>
        <w:drawing>
          <wp:inline distT="0" distB="0" distL="0" distR="0" wp14:anchorId="7ADF4725" wp14:editId="62B957EA">
            <wp:extent cx="2200275" cy="2543175"/>
            <wp:effectExtent l="0" t="0" r="9525" b="9525"/>
            <wp:docPr id="815254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54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286B" w14:textId="77777777" w:rsidR="00ED435A" w:rsidRDefault="00ED435A" w:rsidP="00ED435A">
      <w:pPr>
        <w:jc w:val="center"/>
      </w:pPr>
    </w:p>
    <w:p w14:paraId="530F9D19" w14:textId="5D5F0478" w:rsidR="00ED435A" w:rsidRDefault="00ED435A" w:rsidP="00ED435A">
      <w:pPr>
        <w:jc w:val="both"/>
      </w:pPr>
      <w:r>
        <w:t xml:space="preserve">Sabendo a faixa de </w:t>
      </w:r>
      <w:r w:rsidR="00F61992">
        <w:t>análise</w:t>
      </w:r>
      <w:r>
        <w:t xml:space="preserve"> para </w:t>
      </w:r>
      <w:r w:rsidR="00F61992">
        <w:t>a</w:t>
      </w:r>
      <w:r>
        <w:t>s análises</w:t>
      </w:r>
      <w:r w:rsidR="00F61992">
        <w:t>, determinamos as zonas de segurança associadas a extremidade inferior e as zonas de perigos associadas a extremidade superior, como na imagem abaixo:</w:t>
      </w:r>
    </w:p>
    <w:p w14:paraId="06C136F0" w14:textId="77777777" w:rsidR="00F61992" w:rsidRDefault="00F61992" w:rsidP="00ED435A">
      <w:pPr>
        <w:jc w:val="both"/>
      </w:pPr>
    </w:p>
    <w:p w14:paraId="70D83C7B" w14:textId="600F0122" w:rsidR="00F61992" w:rsidRPr="001715E4" w:rsidRDefault="00F61992" w:rsidP="00F61992">
      <w:pPr>
        <w:jc w:val="center"/>
      </w:pPr>
      <w:r w:rsidRPr="00F61992">
        <w:rPr>
          <w:noProof/>
        </w:rPr>
        <w:drawing>
          <wp:inline distT="0" distB="0" distL="0" distR="0" wp14:anchorId="4D0B3A37" wp14:editId="46FEC108">
            <wp:extent cx="2362200" cy="390525"/>
            <wp:effectExtent l="0" t="0" r="0" b="9525"/>
            <wp:docPr id="11736294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BBB" w14:textId="77777777" w:rsidR="00834BF4" w:rsidRPr="001715E4" w:rsidRDefault="00834BF4" w:rsidP="001715E4"/>
    <w:sectPr w:rsidR="00834BF4" w:rsidRPr="00171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E4"/>
    <w:rsid w:val="001715E4"/>
    <w:rsid w:val="00834BF4"/>
    <w:rsid w:val="00ED435A"/>
    <w:rsid w:val="00F6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8ACB"/>
  <w15:chartTrackingRefBased/>
  <w15:docId w15:val="{F72B1A20-FC9F-4CB2-9A5F-ED2FDC8F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56F0-7B20-4840-BC02-FAA50B67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GONÇALVES BARRETO .</dc:creator>
  <cp:keywords/>
  <dc:description/>
  <cp:lastModifiedBy>GABRIEL HENRIQUE GONÇALVES BARRETO .</cp:lastModifiedBy>
  <cp:revision>1</cp:revision>
  <dcterms:created xsi:type="dcterms:W3CDTF">2023-10-25T23:35:00Z</dcterms:created>
  <dcterms:modified xsi:type="dcterms:W3CDTF">2023-10-26T00:15:00Z</dcterms:modified>
</cp:coreProperties>
</file>