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853858"/>
      <w:bookmarkEnd w:id="0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 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Emmily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Kauã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6A086173" w14:textId="1A87CF87" w:rsidR="00A02740" w:rsidRDefault="00A02740" w:rsidP="00000979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3C46C8">
        <w:rPr>
          <w:rFonts w:ascii="Arial" w:hAnsi="Arial" w:cs="Arial"/>
          <w:sz w:val="24"/>
          <w:szCs w:val="24"/>
        </w:rPr>
        <w:t>“DHT11” é um sensor de umidade que captura dados de temperatura e umidade que a realiza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leituras de temperaturas entre 0 a 50 Celsius e umidade entre 20</w:t>
      </w:r>
      <w:r w:rsidR="00111864">
        <w:rPr>
          <w:rFonts w:ascii="Arial" w:hAnsi="Arial" w:cs="Arial"/>
          <w:color w:val="000000" w:themeColor="text1"/>
          <w:sz w:val="24"/>
          <w:szCs w:val="24"/>
        </w:rPr>
        <w:t>%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a 90%, 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nessa</w:t>
      </w:r>
      <w:r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documentação, temos como prioridade detalhar suas funcionalidades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em caso de falha ou ‘extravio’ de nosso produto, o cliente possa entrar em contato realiza</w:t>
      </w:r>
      <w:r w:rsidR="00A234A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do a abertura de um chamado e assim efetuar as mudanças necessárias.</w:t>
      </w:r>
    </w:p>
    <w:p w14:paraId="2E7B6CFD" w14:textId="532D5FB9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o mesmo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Arduino Uno R3 Atmega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>A Protoboard, também conhecida como placa de ensaio, matriz de contato, é uma placa que permite de 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654F4D4" w14:textId="131DE249" w:rsidR="00F90924" w:rsidRDefault="00F90924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DFF91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E6D4788" w14:textId="231559EE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27DEA0A" w14:textId="1CC79D8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BB940EC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9F1D1B0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36BAB09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3ACD2" w14:textId="715FCAC6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resistor é um componente com a função básica de limitar a passagem de corrente de um circuito. Resistores não possuem polaridade, logo podem ser usados em corrente alternada ou contínua. Em circuitos e esquemas elétricos.</w:t>
      </w:r>
      <w:r>
        <w:rPr>
          <w:rStyle w:val="eop"/>
          <w:rFonts w:ascii="Arial" w:hAnsi="Arial" w:cs="Arial"/>
          <w:color w:val="000000"/>
        </w:rPr>
        <w:t> </w:t>
      </w:r>
    </w:p>
    <w:p w14:paraId="5219BCBE" w14:textId="688B1CEE" w:rsidR="004D60EA" w:rsidRDefault="004D60EA" w:rsidP="004D60E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C1E2EF" wp14:editId="2309E608">
            <wp:extent cx="1143000" cy="1143000"/>
            <wp:effectExtent l="0" t="0" r="0" b="0"/>
            <wp:docPr id="163897386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2BA4D1" wp14:editId="6BADF349">
            <wp:extent cx="1076325" cy="1371600"/>
            <wp:effectExtent l="0" t="0" r="9525" b="0"/>
            <wp:docPr id="1582234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05ED665" wp14:editId="6DCB15A2">
            <wp:extent cx="1028700" cy="1247775"/>
            <wp:effectExtent l="0" t="0" r="0" b="9525"/>
            <wp:docPr id="2214113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3007719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220r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10k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Resistor1k</w:t>
      </w:r>
      <w:r>
        <w:rPr>
          <w:rStyle w:val="scxw130077199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82F31C" w14:textId="343324F8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BD3E50A" w14:textId="65F40FF3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8AF46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C033C8B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FB38D4" w14:textId="77777777" w:rsidR="006743E2" w:rsidRDefault="004D60EA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</w:t>
      </w:r>
    </w:p>
    <w:p w14:paraId="01454084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6B4692E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9FE3D4B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576D6F0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D6BF693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BBB0882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39B18F5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à 50°C de temperatura. O sensor tem uma precisão em sua escala linear de +/- 5% da umidade, +/- 2ºC. Esta variação não necessariamente precisa ser implementada em software. Vamos considerar inicialmente uma variação de temperatura ambiente, entre 18ºC a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1C63B6EC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38A7DAF7" w14:textId="77777777" w:rsidR="0095294C" w:rsidRP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DE3CF12" w14:textId="35577313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4D934602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57D44DED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6831963B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0C6B7F2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1F264C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1914F88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Verifique se a leitura de umidade está de acordo com as condições esperadas.</w:t>
      </w:r>
    </w:p>
    <w:p w14:paraId="30E8372B" w14:textId="66CB7CDE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4249926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66E63D2D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63109E5B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1782BFDF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1E7926EB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21C4CB22" w:rsid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5D82D359" w14:textId="3D684D04" w:rsidR="002C510E" w:rsidRDefault="002C510E" w:rsidP="002C510E">
      <w:pPr>
        <w:pStyle w:val="PargrafodaLista"/>
        <w:rPr>
          <w:rStyle w:val="normaltextrun"/>
          <w:rFonts w:ascii="Arial" w:hAnsi="Arial" w:cs="Arial"/>
        </w:rPr>
      </w:pPr>
    </w:p>
    <w:p w14:paraId="59423F4A" w14:textId="431BDE2A" w:rsidR="002C510E" w:rsidRPr="002C510E" w:rsidRDefault="002C510E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2C510E">
        <w:rPr>
          <w:rStyle w:val="normaltextrun"/>
          <w:rFonts w:ascii="Arial" w:hAnsi="Arial" w:cs="Arial"/>
          <w:color w:val="000000"/>
        </w:rPr>
        <w:t>Conexão com o sensor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</w:t>
      </w:r>
      <w:r w:rsidRPr="002C510E">
        <w:rPr>
          <w:rStyle w:val="eop"/>
          <w:rFonts w:ascii="Arial" w:hAnsi="Arial" w:cs="Arial"/>
          <w:color w:val="000000"/>
        </w:rPr>
        <w:t>A seguir:</w:t>
      </w:r>
    </w:p>
    <w:p w14:paraId="3CACE8DB" w14:textId="47EF355F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0AFF5D43" w:rsidR="0095294C" w:rsidRPr="0095294C" w:rsidRDefault="002C510E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BA77037" wp14:editId="39099B5F">
            <wp:simplePos x="0" y="0"/>
            <wp:positionH relativeFrom="margin">
              <wp:align>left</wp:align>
            </wp:positionH>
            <wp:positionV relativeFrom="paragraph">
              <wp:posOffset>23850</wp:posOffset>
            </wp:positionV>
            <wp:extent cx="5400040" cy="2322830"/>
            <wp:effectExtent l="0" t="0" r="0" b="1270"/>
            <wp:wrapNone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B4B55" w14:textId="6968F449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39DEB3EF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265E5476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58BA7CEE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1E82623C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5095DC51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6B41FE72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8A0AC6D" w14:textId="4D5AA808" w:rsidR="002C510E" w:rsidRDefault="002C510E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B6E2A4C" w14:textId="548EC016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1FF37BF7" wp14:editId="71CB8B35">
            <wp:simplePos x="0" y="0"/>
            <wp:positionH relativeFrom="column">
              <wp:posOffset>535792</wp:posOffset>
            </wp:positionH>
            <wp:positionV relativeFrom="paragraph">
              <wp:posOffset>-644613</wp:posOffset>
            </wp:positionV>
            <wp:extent cx="4425226" cy="3353224"/>
            <wp:effectExtent l="0" t="0" r="0" b="0"/>
            <wp:wrapNone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6" cy="33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A5A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725FFCB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4E1B17BA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3A8CEC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4859C18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B84A75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D9E5E17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86AAC55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74E8400" w14:textId="3A2AB710" w:rsidR="002C510E" w:rsidRP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2C510E">
        <w:rPr>
          <w:rStyle w:val="normaltextrun"/>
          <w:rFonts w:ascii="Arial" w:hAnsi="Arial" w:cs="Arial"/>
          <w:color w:val="000000"/>
          <w:sz w:val="24"/>
          <w:szCs w:val="24"/>
        </w:rPr>
        <w:t>Conexão via USB</w:t>
      </w:r>
    </w:p>
    <w:p w14:paraId="0CB7B99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1B05A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88BDE7" w14:textId="77777777" w:rsidR="002C510E" w:rsidRDefault="002C510E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C0A0F57" w14:textId="17E8B587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 um controle preciso dos dados adquiridos, permitindo identificar a localização de cada tipo de café nos armazéns e monitorar as condições ideais de umidade para garantir a qualidade e frescor do café armazenado.</w:t>
      </w:r>
    </w:p>
    <w:p w14:paraId="50BCC238" w14:textId="0194364F" w:rsidR="000C3BEB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produto final.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armazém correspondente , data e registro, além da umidade registrada.</w:t>
      </w:r>
    </w:p>
    <w:p w14:paraId="575A6AC3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5016FC5" w14:textId="3557E6D4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3F2417" wp14:editId="50519C51">
            <wp:extent cx="5400040" cy="893445"/>
            <wp:effectExtent l="0" t="0" r="0" b="1905"/>
            <wp:docPr id="15172380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8080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78F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4CBBCF" w14:textId="24AB2198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95F6BE7" w14:textId="77777777" w:rsidR="00C12701" w:rsidRDefault="00C12701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5D06D9CE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Abra o terminal na pasta do arquivo do Arduino utilizando Git Bash Here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No terminal, digite o comando npm install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Após a conclusão da atualização e configuração, abra novamente o terminal na pasta do projeto e insira o comando npm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1C85B7EE" w:rsidR="00D316C5" w:rsidRPr="00A75CB6" w:rsidRDefault="00A75CB6" w:rsidP="00A75C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Configurando o script</w:t>
      </w:r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61CA1C3" w14:textId="61167D5D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código abaixo serve para obter os dados do sensor DTH11, onde são conectados os fios em cada portal ou barramento e conectado via USB no laptop. </w:t>
      </w:r>
    </w:p>
    <w:p w14:paraId="5376A256" w14:textId="77777777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mesmo deve ser adicionado na tela de ARDUINO IDE, já pré-instalado em seu computador. </w:t>
      </w: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FCE3E84" w14:textId="1FDD86FE" w:rsidR="00A75CB6" w:rsidRPr="00A75CB6" w:rsidRDefault="00A75CB6" w:rsidP="00A75CB6">
      <w:pPr>
        <w:pStyle w:val="paragraph"/>
        <w:spacing w:after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#include &lt;DHT.h&gt;</w:t>
      </w:r>
    </w:p>
    <w:p w14:paraId="76410699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7A701B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>#define DHTPIN A1</w:t>
      </w:r>
    </w:p>
    <w:p w14:paraId="1CF96CC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7CEB09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DHT dht(DHTPIN, DHT11);</w:t>
      </w:r>
    </w:p>
    <w:p w14:paraId="3F5A31D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376898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lastRenderedPageBreak/>
        <w:t>void setup() {</w:t>
      </w:r>
    </w:p>
    <w:p w14:paraId="22B42E04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r w:rsidRPr="00A75CB6">
        <w:rPr>
          <w:rStyle w:val="normaltextrun"/>
          <w:rFonts w:ascii="Arial" w:hAnsi="Arial" w:cs="Arial"/>
          <w:color w:val="000000"/>
          <w:lang w:val="en-US"/>
        </w:rPr>
        <w:t>pinMode(DHTPIN, INPUT);</w:t>
      </w:r>
    </w:p>
    <w:p w14:paraId="75561C07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Serial.begin(9600);</w:t>
      </w:r>
    </w:p>
    <w:p w14:paraId="037E41D1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r w:rsidRPr="00A75CB6">
        <w:rPr>
          <w:rStyle w:val="normaltextrun"/>
          <w:rFonts w:ascii="Arial" w:hAnsi="Arial" w:cs="Arial"/>
          <w:color w:val="000000"/>
        </w:rPr>
        <w:t>dht.begin();</w:t>
      </w:r>
    </w:p>
    <w:p w14:paraId="1DAF996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749D2A9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7877D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void loop() {</w:t>
      </w:r>
    </w:p>
    <w:p w14:paraId="449B475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/* Definifição para o Sensor de Temperatura e Umidade */</w:t>
      </w:r>
    </w:p>
    <w:p w14:paraId="140D4162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float dht11_umidade = dht.readHumidity();</w:t>
      </w:r>
    </w:p>
    <w:p w14:paraId="5B91FF7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float dht11_temperatura = dht.readTemperature();</w:t>
      </w:r>
    </w:p>
    <w:p w14:paraId="0B02D1F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Serial.print(dht11_umidade);</w:t>
      </w:r>
    </w:p>
    <w:p w14:paraId="063E117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Serial.print(";");</w:t>
      </w:r>
    </w:p>
    <w:p w14:paraId="16305A5F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Serial.print(dht11_temperatura);</w:t>
      </w:r>
    </w:p>
    <w:p w14:paraId="5807B013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Serial.println();</w:t>
      </w:r>
    </w:p>
    <w:p w14:paraId="39FAA04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delay(1000);</w:t>
      </w:r>
    </w:p>
    <w:p w14:paraId="08D40B59" w14:textId="5EE348F6" w:rsidR="00D22BE4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0AEB1926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8E27D2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A75CB6" w14:paraId="1673F4B2" w14:textId="77777777" w:rsidTr="00A75CB6">
        <w:tc>
          <w:tcPr>
            <w:tcW w:w="10207" w:type="dxa"/>
          </w:tcPr>
          <w:p w14:paraId="5A987EDC" w14:textId="0C845163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#include &lt;DHT.h&gt;: Esta linha inclui a biblioteca do sensor DHT. Isso permite que você se comunique com sensores da série DHT, como DHT11, DHT22, etc.</w:t>
            </w:r>
          </w:p>
          <w:p w14:paraId="01B83874" w14:textId="19AC53AC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#define DHTPIN A1: Esta linha define o pino ao qual o pino de dados do sensor DHT está conectado. Neste caso, está definido como A1.</w:t>
            </w:r>
          </w:p>
          <w:p w14:paraId="0FF82EE5" w14:textId="7D3807A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DHT dht(DHTPIN, DHT11);: Esta linha declara um objeto DHT chamado dht e o inicializa com o pino de dados (DHTPIN) e o tipo de sensor (DHT11). Você pode mudar DHT11 para DHT22 se estiver usando um sensor DHT22.</w:t>
            </w:r>
          </w:p>
          <w:p w14:paraId="0B6B8662" w14:textId="1221C66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void setup() {...}: A função setup é chamada uma vez quando o Arduino é iniciado. Ela inicializa o sensor DHT e configura a comunicação serial.</w:t>
            </w:r>
          </w:p>
          <w:p w14:paraId="58D834E2" w14:textId="61027EA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pinMode(DHTPIN, INPUT);: Configura o pino do sensor DHT como entrada.</w:t>
            </w:r>
          </w:p>
          <w:p w14:paraId="192A1F30" w14:textId="5AFA4B56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Serial.begin(9600);: Inicializa a comunicação serial com uma taxa de transmissão de 9600 bps.</w:t>
            </w:r>
          </w:p>
          <w:p w14:paraId="626D7FB6" w14:textId="0CC3536B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dht.begin();: Inicializa o sensor DHT.</w:t>
            </w:r>
          </w:p>
          <w:p w14:paraId="4F5968CF" w14:textId="6A84D0D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void loop() {...}: A função loop é executada continuamente após a função setup. Ela lê os valores de umidade e temperatura do sensor DHT e os imprime no monitor serial.</w:t>
            </w:r>
          </w:p>
          <w:p w14:paraId="66F89AF0" w14:textId="7476FE9F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lastRenderedPageBreak/>
              <w:t>float dht11_umidade = dht.readHumidity();: Lê o valor de umidade do sensor DHT e o armazena na variável dht11_umidade.</w:t>
            </w:r>
          </w:p>
          <w:p w14:paraId="0545231D" w14:textId="47CF35F0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float dht11_temperatura = dht.readTemperature();: Lê o valor de temperatura do sensor DHT e o armazena na variável dht11_temperatura.</w:t>
            </w:r>
          </w:p>
          <w:p w14:paraId="42DB5F20" w14:textId="6E08278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Serial.print(dht11_umidade);: Imprime o valor de umidade no monitor serial.</w:t>
            </w:r>
          </w:p>
          <w:p w14:paraId="62243D63" w14:textId="042A39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Serial.print(";");: Imprime um ponto e vírgula como separador.</w:t>
            </w:r>
          </w:p>
          <w:p w14:paraId="62D3A6F4" w14:textId="7E96859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Serial.print(dht11_temperatura);: Imprime o valor de temperatura no monitor serial.</w:t>
            </w:r>
          </w:p>
          <w:p w14:paraId="098F2A0F" w14:textId="6CD1C7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Serial.println();: Imprime um caractere de nova linha para passar para a próxima linha no monitor serial.</w:t>
            </w:r>
          </w:p>
          <w:p w14:paraId="10332DE2" w14:textId="544D494E" w:rsidR="00A75CB6" w:rsidRDefault="00A75CB6" w:rsidP="00A75CB6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delay(1000);: Pausa o programa por 1000 milissegundos (1 segundo) antes da próxima iteração.</w:t>
            </w:r>
          </w:p>
        </w:tc>
      </w:tr>
    </w:tbl>
    <w:p w14:paraId="2117C633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256202FF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6E193759" w:rsidR="00D22BE4" w:rsidRDefault="002C510E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1EDA492" wp14:editId="586D4DF0">
            <wp:simplePos x="0" y="0"/>
            <wp:positionH relativeFrom="margin">
              <wp:align>center</wp:align>
            </wp:positionH>
            <wp:positionV relativeFrom="paragraph">
              <wp:posOffset>6911</wp:posOffset>
            </wp:positionV>
            <wp:extent cx="4143375" cy="1819275"/>
            <wp:effectExtent l="0" t="0" r="0" b="9525"/>
            <wp:wrapNone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61A4A" w14:textId="49139942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31B0FE51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35079E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1084E7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2CF36DE4" w:rsidR="00D22BE4" w:rsidRDefault="00D22BE4" w:rsidP="002C51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19AB16" w14:textId="51404011" w:rsidR="0013271F" w:rsidRPr="002C510E" w:rsidRDefault="0013271F" w:rsidP="002C51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2C510E">
        <w:rPr>
          <w:rStyle w:val="normaltextrun"/>
          <w:rFonts w:ascii="Arial" w:hAnsi="Arial" w:cs="Arial"/>
          <w:color w:val="000000"/>
        </w:rPr>
        <w:t>Conexão como código IDE</w:t>
      </w:r>
    </w:p>
    <w:p w14:paraId="1416FBF8" w14:textId="1096295B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745AC0FA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014E567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3ABFE399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CC5C8CD" w14:textId="6E8B4B02" w:rsidR="0013271F" w:rsidRDefault="00340404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4061D0D6">
            <wp:simplePos x="0" y="0"/>
            <wp:positionH relativeFrom="margin">
              <wp:posOffset>323466</wp:posOffset>
            </wp:positionH>
            <wp:positionV relativeFrom="paragraph">
              <wp:posOffset>96195</wp:posOffset>
            </wp:positionV>
            <wp:extent cx="4658848" cy="2334807"/>
            <wp:effectExtent l="0" t="0" r="8890" b="889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8" cy="233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32E52B" w14:textId="28F2DF2E" w:rsidR="00F90924" w:rsidRPr="00340404" w:rsidRDefault="0013271F" w:rsidP="003404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340404">
        <w:rPr>
          <w:rStyle w:val="normaltextrun"/>
          <w:rFonts w:ascii="Arial" w:hAnsi="Arial" w:cs="Arial"/>
          <w:color w:val="000000"/>
        </w:rPr>
        <w:t>Diagrama de Solução Técnico</w:t>
      </w:r>
      <w:r w:rsidR="00340404">
        <w:rPr>
          <w:rStyle w:val="normaltextrun"/>
          <w:rFonts w:ascii="Arial" w:hAnsi="Arial" w:cs="Arial"/>
          <w:color w:val="000000"/>
        </w:rPr>
        <w:t>.</w:t>
      </w:r>
    </w:p>
    <w:sectPr w:rsidR="00F90924" w:rsidRPr="003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04017"/>
    <w:multiLevelType w:val="hybridMultilevel"/>
    <w:tmpl w:val="5EF8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5"/>
  </w:num>
  <w:num w:numId="2" w16cid:durableId="202013524">
    <w:abstractNumId w:val="1"/>
  </w:num>
  <w:num w:numId="3" w16cid:durableId="1618368379">
    <w:abstractNumId w:val="6"/>
  </w:num>
  <w:num w:numId="4" w16cid:durableId="855731216">
    <w:abstractNumId w:val="4"/>
  </w:num>
  <w:num w:numId="5" w16cid:durableId="1329748792">
    <w:abstractNumId w:val="3"/>
  </w:num>
  <w:num w:numId="6" w16cid:durableId="43875019">
    <w:abstractNumId w:val="0"/>
  </w:num>
  <w:num w:numId="7" w16cid:durableId="17792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225B4C"/>
    <w:rsid w:val="002C510E"/>
    <w:rsid w:val="002F024C"/>
    <w:rsid w:val="00310347"/>
    <w:rsid w:val="00340404"/>
    <w:rsid w:val="003C46C8"/>
    <w:rsid w:val="00427418"/>
    <w:rsid w:val="004503E8"/>
    <w:rsid w:val="004D60EA"/>
    <w:rsid w:val="0050565F"/>
    <w:rsid w:val="00537E06"/>
    <w:rsid w:val="0057381A"/>
    <w:rsid w:val="006743E2"/>
    <w:rsid w:val="006A3E54"/>
    <w:rsid w:val="008061ED"/>
    <w:rsid w:val="00810122"/>
    <w:rsid w:val="00874140"/>
    <w:rsid w:val="0095294C"/>
    <w:rsid w:val="009D1771"/>
    <w:rsid w:val="00A02740"/>
    <w:rsid w:val="00A234A7"/>
    <w:rsid w:val="00A75CB6"/>
    <w:rsid w:val="00A95A79"/>
    <w:rsid w:val="00B17E2B"/>
    <w:rsid w:val="00B9607C"/>
    <w:rsid w:val="00C12701"/>
    <w:rsid w:val="00C32AB4"/>
    <w:rsid w:val="00D22BE4"/>
    <w:rsid w:val="00D316C5"/>
    <w:rsid w:val="00D43C1D"/>
    <w:rsid w:val="00E06812"/>
    <w:rsid w:val="00E47072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  <w:style w:type="table" w:styleId="Tabelacomgrade">
    <w:name w:val="Table Grid"/>
    <w:basedOn w:val="Tabelanormal"/>
    <w:uiPriority w:val="39"/>
    <w:rsid w:val="00A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9</Pages>
  <Words>1432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RENAN ROCHA</cp:lastModifiedBy>
  <cp:revision>13</cp:revision>
  <dcterms:created xsi:type="dcterms:W3CDTF">2023-11-17T14:59:00Z</dcterms:created>
  <dcterms:modified xsi:type="dcterms:W3CDTF">2023-12-07T18:13:00Z</dcterms:modified>
</cp:coreProperties>
</file>