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4AB0C" w14:textId="77777777" w:rsidR="003D2A46" w:rsidRDefault="00D80DAB">
      <w:pPr>
        <w:spacing w:before="240" w:after="200" w:line="240" w:lineRule="auto"/>
        <w:ind w:right="20"/>
        <w:jc w:val="center"/>
        <w:rPr>
          <w:b/>
          <w:i/>
          <w:color w:val="222222"/>
          <w:sz w:val="36"/>
          <w:szCs w:val="36"/>
        </w:rPr>
      </w:pPr>
      <w:r>
        <w:rPr>
          <w:b/>
          <w:i/>
          <w:color w:val="222222"/>
          <w:sz w:val="36"/>
          <w:szCs w:val="36"/>
        </w:rPr>
        <w:t>“Año del Fortalecimiento de la Soberanía Nacional”</w:t>
      </w:r>
    </w:p>
    <w:p w14:paraId="17E2C0A1" w14:textId="77777777" w:rsidR="003D2A46" w:rsidRDefault="00D80DAB">
      <w:pPr>
        <w:spacing w:line="240" w:lineRule="auto"/>
        <w:ind w:right="20"/>
        <w:jc w:val="center"/>
        <w:rPr>
          <w:b/>
          <w:sz w:val="40"/>
          <w:szCs w:val="40"/>
        </w:rPr>
      </w:pPr>
      <w:r>
        <w:rPr>
          <w:b/>
          <w:sz w:val="40"/>
          <w:szCs w:val="40"/>
        </w:rPr>
        <w:t>UNIVERSIDAD NACIONAL MAYOR DE SAN MARCOS</w:t>
      </w:r>
    </w:p>
    <w:p w14:paraId="7104AF16" w14:textId="77777777" w:rsidR="003D2A46" w:rsidRDefault="00D80DAB">
      <w:pPr>
        <w:spacing w:line="240" w:lineRule="auto"/>
        <w:ind w:right="20"/>
        <w:jc w:val="center"/>
        <w:rPr>
          <w:b/>
          <w:sz w:val="28"/>
          <w:szCs w:val="28"/>
        </w:rPr>
      </w:pPr>
      <w:r>
        <w:rPr>
          <w:noProof/>
        </w:rPr>
        <w:drawing>
          <wp:inline distT="0" distB="0" distL="0" distR="0" wp14:anchorId="69FEE616" wp14:editId="72CDC3A3">
            <wp:extent cx="1514475" cy="1600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514475" cy="1600200"/>
                    </a:xfrm>
                    <a:prstGeom prst="rect">
                      <a:avLst/>
                    </a:prstGeom>
                    <a:ln/>
                  </pic:spPr>
                </pic:pic>
              </a:graphicData>
            </a:graphic>
          </wp:inline>
        </w:drawing>
      </w:r>
    </w:p>
    <w:p w14:paraId="5BBDCD96" w14:textId="77777777" w:rsidR="003D2A46" w:rsidRDefault="00D80DAB">
      <w:pPr>
        <w:spacing w:after="200" w:line="240" w:lineRule="auto"/>
        <w:ind w:right="20"/>
        <w:jc w:val="center"/>
        <w:rPr>
          <w:b/>
          <w:sz w:val="36"/>
          <w:szCs w:val="36"/>
        </w:rPr>
      </w:pPr>
      <w:r>
        <w:rPr>
          <w:b/>
          <w:sz w:val="36"/>
          <w:szCs w:val="36"/>
        </w:rPr>
        <w:t>FACULTAD DE INGENIERÍA DE SISTEMAS E INFORMÁTICA</w:t>
      </w:r>
    </w:p>
    <w:p w14:paraId="1B84D13B" w14:textId="77777777" w:rsidR="003D2A46" w:rsidRDefault="00D80DAB">
      <w:pPr>
        <w:spacing w:after="200" w:line="240" w:lineRule="auto"/>
        <w:ind w:right="20"/>
        <w:jc w:val="center"/>
        <w:rPr>
          <w:b/>
          <w:sz w:val="40"/>
          <w:szCs w:val="40"/>
        </w:rPr>
      </w:pPr>
      <w:r>
        <w:rPr>
          <w:b/>
          <w:sz w:val="40"/>
          <w:szCs w:val="40"/>
        </w:rPr>
        <w:t>Consultora G2</w:t>
      </w:r>
    </w:p>
    <w:p w14:paraId="515B80D3" w14:textId="77777777" w:rsidR="003D2A46" w:rsidRDefault="00D80DAB">
      <w:pPr>
        <w:spacing w:line="240" w:lineRule="auto"/>
        <w:jc w:val="center"/>
        <w:rPr>
          <w:b/>
          <w:sz w:val="44"/>
          <w:szCs w:val="44"/>
        </w:rPr>
      </w:pPr>
      <w:bookmarkStart w:id="0" w:name="_heading=h.gjdgxs" w:colFirst="0" w:colLast="0"/>
      <w:bookmarkEnd w:id="0"/>
      <w:r>
        <w:rPr>
          <w:b/>
          <w:sz w:val="44"/>
          <w:szCs w:val="44"/>
        </w:rPr>
        <w:t>GRUPO 2</w:t>
      </w:r>
    </w:p>
    <w:p w14:paraId="3E6A07ED" w14:textId="77777777" w:rsidR="003D2A46" w:rsidRDefault="00D80DAB">
      <w:pPr>
        <w:spacing w:line="240" w:lineRule="auto"/>
        <w:jc w:val="center"/>
        <w:rPr>
          <w:b/>
          <w:i/>
          <w:sz w:val="36"/>
          <w:szCs w:val="36"/>
        </w:rPr>
      </w:pPr>
      <w:r>
        <w:rPr>
          <w:b/>
          <w:i/>
          <w:sz w:val="36"/>
          <w:szCs w:val="36"/>
        </w:rPr>
        <w:t xml:space="preserve">PLAN DE GESTIÓN DE LA CONFIGURACIÓN </w:t>
      </w:r>
    </w:p>
    <w:p w14:paraId="04BEF0CF" w14:textId="77777777" w:rsidR="003D2A46" w:rsidRDefault="00D80DAB">
      <w:pPr>
        <w:spacing w:after="240" w:line="240" w:lineRule="auto"/>
        <w:jc w:val="center"/>
        <w:rPr>
          <w:b/>
          <w:i/>
          <w:sz w:val="36"/>
          <w:szCs w:val="36"/>
        </w:rPr>
      </w:pPr>
      <w:r>
        <w:rPr>
          <w:b/>
          <w:i/>
          <w:sz w:val="36"/>
          <w:szCs w:val="36"/>
        </w:rPr>
        <w:t>(PGC)</w:t>
      </w:r>
    </w:p>
    <w:p w14:paraId="2C28E348" w14:textId="77777777" w:rsidR="003D2A46" w:rsidRDefault="003D2A46">
      <w:pPr>
        <w:spacing w:after="240" w:line="240" w:lineRule="auto"/>
        <w:jc w:val="center"/>
        <w:rPr>
          <w:b/>
          <w:i/>
          <w:sz w:val="36"/>
          <w:szCs w:val="36"/>
        </w:rPr>
      </w:pPr>
    </w:p>
    <w:p w14:paraId="37A40FD5" w14:textId="77777777" w:rsidR="003D2A46" w:rsidRDefault="00D80DAB">
      <w:pPr>
        <w:spacing w:before="240" w:after="240" w:line="240" w:lineRule="auto"/>
        <w:rPr>
          <w:sz w:val="24"/>
          <w:szCs w:val="24"/>
        </w:rPr>
      </w:pPr>
      <w:r>
        <w:rPr>
          <w:b/>
          <w:sz w:val="24"/>
          <w:szCs w:val="24"/>
        </w:rPr>
        <w:t xml:space="preserve">Curso: </w:t>
      </w:r>
      <w:r>
        <w:rPr>
          <w:sz w:val="24"/>
          <w:szCs w:val="24"/>
        </w:rPr>
        <w:t>Gestión de configuración y mantenimiento</w:t>
      </w:r>
    </w:p>
    <w:p w14:paraId="2C002D94" w14:textId="77777777" w:rsidR="003D2A46" w:rsidRDefault="00D80DAB">
      <w:pPr>
        <w:spacing w:before="240" w:after="240" w:line="240" w:lineRule="auto"/>
        <w:rPr>
          <w:sz w:val="24"/>
          <w:szCs w:val="24"/>
        </w:rPr>
      </w:pPr>
      <w:r>
        <w:rPr>
          <w:b/>
          <w:sz w:val="24"/>
          <w:szCs w:val="24"/>
        </w:rPr>
        <w:t>Profesora:</w:t>
      </w:r>
      <w:r>
        <w:rPr>
          <w:sz w:val="24"/>
          <w:szCs w:val="24"/>
        </w:rPr>
        <w:t xml:space="preserve"> Lenis Rossi Wong Portillo</w:t>
      </w:r>
    </w:p>
    <w:p w14:paraId="1DE16062" w14:textId="77777777" w:rsidR="003D2A46" w:rsidRDefault="00D80DAB">
      <w:pPr>
        <w:spacing w:before="240" w:after="240" w:line="240" w:lineRule="auto"/>
        <w:rPr>
          <w:b/>
          <w:sz w:val="24"/>
          <w:szCs w:val="24"/>
        </w:rPr>
      </w:pPr>
      <w:r>
        <w:rPr>
          <w:b/>
          <w:sz w:val="24"/>
          <w:szCs w:val="24"/>
        </w:rPr>
        <w:t xml:space="preserve">Integrantes: </w:t>
      </w:r>
    </w:p>
    <w:p w14:paraId="6A3B4C5E" w14:textId="77777777" w:rsidR="003D2A46" w:rsidRDefault="00D80DAB">
      <w:pPr>
        <w:numPr>
          <w:ilvl w:val="0"/>
          <w:numId w:val="1"/>
        </w:numPr>
        <w:pBdr>
          <w:top w:val="nil"/>
          <w:left w:val="nil"/>
          <w:bottom w:val="nil"/>
          <w:right w:val="nil"/>
          <w:between w:val="nil"/>
        </w:pBdr>
        <w:spacing w:before="240" w:after="0" w:line="256" w:lineRule="auto"/>
        <w:rPr>
          <w:color w:val="000000"/>
          <w:sz w:val="24"/>
          <w:szCs w:val="24"/>
        </w:rPr>
      </w:pPr>
      <w:r>
        <w:rPr>
          <w:color w:val="000000"/>
          <w:sz w:val="24"/>
          <w:szCs w:val="24"/>
        </w:rPr>
        <w:t>Rodríguez Callata Elton John</w:t>
      </w:r>
    </w:p>
    <w:p w14:paraId="7FED97E6" w14:textId="77777777" w:rsidR="003D2A46" w:rsidRDefault="00D80DAB">
      <w:pPr>
        <w:numPr>
          <w:ilvl w:val="0"/>
          <w:numId w:val="1"/>
        </w:numPr>
        <w:pBdr>
          <w:top w:val="nil"/>
          <w:left w:val="nil"/>
          <w:bottom w:val="nil"/>
          <w:right w:val="nil"/>
          <w:between w:val="nil"/>
        </w:pBdr>
        <w:spacing w:after="0" w:line="256" w:lineRule="auto"/>
        <w:rPr>
          <w:color w:val="000000"/>
          <w:sz w:val="24"/>
          <w:szCs w:val="24"/>
        </w:rPr>
      </w:pPr>
      <w:r>
        <w:rPr>
          <w:color w:val="000000"/>
          <w:sz w:val="24"/>
          <w:szCs w:val="24"/>
        </w:rPr>
        <w:t>Pino Benavente Cesar Augusto</w:t>
      </w:r>
    </w:p>
    <w:p w14:paraId="58E94605" w14:textId="77777777" w:rsidR="003D2A46" w:rsidRDefault="00D80DAB">
      <w:pPr>
        <w:numPr>
          <w:ilvl w:val="0"/>
          <w:numId w:val="1"/>
        </w:numPr>
        <w:pBdr>
          <w:top w:val="nil"/>
          <w:left w:val="nil"/>
          <w:bottom w:val="nil"/>
          <w:right w:val="nil"/>
          <w:between w:val="nil"/>
        </w:pBdr>
        <w:spacing w:after="0" w:line="256" w:lineRule="auto"/>
        <w:rPr>
          <w:color w:val="000000"/>
          <w:sz w:val="24"/>
          <w:szCs w:val="24"/>
        </w:rPr>
      </w:pPr>
      <w:r>
        <w:rPr>
          <w:color w:val="000000"/>
          <w:sz w:val="24"/>
          <w:szCs w:val="24"/>
        </w:rPr>
        <w:t>Vásquez Enrique Jhonatan David</w:t>
      </w:r>
    </w:p>
    <w:p w14:paraId="08300436" w14:textId="77777777" w:rsidR="003D2A46" w:rsidRDefault="00D80DAB">
      <w:pPr>
        <w:numPr>
          <w:ilvl w:val="0"/>
          <w:numId w:val="1"/>
        </w:numPr>
        <w:pBdr>
          <w:top w:val="nil"/>
          <w:left w:val="nil"/>
          <w:bottom w:val="nil"/>
          <w:right w:val="nil"/>
          <w:between w:val="nil"/>
        </w:pBdr>
        <w:spacing w:after="0" w:line="256" w:lineRule="auto"/>
        <w:rPr>
          <w:color w:val="000000"/>
          <w:sz w:val="24"/>
          <w:szCs w:val="24"/>
        </w:rPr>
      </w:pPr>
      <w:r>
        <w:rPr>
          <w:color w:val="000000"/>
          <w:sz w:val="24"/>
          <w:szCs w:val="24"/>
        </w:rPr>
        <w:t>Rupay Huamaní Jorge Luis</w:t>
      </w:r>
    </w:p>
    <w:p w14:paraId="351E4FA7" w14:textId="77777777" w:rsidR="003D2A46" w:rsidRDefault="00D80DAB">
      <w:pPr>
        <w:numPr>
          <w:ilvl w:val="0"/>
          <w:numId w:val="1"/>
        </w:numPr>
        <w:pBdr>
          <w:top w:val="nil"/>
          <w:left w:val="nil"/>
          <w:bottom w:val="nil"/>
          <w:right w:val="nil"/>
          <w:between w:val="nil"/>
        </w:pBdr>
        <w:spacing w:after="0" w:line="256" w:lineRule="auto"/>
        <w:rPr>
          <w:color w:val="000000"/>
          <w:sz w:val="24"/>
          <w:szCs w:val="24"/>
        </w:rPr>
      </w:pPr>
      <w:r>
        <w:rPr>
          <w:color w:val="000000"/>
          <w:sz w:val="24"/>
          <w:szCs w:val="24"/>
        </w:rPr>
        <w:t>Calderón Bermudo Paulo Cesar</w:t>
      </w:r>
    </w:p>
    <w:p w14:paraId="66E290CF" w14:textId="77777777" w:rsidR="003D2A46" w:rsidRDefault="00D80DAB">
      <w:pPr>
        <w:numPr>
          <w:ilvl w:val="0"/>
          <w:numId w:val="1"/>
        </w:numPr>
        <w:pBdr>
          <w:top w:val="nil"/>
          <w:left w:val="nil"/>
          <w:bottom w:val="nil"/>
          <w:right w:val="nil"/>
          <w:between w:val="nil"/>
        </w:pBdr>
        <w:spacing w:after="0" w:line="256" w:lineRule="auto"/>
        <w:rPr>
          <w:color w:val="000000"/>
          <w:sz w:val="24"/>
          <w:szCs w:val="24"/>
        </w:rPr>
      </w:pPr>
      <w:r>
        <w:rPr>
          <w:color w:val="000000"/>
          <w:sz w:val="24"/>
          <w:szCs w:val="24"/>
        </w:rPr>
        <w:t>Pizarro Sánchez Frank Sebastián</w:t>
      </w:r>
    </w:p>
    <w:p w14:paraId="1CDA388E" w14:textId="77777777" w:rsidR="003D2A46" w:rsidRDefault="00D80DAB">
      <w:pPr>
        <w:numPr>
          <w:ilvl w:val="0"/>
          <w:numId w:val="1"/>
        </w:numPr>
        <w:pBdr>
          <w:top w:val="nil"/>
          <w:left w:val="nil"/>
          <w:bottom w:val="nil"/>
          <w:right w:val="nil"/>
          <w:between w:val="nil"/>
        </w:pBdr>
        <w:spacing w:after="240" w:line="256" w:lineRule="auto"/>
        <w:rPr>
          <w:color w:val="000000"/>
          <w:sz w:val="24"/>
          <w:szCs w:val="24"/>
        </w:rPr>
      </w:pPr>
      <w:r>
        <w:rPr>
          <w:color w:val="000000"/>
          <w:sz w:val="24"/>
          <w:szCs w:val="24"/>
        </w:rPr>
        <w:t>Laos Carrasco Rafael Alonso</w:t>
      </w:r>
    </w:p>
    <w:p w14:paraId="7AB873E1" w14:textId="77777777" w:rsidR="003D2A46" w:rsidRDefault="003D2A46">
      <w:pPr>
        <w:spacing w:before="240" w:after="240" w:line="240" w:lineRule="auto"/>
        <w:rPr>
          <w:b/>
          <w:sz w:val="24"/>
          <w:szCs w:val="24"/>
        </w:rPr>
      </w:pPr>
    </w:p>
    <w:p w14:paraId="114265D8" w14:textId="77777777" w:rsidR="003D2A46" w:rsidRDefault="00D80DAB">
      <w:pPr>
        <w:spacing w:before="240" w:after="240" w:line="240" w:lineRule="auto"/>
        <w:ind w:left="2832" w:firstLine="708"/>
        <w:rPr>
          <w:b/>
          <w:sz w:val="30"/>
          <w:szCs w:val="30"/>
        </w:rPr>
      </w:pPr>
      <w:r>
        <w:rPr>
          <w:b/>
          <w:sz w:val="30"/>
          <w:szCs w:val="30"/>
        </w:rPr>
        <w:t>LIMA – PERÚ</w:t>
      </w:r>
    </w:p>
    <w:p w14:paraId="3B49C08C" w14:textId="77777777" w:rsidR="003D2A46" w:rsidRDefault="00D80DAB">
      <w:pPr>
        <w:spacing w:before="240" w:after="240"/>
        <w:jc w:val="center"/>
        <w:rPr>
          <w:b/>
          <w:sz w:val="38"/>
          <w:szCs w:val="38"/>
        </w:rPr>
      </w:pPr>
      <w:r>
        <w:rPr>
          <w:b/>
          <w:sz w:val="38"/>
          <w:szCs w:val="38"/>
        </w:rPr>
        <w:t xml:space="preserve"> 2022</w:t>
      </w:r>
    </w:p>
    <w:p w14:paraId="176C93BA" w14:textId="77777777" w:rsidR="003D2A46" w:rsidRDefault="00D80DAB">
      <w:pPr>
        <w:jc w:val="center"/>
        <w:rPr>
          <w:rFonts w:ascii="Arial" w:eastAsia="Arial" w:hAnsi="Arial" w:cs="Arial"/>
          <w:b/>
          <w:sz w:val="40"/>
          <w:szCs w:val="40"/>
        </w:rPr>
      </w:pPr>
      <w:r>
        <w:rPr>
          <w:rFonts w:ascii="Arial" w:eastAsia="Arial" w:hAnsi="Arial" w:cs="Arial"/>
          <w:b/>
          <w:sz w:val="40"/>
          <w:szCs w:val="40"/>
        </w:rPr>
        <w:lastRenderedPageBreak/>
        <w:t>CONTROL DE VERSIONES</w:t>
      </w:r>
    </w:p>
    <w:p w14:paraId="3B6C0A62" w14:textId="77777777" w:rsidR="003D2A46" w:rsidRDefault="003D2A46">
      <w:pPr>
        <w:jc w:val="center"/>
        <w:rPr>
          <w:rFonts w:ascii="Arial" w:eastAsia="Arial" w:hAnsi="Arial" w:cs="Arial"/>
          <w:b/>
          <w:sz w:val="40"/>
          <w:szCs w:val="40"/>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813"/>
        <w:gridCol w:w="2871"/>
        <w:gridCol w:w="1540"/>
      </w:tblGrid>
      <w:tr w:rsidR="003D2A46" w14:paraId="53303BB8" w14:textId="77777777">
        <w:tc>
          <w:tcPr>
            <w:tcW w:w="1270" w:type="dxa"/>
          </w:tcPr>
          <w:p w14:paraId="3AD713D7" w14:textId="77777777" w:rsidR="003D2A46" w:rsidRDefault="00D80DAB">
            <w:pPr>
              <w:jc w:val="center"/>
              <w:rPr>
                <w:rFonts w:ascii="Arial" w:eastAsia="Arial" w:hAnsi="Arial" w:cs="Arial"/>
                <w:b/>
                <w:sz w:val="28"/>
                <w:szCs w:val="28"/>
              </w:rPr>
            </w:pPr>
            <w:r>
              <w:rPr>
                <w:rFonts w:ascii="Arial" w:eastAsia="Arial" w:hAnsi="Arial" w:cs="Arial"/>
                <w:b/>
                <w:sz w:val="28"/>
                <w:szCs w:val="28"/>
              </w:rPr>
              <w:t>Versión</w:t>
            </w:r>
          </w:p>
        </w:tc>
        <w:tc>
          <w:tcPr>
            <w:tcW w:w="2813" w:type="dxa"/>
          </w:tcPr>
          <w:p w14:paraId="6820E875" w14:textId="77777777" w:rsidR="003D2A46" w:rsidRDefault="00D80DAB">
            <w:pPr>
              <w:jc w:val="center"/>
              <w:rPr>
                <w:rFonts w:ascii="Arial" w:eastAsia="Arial" w:hAnsi="Arial" w:cs="Arial"/>
                <w:b/>
                <w:sz w:val="28"/>
                <w:szCs w:val="28"/>
              </w:rPr>
            </w:pPr>
            <w:r>
              <w:rPr>
                <w:rFonts w:ascii="Arial" w:eastAsia="Arial" w:hAnsi="Arial" w:cs="Arial"/>
                <w:b/>
                <w:sz w:val="28"/>
                <w:szCs w:val="28"/>
              </w:rPr>
              <w:t>Autor(es)</w:t>
            </w:r>
          </w:p>
        </w:tc>
        <w:tc>
          <w:tcPr>
            <w:tcW w:w="2871" w:type="dxa"/>
          </w:tcPr>
          <w:p w14:paraId="5182CA09" w14:textId="77777777" w:rsidR="003D2A46" w:rsidRDefault="00D80DAB">
            <w:pPr>
              <w:jc w:val="center"/>
              <w:rPr>
                <w:rFonts w:ascii="Arial" w:eastAsia="Arial" w:hAnsi="Arial" w:cs="Arial"/>
                <w:b/>
                <w:sz w:val="28"/>
                <w:szCs w:val="28"/>
              </w:rPr>
            </w:pPr>
            <w:r>
              <w:rPr>
                <w:rFonts w:ascii="Arial" w:eastAsia="Arial" w:hAnsi="Arial" w:cs="Arial"/>
                <w:b/>
                <w:sz w:val="28"/>
                <w:szCs w:val="28"/>
              </w:rPr>
              <w:t>Descripción</w:t>
            </w:r>
          </w:p>
        </w:tc>
        <w:tc>
          <w:tcPr>
            <w:tcW w:w="1540" w:type="dxa"/>
          </w:tcPr>
          <w:p w14:paraId="218DACF0" w14:textId="77777777" w:rsidR="003D2A46" w:rsidRDefault="00D80DAB">
            <w:pPr>
              <w:jc w:val="center"/>
              <w:rPr>
                <w:rFonts w:ascii="Arial" w:eastAsia="Arial" w:hAnsi="Arial" w:cs="Arial"/>
                <w:b/>
                <w:sz w:val="28"/>
                <w:szCs w:val="28"/>
              </w:rPr>
            </w:pPr>
            <w:r>
              <w:rPr>
                <w:rFonts w:ascii="Arial" w:eastAsia="Arial" w:hAnsi="Arial" w:cs="Arial"/>
                <w:b/>
                <w:sz w:val="28"/>
                <w:szCs w:val="28"/>
              </w:rPr>
              <w:t>Fecha</w:t>
            </w:r>
          </w:p>
        </w:tc>
      </w:tr>
      <w:tr w:rsidR="003D2A46" w14:paraId="65E91EBB" w14:textId="77777777">
        <w:tc>
          <w:tcPr>
            <w:tcW w:w="1270" w:type="dxa"/>
          </w:tcPr>
          <w:p w14:paraId="7C6FD516" w14:textId="77777777" w:rsidR="003D2A46" w:rsidRDefault="003D2A46">
            <w:pPr>
              <w:jc w:val="center"/>
              <w:rPr>
                <w:rFonts w:ascii="Arial" w:eastAsia="Arial" w:hAnsi="Arial" w:cs="Arial"/>
                <w:sz w:val="24"/>
                <w:szCs w:val="24"/>
              </w:rPr>
            </w:pPr>
          </w:p>
          <w:p w14:paraId="694EA5A0" w14:textId="77777777" w:rsidR="003D2A46" w:rsidRDefault="003D2A46">
            <w:pPr>
              <w:jc w:val="center"/>
              <w:rPr>
                <w:rFonts w:ascii="Arial" w:eastAsia="Arial" w:hAnsi="Arial" w:cs="Arial"/>
                <w:sz w:val="24"/>
                <w:szCs w:val="24"/>
              </w:rPr>
            </w:pPr>
          </w:p>
          <w:p w14:paraId="0934D60D" w14:textId="77777777" w:rsidR="003D2A46" w:rsidRDefault="003D2A46">
            <w:pPr>
              <w:jc w:val="center"/>
              <w:rPr>
                <w:rFonts w:ascii="Arial" w:eastAsia="Arial" w:hAnsi="Arial" w:cs="Arial"/>
                <w:sz w:val="24"/>
                <w:szCs w:val="24"/>
              </w:rPr>
            </w:pPr>
          </w:p>
          <w:p w14:paraId="4B046BEA" w14:textId="77777777" w:rsidR="003D2A46" w:rsidRDefault="003D2A46">
            <w:pPr>
              <w:jc w:val="center"/>
              <w:rPr>
                <w:rFonts w:ascii="Arial" w:eastAsia="Arial" w:hAnsi="Arial" w:cs="Arial"/>
                <w:sz w:val="24"/>
                <w:szCs w:val="24"/>
              </w:rPr>
            </w:pPr>
          </w:p>
          <w:p w14:paraId="03ACDCE2" w14:textId="77777777" w:rsidR="003D2A46" w:rsidRDefault="003D2A46">
            <w:pPr>
              <w:jc w:val="center"/>
              <w:rPr>
                <w:rFonts w:ascii="Arial" w:eastAsia="Arial" w:hAnsi="Arial" w:cs="Arial"/>
                <w:sz w:val="24"/>
                <w:szCs w:val="24"/>
              </w:rPr>
            </w:pPr>
          </w:p>
          <w:p w14:paraId="19A27AA8" w14:textId="77777777" w:rsidR="003D2A46" w:rsidRDefault="003D2A46">
            <w:pPr>
              <w:jc w:val="center"/>
              <w:rPr>
                <w:rFonts w:ascii="Arial" w:eastAsia="Arial" w:hAnsi="Arial" w:cs="Arial"/>
                <w:sz w:val="24"/>
                <w:szCs w:val="24"/>
              </w:rPr>
            </w:pPr>
          </w:p>
          <w:p w14:paraId="09484D7C" w14:textId="77777777" w:rsidR="003D2A46" w:rsidRDefault="003D2A46">
            <w:pPr>
              <w:jc w:val="center"/>
              <w:rPr>
                <w:rFonts w:ascii="Arial" w:eastAsia="Arial" w:hAnsi="Arial" w:cs="Arial"/>
                <w:sz w:val="24"/>
                <w:szCs w:val="24"/>
              </w:rPr>
            </w:pPr>
          </w:p>
          <w:p w14:paraId="35D14858" w14:textId="77777777" w:rsidR="003D2A46" w:rsidRDefault="003D2A46">
            <w:pPr>
              <w:jc w:val="center"/>
              <w:rPr>
                <w:rFonts w:ascii="Arial" w:eastAsia="Arial" w:hAnsi="Arial" w:cs="Arial"/>
                <w:sz w:val="24"/>
                <w:szCs w:val="24"/>
              </w:rPr>
            </w:pPr>
          </w:p>
          <w:p w14:paraId="38D11795" w14:textId="77777777" w:rsidR="003D2A46" w:rsidRDefault="00D80DAB">
            <w:pPr>
              <w:jc w:val="center"/>
              <w:rPr>
                <w:rFonts w:ascii="Arial" w:eastAsia="Arial" w:hAnsi="Arial" w:cs="Arial"/>
                <w:sz w:val="24"/>
                <w:szCs w:val="24"/>
              </w:rPr>
            </w:pPr>
            <w:r>
              <w:rPr>
                <w:rFonts w:ascii="Arial" w:eastAsia="Arial" w:hAnsi="Arial" w:cs="Arial"/>
                <w:sz w:val="24"/>
                <w:szCs w:val="24"/>
              </w:rPr>
              <w:t>1.0</w:t>
            </w:r>
          </w:p>
        </w:tc>
        <w:tc>
          <w:tcPr>
            <w:tcW w:w="2813" w:type="dxa"/>
          </w:tcPr>
          <w:p w14:paraId="48829123" w14:textId="77777777" w:rsidR="003D2A46" w:rsidRDefault="00D80DAB">
            <w:pPr>
              <w:numPr>
                <w:ilvl w:val="0"/>
                <w:numId w:val="1"/>
              </w:numPr>
              <w:pBdr>
                <w:top w:val="nil"/>
                <w:left w:val="nil"/>
                <w:bottom w:val="nil"/>
                <w:right w:val="nil"/>
                <w:between w:val="nil"/>
              </w:pBdr>
              <w:spacing w:before="240" w:line="256" w:lineRule="auto"/>
              <w:rPr>
                <w:color w:val="000000"/>
                <w:sz w:val="24"/>
                <w:szCs w:val="24"/>
              </w:rPr>
            </w:pPr>
            <w:r>
              <w:rPr>
                <w:color w:val="000000"/>
                <w:sz w:val="24"/>
                <w:szCs w:val="24"/>
              </w:rPr>
              <w:t>Rodríguez Callata Elton John</w:t>
            </w:r>
          </w:p>
          <w:p w14:paraId="5406B5AB" w14:textId="77777777" w:rsidR="003D2A46" w:rsidRDefault="00D80DAB">
            <w:pPr>
              <w:numPr>
                <w:ilvl w:val="0"/>
                <w:numId w:val="1"/>
              </w:numPr>
              <w:pBdr>
                <w:top w:val="nil"/>
                <w:left w:val="nil"/>
                <w:bottom w:val="nil"/>
                <w:right w:val="nil"/>
                <w:between w:val="nil"/>
              </w:pBdr>
              <w:spacing w:line="256" w:lineRule="auto"/>
              <w:rPr>
                <w:color w:val="000000"/>
                <w:sz w:val="24"/>
                <w:szCs w:val="24"/>
              </w:rPr>
            </w:pPr>
            <w:r>
              <w:rPr>
                <w:color w:val="000000"/>
                <w:sz w:val="24"/>
                <w:szCs w:val="24"/>
              </w:rPr>
              <w:t>Pino Benavente Cesar Augusto</w:t>
            </w:r>
          </w:p>
          <w:p w14:paraId="207445AD" w14:textId="77777777" w:rsidR="003D2A46" w:rsidRDefault="00D80DAB">
            <w:pPr>
              <w:numPr>
                <w:ilvl w:val="0"/>
                <w:numId w:val="1"/>
              </w:numPr>
              <w:pBdr>
                <w:top w:val="nil"/>
                <w:left w:val="nil"/>
                <w:bottom w:val="nil"/>
                <w:right w:val="nil"/>
                <w:between w:val="nil"/>
              </w:pBdr>
              <w:spacing w:line="256" w:lineRule="auto"/>
              <w:rPr>
                <w:color w:val="000000"/>
                <w:sz w:val="24"/>
                <w:szCs w:val="24"/>
              </w:rPr>
            </w:pPr>
            <w:r>
              <w:rPr>
                <w:color w:val="000000"/>
                <w:sz w:val="24"/>
                <w:szCs w:val="24"/>
              </w:rPr>
              <w:t>Vásquez Enrique Jhonatan David</w:t>
            </w:r>
          </w:p>
          <w:p w14:paraId="27A1CE8C" w14:textId="77777777" w:rsidR="003D2A46" w:rsidRDefault="00D80DAB">
            <w:pPr>
              <w:numPr>
                <w:ilvl w:val="0"/>
                <w:numId w:val="1"/>
              </w:numPr>
              <w:pBdr>
                <w:top w:val="nil"/>
                <w:left w:val="nil"/>
                <w:bottom w:val="nil"/>
                <w:right w:val="nil"/>
                <w:between w:val="nil"/>
              </w:pBdr>
              <w:spacing w:line="256" w:lineRule="auto"/>
              <w:rPr>
                <w:color w:val="000000"/>
                <w:sz w:val="24"/>
                <w:szCs w:val="24"/>
              </w:rPr>
            </w:pPr>
            <w:r>
              <w:rPr>
                <w:color w:val="000000"/>
                <w:sz w:val="24"/>
                <w:szCs w:val="24"/>
              </w:rPr>
              <w:t>Rupay Huamaní Jorge Luis</w:t>
            </w:r>
          </w:p>
          <w:p w14:paraId="057D9C64" w14:textId="77777777" w:rsidR="003D2A46" w:rsidRDefault="00D80DAB">
            <w:pPr>
              <w:numPr>
                <w:ilvl w:val="0"/>
                <w:numId w:val="1"/>
              </w:numPr>
              <w:pBdr>
                <w:top w:val="nil"/>
                <w:left w:val="nil"/>
                <w:bottom w:val="nil"/>
                <w:right w:val="nil"/>
                <w:between w:val="nil"/>
              </w:pBdr>
              <w:spacing w:line="256" w:lineRule="auto"/>
              <w:rPr>
                <w:color w:val="000000"/>
                <w:sz w:val="24"/>
                <w:szCs w:val="24"/>
              </w:rPr>
            </w:pPr>
            <w:r>
              <w:rPr>
                <w:color w:val="000000"/>
                <w:sz w:val="24"/>
                <w:szCs w:val="24"/>
              </w:rPr>
              <w:t>Calderón Bermudo Paulo Cesar</w:t>
            </w:r>
          </w:p>
          <w:p w14:paraId="3EE55F67" w14:textId="77777777" w:rsidR="003D2A46" w:rsidRDefault="00D80DAB">
            <w:pPr>
              <w:numPr>
                <w:ilvl w:val="0"/>
                <w:numId w:val="1"/>
              </w:numPr>
              <w:pBdr>
                <w:top w:val="nil"/>
                <w:left w:val="nil"/>
                <w:bottom w:val="nil"/>
                <w:right w:val="nil"/>
                <w:between w:val="nil"/>
              </w:pBdr>
              <w:spacing w:line="256" w:lineRule="auto"/>
              <w:rPr>
                <w:color w:val="000000"/>
                <w:sz w:val="24"/>
                <w:szCs w:val="24"/>
              </w:rPr>
            </w:pPr>
            <w:r>
              <w:rPr>
                <w:color w:val="000000"/>
                <w:sz w:val="24"/>
                <w:szCs w:val="24"/>
              </w:rPr>
              <w:t>Pizarro Sánchez Frank Sebastián</w:t>
            </w:r>
          </w:p>
          <w:p w14:paraId="0089B94E" w14:textId="77777777" w:rsidR="003D2A46" w:rsidRDefault="00D80DAB">
            <w:pPr>
              <w:numPr>
                <w:ilvl w:val="0"/>
                <w:numId w:val="1"/>
              </w:numPr>
              <w:pBdr>
                <w:top w:val="nil"/>
                <w:left w:val="nil"/>
                <w:bottom w:val="nil"/>
                <w:right w:val="nil"/>
                <w:between w:val="nil"/>
              </w:pBdr>
              <w:spacing w:after="240" w:line="256" w:lineRule="auto"/>
              <w:rPr>
                <w:color w:val="000000"/>
                <w:sz w:val="24"/>
                <w:szCs w:val="24"/>
              </w:rPr>
            </w:pPr>
            <w:r>
              <w:rPr>
                <w:color w:val="000000"/>
                <w:sz w:val="24"/>
                <w:szCs w:val="24"/>
              </w:rPr>
              <w:t>Laos Carrasco Rafael Alonso</w:t>
            </w:r>
          </w:p>
          <w:p w14:paraId="3E96925E" w14:textId="77777777" w:rsidR="003D2A46" w:rsidRDefault="003D2A46">
            <w:pPr>
              <w:jc w:val="center"/>
              <w:rPr>
                <w:rFonts w:ascii="Arial" w:eastAsia="Arial" w:hAnsi="Arial" w:cs="Arial"/>
                <w:sz w:val="24"/>
                <w:szCs w:val="24"/>
              </w:rPr>
            </w:pPr>
          </w:p>
        </w:tc>
        <w:tc>
          <w:tcPr>
            <w:tcW w:w="2871" w:type="dxa"/>
          </w:tcPr>
          <w:p w14:paraId="317A005C" w14:textId="77777777" w:rsidR="003D2A46" w:rsidRDefault="003D2A46">
            <w:pPr>
              <w:pBdr>
                <w:top w:val="nil"/>
                <w:left w:val="nil"/>
                <w:bottom w:val="nil"/>
                <w:right w:val="nil"/>
                <w:between w:val="nil"/>
              </w:pBdr>
              <w:spacing w:line="259" w:lineRule="auto"/>
              <w:ind w:left="720"/>
              <w:rPr>
                <w:rFonts w:ascii="Arial" w:eastAsia="Arial" w:hAnsi="Arial" w:cs="Arial"/>
                <w:color w:val="000000"/>
                <w:sz w:val="24"/>
                <w:szCs w:val="24"/>
              </w:rPr>
            </w:pPr>
          </w:p>
          <w:p w14:paraId="306C910E" w14:textId="77777777" w:rsidR="003D2A46" w:rsidRDefault="00D80DAB">
            <w:pPr>
              <w:numPr>
                <w:ilvl w:val="0"/>
                <w:numId w:val="1"/>
              </w:numPr>
              <w:pBdr>
                <w:top w:val="nil"/>
                <w:left w:val="nil"/>
                <w:bottom w:val="nil"/>
                <w:right w:val="nil"/>
                <w:between w:val="nil"/>
              </w:pBdr>
              <w:spacing w:line="259" w:lineRule="auto"/>
              <w:rPr>
                <w:rFonts w:ascii="Arial" w:eastAsia="Arial" w:hAnsi="Arial" w:cs="Arial"/>
                <w:color w:val="000000"/>
                <w:sz w:val="24"/>
                <w:szCs w:val="24"/>
              </w:rPr>
            </w:pPr>
            <w:r>
              <w:rPr>
                <w:rFonts w:ascii="Arial" w:eastAsia="Arial" w:hAnsi="Arial" w:cs="Arial"/>
                <w:color w:val="000000"/>
                <w:sz w:val="24"/>
                <w:szCs w:val="24"/>
              </w:rPr>
              <w:t>Introducción (Situación de la empresa – Propósito del plan)</w:t>
            </w:r>
          </w:p>
          <w:p w14:paraId="50059270" w14:textId="77777777" w:rsidR="003D2A46" w:rsidRDefault="003D2A46">
            <w:pPr>
              <w:pBdr>
                <w:top w:val="nil"/>
                <w:left w:val="nil"/>
                <w:bottom w:val="nil"/>
                <w:right w:val="nil"/>
                <w:between w:val="nil"/>
              </w:pBdr>
              <w:spacing w:line="259" w:lineRule="auto"/>
              <w:ind w:left="720"/>
              <w:rPr>
                <w:rFonts w:ascii="Arial" w:eastAsia="Arial" w:hAnsi="Arial" w:cs="Arial"/>
                <w:color w:val="000000"/>
                <w:sz w:val="24"/>
                <w:szCs w:val="24"/>
              </w:rPr>
            </w:pPr>
          </w:p>
          <w:p w14:paraId="00CFB00D" w14:textId="77777777" w:rsidR="003D2A46" w:rsidRDefault="00D80DAB">
            <w:pPr>
              <w:numPr>
                <w:ilvl w:val="0"/>
                <w:numId w:val="1"/>
              </w:numPr>
              <w:pBdr>
                <w:top w:val="nil"/>
                <w:left w:val="nil"/>
                <w:bottom w:val="nil"/>
                <w:right w:val="nil"/>
                <w:between w:val="nil"/>
              </w:pBdr>
              <w:spacing w:after="160" w:line="259" w:lineRule="auto"/>
              <w:rPr>
                <w:rFonts w:ascii="Arial" w:eastAsia="Arial" w:hAnsi="Arial" w:cs="Arial"/>
                <w:b/>
                <w:color w:val="000000"/>
                <w:sz w:val="24"/>
                <w:szCs w:val="24"/>
              </w:rPr>
            </w:pPr>
            <w:r>
              <w:rPr>
                <w:rFonts w:ascii="Arial" w:eastAsia="Arial" w:hAnsi="Arial" w:cs="Arial"/>
                <w:color w:val="000000"/>
                <w:sz w:val="24"/>
                <w:szCs w:val="24"/>
              </w:rPr>
              <w:t>Gestión de la SCM (Roles o responsabilidades – Herramientas – Diagrama de la arquitectura)</w:t>
            </w:r>
          </w:p>
        </w:tc>
        <w:tc>
          <w:tcPr>
            <w:tcW w:w="1540" w:type="dxa"/>
          </w:tcPr>
          <w:p w14:paraId="3AA1A2A3" w14:textId="77777777" w:rsidR="003D2A46" w:rsidRDefault="00D80DAB">
            <w:pPr>
              <w:jc w:val="center"/>
              <w:rPr>
                <w:rFonts w:ascii="Arial" w:eastAsia="Arial" w:hAnsi="Arial" w:cs="Arial"/>
                <w:sz w:val="24"/>
                <w:szCs w:val="24"/>
              </w:rPr>
            </w:pPr>
            <w:r>
              <w:rPr>
                <w:rFonts w:ascii="Arial" w:eastAsia="Arial" w:hAnsi="Arial" w:cs="Arial"/>
                <w:sz w:val="24"/>
                <w:szCs w:val="24"/>
              </w:rPr>
              <w:t>07/06/2022</w:t>
            </w:r>
          </w:p>
        </w:tc>
      </w:tr>
    </w:tbl>
    <w:p w14:paraId="3B4CD73B" w14:textId="77777777" w:rsidR="003D2A46" w:rsidRDefault="003D2A46">
      <w:pPr>
        <w:jc w:val="center"/>
        <w:rPr>
          <w:rFonts w:ascii="Arial" w:eastAsia="Arial" w:hAnsi="Arial" w:cs="Arial"/>
          <w:b/>
          <w:sz w:val="28"/>
          <w:szCs w:val="28"/>
        </w:rPr>
      </w:pPr>
    </w:p>
    <w:p w14:paraId="0DE9D079" w14:textId="77777777" w:rsidR="003D2A46" w:rsidRDefault="003D2A46">
      <w:pPr>
        <w:rPr>
          <w:rFonts w:ascii="Arial" w:eastAsia="Arial" w:hAnsi="Arial" w:cs="Arial"/>
          <w:b/>
          <w:sz w:val="28"/>
          <w:szCs w:val="28"/>
        </w:rPr>
      </w:pPr>
    </w:p>
    <w:p w14:paraId="5DEF63DC" w14:textId="77777777" w:rsidR="003D2A46" w:rsidRDefault="003D2A46">
      <w:pPr>
        <w:rPr>
          <w:rFonts w:ascii="Arial" w:eastAsia="Arial" w:hAnsi="Arial" w:cs="Arial"/>
          <w:b/>
          <w:sz w:val="28"/>
          <w:szCs w:val="28"/>
        </w:rPr>
      </w:pPr>
    </w:p>
    <w:p w14:paraId="43D6C7B6" w14:textId="77777777" w:rsidR="003D2A46" w:rsidRDefault="003D2A46">
      <w:pPr>
        <w:rPr>
          <w:rFonts w:ascii="Arial" w:eastAsia="Arial" w:hAnsi="Arial" w:cs="Arial"/>
          <w:b/>
          <w:sz w:val="28"/>
          <w:szCs w:val="28"/>
        </w:rPr>
      </w:pPr>
    </w:p>
    <w:p w14:paraId="21B87453" w14:textId="77777777" w:rsidR="003D2A46" w:rsidRDefault="003D2A46">
      <w:pPr>
        <w:rPr>
          <w:rFonts w:ascii="Arial" w:eastAsia="Arial" w:hAnsi="Arial" w:cs="Arial"/>
          <w:b/>
          <w:sz w:val="28"/>
          <w:szCs w:val="28"/>
        </w:rPr>
      </w:pPr>
    </w:p>
    <w:p w14:paraId="3C535A83" w14:textId="77777777" w:rsidR="003D2A46" w:rsidRDefault="003D2A46">
      <w:pPr>
        <w:rPr>
          <w:rFonts w:ascii="Arial" w:eastAsia="Arial" w:hAnsi="Arial" w:cs="Arial"/>
          <w:b/>
          <w:sz w:val="28"/>
          <w:szCs w:val="28"/>
        </w:rPr>
      </w:pPr>
    </w:p>
    <w:p w14:paraId="64C41C91" w14:textId="77777777" w:rsidR="003D2A46" w:rsidRDefault="003D2A46">
      <w:pPr>
        <w:rPr>
          <w:rFonts w:ascii="Arial" w:eastAsia="Arial" w:hAnsi="Arial" w:cs="Arial"/>
          <w:b/>
          <w:sz w:val="28"/>
          <w:szCs w:val="28"/>
        </w:rPr>
      </w:pPr>
    </w:p>
    <w:p w14:paraId="5288E3BB" w14:textId="77777777" w:rsidR="003D2A46" w:rsidRDefault="003D2A46">
      <w:pPr>
        <w:rPr>
          <w:rFonts w:ascii="Arial" w:eastAsia="Arial" w:hAnsi="Arial" w:cs="Arial"/>
          <w:b/>
          <w:sz w:val="28"/>
          <w:szCs w:val="28"/>
        </w:rPr>
      </w:pPr>
    </w:p>
    <w:p w14:paraId="68955CD7" w14:textId="77777777" w:rsidR="003D2A46" w:rsidRDefault="003D2A46">
      <w:pPr>
        <w:rPr>
          <w:rFonts w:ascii="Arial" w:eastAsia="Arial" w:hAnsi="Arial" w:cs="Arial"/>
          <w:b/>
          <w:sz w:val="28"/>
          <w:szCs w:val="28"/>
        </w:rPr>
      </w:pPr>
    </w:p>
    <w:p w14:paraId="45179120" w14:textId="77777777" w:rsidR="003D2A46" w:rsidRDefault="003D2A46">
      <w:pPr>
        <w:rPr>
          <w:rFonts w:ascii="Arial" w:eastAsia="Arial" w:hAnsi="Arial" w:cs="Arial"/>
          <w:b/>
          <w:sz w:val="28"/>
          <w:szCs w:val="28"/>
        </w:rPr>
      </w:pPr>
    </w:p>
    <w:p w14:paraId="34275D7B" w14:textId="77777777" w:rsidR="003D2A46" w:rsidRDefault="003D2A46">
      <w:pPr>
        <w:rPr>
          <w:rFonts w:ascii="Arial" w:eastAsia="Arial" w:hAnsi="Arial" w:cs="Arial"/>
          <w:b/>
          <w:sz w:val="28"/>
          <w:szCs w:val="28"/>
        </w:rPr>
      </w:pPr>
    </w:p>
    <w:p w14:paraId="6539FDE4" w14:textId="77777777" w:rsidR="003D2A46" w:rsidRDefault="003D2A46">
      <w:pPr>
        <w:rPr>
          <w:rFonts w:ascii="Arial" w:eastAsia="Arial" w:hAnsi="Arial" w:cs="Arial"/>
          <w:b/>
          <w:sz w:val="28"/>
          <w:szCs w:val="28"/>
        </w:rPr>
      </w:pPr>
    </w:p>
    <w:p w14:paraId="7CCDF53B" w14:textId="77777777" w:rsidR="003D2A46" w:rsidRDefault="003D2A46">
      <w:pPr>
        <w:rPr>
          <w:rFonts w:ascii="Arial" w:eastAsia="Arial" w:hAnsi="Arial" w:cs="Arial"/>
          <w:b/>
          <w:sz w:val="28"/>
          <w:szCs w:val="28"/>
        </w:rPr>
      </w:pPr>
    </w:p>
    <w:p w14:paraId="0445DDBC" w14:textId="77777777" w:rsidR="003D2A46" w:rsidRDefault="003D2A46">
      <w:pPr>
        <w:rPr>
          <w:rFonts w:ascii="Arial" w:eastAsia="Arial" w:hAnsi="Arial" w:cs="Arial"/>
          <w:b/>
          <w:sz w:val="28"/>
          <w:szCs w:val="28"/>
        </w:rPr>
      </w:pPr>
    </w:p>
    <w:p w14:paraId="07582E2C" w14:textId="77777777" w:rsidR="003D2A46" w:rsidRDefault="00D80DAB">
      <w:pPr>
        <w:spacing w:before="240" w:after="240" w:line="360" w:lineRule="auto"/>
        <w:jc w:val="right"/>
        <w:rPr>
          <w:rFonts w:ascii="Arial" w:eastAsia="Arial" w:hAnsi="Arial" w:cs="Arial"/>
          <w:b/>
          <w:sz w:val="36"/>
          <w:szCs w:val="36"/>
        </w:rPr>
      </w:pPr>
      <w:r>
        <w:rPr>
          <w:rFonts w:ascii="Arial" w:eastAsia="Arial" w:hAnsi="Arial" w:cs="Arial"/>
          <w:b/>
          <w:sz w:val="36"/>
          <w:szCs w:val="36"/>
        </w:rPr>
        <w:lastRenderedPageBreak/>
        <w:t>Plan de Gestión de la Configuración</w:t>
      </w:r>
    </w:p>
    <w:p w14:paraId="5CEFFC4A" w14:textId="77777777" w:rsidR="003D2A46" w:rsidRDefault="00D80DAB">
      <w:pPr>
        <w:spacing w:before="240" w:after="240" w:line="360" w:lineRule="auto"/>
        <w:jc w:val="right"/>
        <w:rPr>
          <w:rFonts w:ascii="Arial" w:eastAsia="Arial" w:hAnsi="Arial" w:cs="Arial"/>
          <w:b/>
          <w:sz w:val="36"/>
          <w:szCs w:val="36"/>
        </w:rPr>
      </w:pPr>
      <w:r>
        <w:rPr>
          <w:rFonts w:ascii="Arial" w:eastAsia="Arial" w:hAnsi="Arial" w:cs="Arial"/>
          <w:b/>
          <w:sz w:val="36"/>
          <w:szCs w:val="36"/>
        </w:rPr>
        <w:t>Consultora G2</w:t>
      </w:r>
    </w:p>
    <w:p w14:paraId="7DAE8676" w14:textId="77777777" w:rsidR="003D2A46" w:rsidRDefault="00D80DAB">
      <w:pPr>
        <w:spacing w:before="240" w:after="240"/>
        <w:jc w:val="right"/>
        <w:rPr>
          <w:rFonts w:ascii="Arial" w:eastAsia="Arial" w:hAnsi="Arial" w:cs="Arial"/>
          <w:b/>
          <w:sz w:val="36"/>
          <w:szCs w:val="36"/>
        </w:rPr>
      </w:pPr>
      <w:r>
        <w:rPr>
          <w:rFonts w:ascii="Arial" w:eastAsia="Arial" w:hAnsi="Arial" w:cs="Arial"/>
          <w:b/>
          <w:sz w:val="36"/>
          <w:szCs w:val="36"/>
        </w:rPr>
        <w:t>Versión 1.0</w:t>
      </w:r>
    </w:p>
    <w:p w14:paraId="2B694611" w14:textId="77777777" w:rsidR="003D2A46" w:rsidRDefault="003D2A46">
      <w:pPr>
        <w:rPr>
          <w:rFonts w:ascii="Arial" w:eastAsia="Arial" w:hAnsi="Arial" w:cs="Arial"/>
          <w:b/>
          <w:sz w:val="40"/>
          <w:szCs w:val="40"/>
        </w:rPr>
      </w:pPr>
    </w:p>
    <w:p w14:paraId="00B1D4EB" w14:textId="77777777" w:rsidR="003D2A46" w:rsidRDefault="003D2A46">
      <w:pPr>
        <w:rPr>
          <w:rFonts w:ascii="Arial" w:eastAsia="Arial" w:hAnsi="Arial" w:cs="Arial"/>
          <w:b/>
          <w:sz w:val="40"/>
          <w:szCs w:val="40"/>
        </w:rPr>
      </w:pPr>
    </w:p>
    <w:p w14:paraId="4141ED93" w14:textId="77777777" w:rsidR="003D2A46" w:rsidRDefault="003D2A46">
      <w:pPr>
        <w:rPr>
          <w:rFonts w:ascii="Arial" w:eastAsia="Arial" w:hAnsi="Arial" w:cs="Arial"/>
          <w:b/>
          <w:sz w:val="40"/>
          <w:szCs w:val="40"/>
        </w:rPr>
      </w:pPr>
    </w:p>
    <w:p w14:paraId="1943EEB5" w14:textId="77777777" w:rsidR="003D2A46" w:rsidRDefault="003D2A46">
      <w:pPr>
        <w:rPr>
          <w:rFonts w:ascii="Arial" w:eastAsia="Arial" w:hAnsi="Arial" w:cs="Arial"/>
          <w:b/>
          <w:sz w:val="40"/>
          <w:szCs w:val="40"/>
        </w:rPr>
      </w:pPr>
    </w:p>
    <w:p w14:paraId="5E294D93" w14:textId="77777777" w:rsidR="003D2A46" w:rsidRDefault="003D2A46">
      <w:pPr>
        <w:rPr>
          <w:rFonts w:ascii="Arial" w:eastAsia="Arial" w:hAnsi="Arial" w:cs="Arial"/>
          <w:b/>
          <w:sz w:val="40"/>
          <w:szCs w:val="40"/>
        </w:rPr>
      </w:pPr>
    </w:p>
    <w:p w14:paraId="7191E69A" w14:textId="77777777" w:rsidR="003D2A46" w:rsidRDefault="003D2A46">
      <w:pPr>
        <w:rPr>
          <w:rFonts w:ascii="Arial" w:eastAsia="Arial" w:hAnsi="Arial" w:cs="Arial"/>
          <w:b/>
          <w:sz w:val="40"/>
          <w:szCs w:val="40"/>
        </w:rPr>
      </w:pPr>
    </w:p>
    <w:p w14:paraId="054898DC" w14:textId="77777777" w:rsidR="003D2A46" w:rsidRDefault="003D2A46">
      <w:pPr>
        <w:rPr>
          <w:rFonts w:ascii="Arial" w:eastAsia="Arial" w:hAnsi="Arial" w:cs="Arial"/>
          <w:b/>
          <w:sz w:val="40"/>
          <w:szCs w:val="40"/>
        </w:rPr>
      </w:pPr>
    </w:p>
    <w:p w14:paraId="4D1CED96" w14:textId="77777777" w:rsidR="003D2A46" w:rsidRDefault="003D2A46">
      <w:pPr>
        <w:rPr>
          <w:rFonts w:ascii="Arial" w:eastAsia="Arial" w:hAnsi="Arial" w:cs="Arial"/>
          <w:b/>
          <w:sz w:val="40"/>
          <w:szCs w:val="40"/>
        </w:rPr>
      </w:pPr>
    </w:p>
    <w:p w14:paraId="69D38023" w14:textId="77777777" w:rsidR="003D2A46" w:rsidRDefault="003D2A46">
      <w:pPr>
        <w:rPr>
          <w:rFonts w:ascii="Arial" w:eastAsia="Arial" w:hAnsi="Arial" w:cs="Arial"/>
          <w:b/>
          <w:sz w:val="40"/>
          <w:szCs w:val="40"/>
        </w:rPr>
      </w:pPr>
    </w:p>
    <w:p w14:paraId="71E7A716" w14:textId="77777777" w:rsidR="003D2A46" w:rsidRDefault="003D2A46">
      <w:pPr>
        <w:rPr>
          <w:rFonts w:ascii="Arial" w:eastAsia="Arial" w:hAnsi="Arial" w:cs="Arial"/>
          <w:b/>
          <w:sz w:val="40"/>
          <w:szCs w:val="40"/>
        </w:rPr>
      </w:pPr>
    </w:p>
    <w:p w14:paraId="5F01F82B" w14:textId="77777777" w:rsidR="003D2A46" w:rsidRDefault="003D2A46">
      <w:pPr>
        <w:rPr>
          <w:rFonts w:ascii="Arial" w:eastAsia="Arial" w:hAnsi="Arial" w:cs="Arial"/>
          <w:b/>
          <w:sz w:val="40"/>
          <w:szCs w:val="40"/>
        </w:rPr>
      </w:pPr>
    </w:p>
    <w:p w14:paraId="699A6927" w14:textId="77777777" w:rsidR="003D2A46" w:rsidRDefault="003D2A46">
      <w:pPr>
        <w:rPr>
          <w:rFonts w:ascii="Arial" w:eastAsia="Arial" w:hAnsi="Arial" w:cs="Arial"/>
          <w:b/>
          <w:sz w:val="40"/>
          <w:szCs w:val="40"/>
        </w:rPr>
      </w:pPr>
    </w:p>
    <w:p w14:paraId="63C0EDB5" w14:textId="77777777" w:rsidR="003D2A46" w:rsidRDefault="003D2A46">
      <w:pPr>
        <w:rPr>
          <w:rFonts w:ascii="Arial" w:eastAsia="Arial" w:hAnsi="Arial" w:cs="Arial"/>
          <w:b/>
          <w:sz w:val="40"/>
          <w:szCs w:val="40"/>
        </w:rPr>
      </w:pPr>
    </w:p>
    <w:p w14:paraId="7B6C3236" w14:textId="77777777" w:rsidR="003D2A46" w:rsidRDefault="003D2A46">
      <w:pPr>
        <w:rPr>
          <w:rFonts w:ascii="Arial" w:eastAsia="Arial" w:hAnsi="Arial" w:cs="Arial"/>
          <w:b/>
          <w:sz w:val="40"/>
          <w:szCs w:val="40"/>
        </w:rPr>
      </w:pPr>
    </w:p>
    <w:p w14:paraId="00CF2C52" w14:textId="77777777" w:rsidR="003D2A46" w:rsidRDefault="003D2A46">
      <w:pPr>
        <w:rPr>
          <w:rFonts w:ascii="Arial" w:eastAsia="Arial" w:hAnsi="Arial" w:cs="Arial"/>
          <w:b/>
          <w:sz w:val="40"/>
          <w:szCs w:val="40"/>
        </w:rPr>
      </w:pPr>
    </w:p>
    <w:p w14:paraId="26E3EC14" w14:textId="77777777" w:rsidR="003D2A46" w:rsidRDefault="003D2A46">
      <w:pPr>
        <w:rPr>
          <w:rFonts w:ascii="Arial" w:eastAsia="Arial" w:hAnsi="Arial" w:cs="Arial"/>
          <w:b/>
          <w:sz w:val="40"/>
          <w:szCs w:val="40"/>
        </w:rPr>
      </w:pPr>
    </w:p>
    <w:p w14:paraId="10E48E24" w14:textId="77777777" w:rsidR="003D2A46" w:rsidRDefault="003D2A46">
      <w:pPr>
        <w:rPr>
          <w:rFonts w:ascii="Arial" w:eastAsia="Arial" w:hAnsi="Arial" w:cs="Arial"/>
          <w:b/>
          <w:sz w:val="40"/>
          <w:szCs w:val="40"/>
        </w:rPr>
      </w:pPr>
    </w:p>
    <w:p w14:paraId="2B2DB603" w14:textId="77777777" w:rsidR="003D2A46" w:rsidRDefault="003D2A46">
      <w:pPr>
        <w:rPr>
          <w:rFonts w:ascii="Arial" w:eastAsia="Arial" w:hAnsi="Arial" w:cs="Arial"/>
          <w:b/>
          <w:sz w:val="34"/>
          <w:szCs w:val="34"/>
        </w:rPr>
      </w:pPr>
    </w:p>
    <w:p w14:paraId="13AC5265" w14:textId="77777777" w:rsidR="003D2A46" w:rsidRDefault="00D80DAB">
      <w:pPr>
        <w:numPr>
          <w:ilvl w:val="0"/>
          <w:numId w:val="2"/>
        </w:numPr>
        <w:pBdr>
          <w:top w:val="nil"/>
          <w:left w:val="nil"/>
          <w:bottom w:val="nil"/>
          <w:right w:val="nil"/>
          <w:between w:val="nil"/>
        </w:pBdr>
        <w:spacing w:before="200" w:after="0" w:line="276" w:lineRule="auto"/>
        <w:rPr>
          <w:rFonts w:ascii="Arial" w:eastAsia="Arial" w:hAnsi="Arial" w:cs="Arial"/>
          <w:b/>
          <w:color w:val="000000"/>
          <w:sz w:val="28"/>
          <w:szCs w:val="28"/>
        </w:rPr>
      </w:pPr>
      <w:r>
        <w:rPr>
          <w:rFonts w:ascii="Arial" w:eastAsia="Arial" w:hAnsi="Arial" w:cs="Arial"/>
          <w:b/>
          <w:color w:val="000000"/>
          <w:sz w:val="28"/>
          <w:szCs w:val="28"/>
        </w:rPr>
        <w:lastRenderedPageBreak/>
        <w:t>Introducción</w:t>
      </w:r>
    </w:p>
    <w:p w14:paraId="54E1987C" w14:textId="77777777" w:rsidR="003D2A46" w:rsidRDefault="00D80DAB">
      <w:pPr>
        <w:numPr>
          <w:ilvl w:val="1"/>
          <w:numId w:val="2"/>
        </w:numPr>
        <w:pBdr>
          <w:top w:val="nil"/>
          <w:left w:val="nil"/>
          <w:bottom w:val="nil"/>
          <w:right w:val="nil"/>
          <w:between w:val="nil"/>
        </w:pBdr>
        <w:spacing w:before="200" w:after="0" w:line="276" w:lineRule="auto"/>
        <w:rPr>
          <w:rFonts w:ascii="Arial" w:eastAsia="Arial" w:hAnsi="Arial" w:cs="Arial"/>
          <w:b/>
          <w:color w:val="000000"/>
          <w:sz w:val="24"/>
          <w:szCs w:val="24"/>
        </w:rPr>
      </w:pPr>
      <w:r>
        <w:rPr>
          <w:rFonts w:ascii="Arial" w:eastAsia="Arial" w:hAnsi="Arial" w:cs="Arial"/>
          <w:b/>
          <w:color w:val="000000"/>
          <w:sz w:val="24"/>
          <w:szCs w:val="24"/>
        </w:rPr>
        <w:t>Situación de la empresa</w:t>
      </w:r>
    </w:p>
    <w:p w14:paraId="6DA3C08C" w14:textId="77777777" w:rsidR="003D2A46" w:rsidRDefault="00D80DAB">
      <w:pPr>
        <w:pBdr>
          <w:top w:val="nil"/>
          <w:left w:val="nil"/>
          <w:bottom w:val="nil"/>
          <w:right w:val="nil"/>
          <w:between w:val="nil"/>
        </w:pBdr>
        <w:spacing w:before="200" w:after="200" w:line="276" w:lineRule="auto"/>
        <w:ind w:left="1080"/>
        <w:rPr>
          <w:rFonts w:ascii="Arial" w:eastAsia="Arial" w:hAnsi="Arial" w:cs="Arial"/>
          <w:sz w:val="24"/>
          <w:szCs w:val="24"/>
        </w:rPr>
      </w:pPr>
      <w:r>
        <w:rPr>
          <w:rFonts w:ascii="Arial" w:eastAsia="Arial" w:hAnsi="Arial" w:cs="Arial"/>
          <w:sz w:val="24"/>
          <w:szCs w:val="24"/>
        </w:rPr>
        <w:t>La empresa g2 es una consultora que realiza actividades de desarrollo y mantenimiento de proyectos de software para diversos clientes, teniendo mayor experiencia y especializándose en el desarrollo de sistemas de gestión de inventario para empresas comerci</w:t>
      </w:r>
      <w:r>
        <w:rPr>
          <w:rFonts w:ascii="Arial" w:eastAsia="Arial" w:hAnsi="Arial" w:cs="Arial"/>
          <w:sz w:val="24"/>
          <w:szCs w:val="24"/>
        </w:rPr>
        <w:t>alizadoras, sin embargo, se han presentado problemas en el desarrollo de ciertos proyectos. Una de las problemáticas más comunes que tenemos en nuestra consultora g2 se generan cuando desarrollamos un proyecto de software, pues lo miembros del equipo de de</w:t>
      </w:r>
      <w:r>
        <w:rPr>
          <w:rFonts w:ascii="Arial" w:eastAsia="Arial" w:hAnsi="Arial" w:cs="Arial"/>
          <w:sz w:val="24"/>
          <w:szCs w:val="24"/>
        </w:rPr>
        <w:t>sarrollo hacen uso de diferentes repositorios, esto genera que el jefe de proyecto no haga un control eficiente de las versiones de los elementos, además de generar retrasos en las entregas y errores que no se tenían planificados.</w:t>
      </w:r>
    </w:p>
    <w:p w14:paraId="3E1EA7CE" w14:textId="77777777" w:rsidR="003D2A46" w:rsidRDefault="00D80DAB">
      <w:pPr>
        <w:pBdr>
          <w:top w:val="nil"/>
          <w:left w:val="nil"/>
          <w:bottom w:val="nil"/>
          <w:right w:val="nil"/>
          <w:between w:val="nil"/>
        </w:pBdr>
        <w:spacing w:before="200" w:after="200" w:line="276" w:lineRule="auto"/>
        <w:ind w:left="1080"/>
        <w:rPr>
          <w:rFonts w:ascii="Arial" w:eastAsia="Arial" w:hAnsi="Arial" w:cs="Arial"/>
          <w:sz w:val="24"/>
          <w:szCs w:val="24"/>
        </w:rPr>
      </w:pPr>
      <w:r>
        <w:rPr>
          <w:rFonts w:ascii="Arial" w:eastAsia="Arial" w:hAnsi="Arial" w:cs="Arial"/>
          <w:sz w:val="24"/>
          <w:szCs w:val="24"/>
        </w:rPr>
        <w:t>Estos problemas se genera</w:t>
      </w:r>
      <w:r>
        <w:rPr>
          <w:rFonts w:ascii="Arial" w:eastAsia="Arial" w:hAnsi="Arial" w:cs="Arial"/>
          <w:sz w:val="24"/>
          <w:szCs w:val="24"/>
        </w:rPr>
        <w:t xml:space="preserve">n por una falta de comunicación entre los miembros del equipo y el jefe de proyecto, así como también la falta de capacitación en el uso de repositorios como GitHub, los miembros del equipo no saben lo que deben hacer cada vez que quieren cambiar algo, es </w:t>
      </w:r>
      <w:r>
        <w:rPr>
          <w:rFonts w:ascii="Arial" w:eastAsia="Arial" w:hAnsi="Arial" w:cs="Arial"/>
          <w:sz w:val="24"/>
          <w:szCs w:val="24"/>
        </w:rPr>
        <w:t>por eso que cada uno trabaja por su propia cuenta.</w:t>
      </w:r>
    </w:p>
    <w:p w14:paraId="391867DF" w14:textId="77777777" w:rsidR="003D2A46" w:rsidRDefault="00D80DAB">
      <w:pPr>
        <w:numPr>
          <w:ilvl w:val="1"/>
          <w:numId w:val="2"/>
        </w:numPr>
        <w:pBdr>
          <w:top w:val="nil"/>
          <w:left w:val="nil"/>
          <w:bottom w:val="nil"/>
          <w:right w:val="nil"/>
          <w:between w:val="nil"/>
        </w:pBdr>
        <w:spacing w:before="200" w:after="200" w:line="276" w:lineRule="auto"/>
        <w:rPr>
          <w:rFonts w:ascii="Arial" w:eastAsia="Arial" w:hAnsi="Arial" w:cs="Arial"/>
          <w:b/>
          <w:color w:val="000000"/>
          <w:sz w:val="24"/>
          <w:szCs w:val="24"/>
        </w:rPr>
      </w:pPr>
      <w:r>
        <w:rPr>
          <w:rFonts w:ascii="Arial" w:eastAsia="Arial" w:hAnsi="Arial" w:cs="Arial"/>
          <w:b/>
          <w:color w:val="000000"/>
          <w:sz w:val="24"/>
          <w:szCs w:val="24"/>
        </w:rPr>
        <w:t>Propósito del plan</w:t>
      </w:r>
    </w:p>
    <w:p w14:paraId="7855AE46" w14:textId="77777777" w:rsidR="003D2A46" w:rsidRDefault="00D80DAB">
      <w:pPr>
        <w:pBdr>
          <w:top w:val="nil"/>
          <w:left w:val="nil"/>
          <w:bottom w:val="nil"/>
          <w:right w:val="nil"/>
          <w:between w:val="nil"/>
        </w:pBdr>
        <w:spacing w:before="200" w:after="200" w:line="276" w:lineRule="auto"/>
        <w:ind w:left="1080"/>
        <w:rPr>
          <w:rFonts w:ascii="Arial" w:eastAsia="Arial" w:hAnsi="Arial" w:cs="Arial"/>
          <w:sz w:val="24"/>
          <w:szCs w:val="24"/>
        </w:rPr>
      </w:pPr>
      <w:r>
        <w:rPr>
          <w:rFonts w:ascii="Arial" w:eastAsia="Arial" w:hAnsi="Arial" w:cs="Arial"/>
          <w:sz w:val="24"/>
          <w:szCs w:val="24"/>
        </w:rPr>
        <w:t>El objetivo primordial de este plan es mantener una correcta integridad de los productos que se logran a través del ciclo de vida del desarrollo del software, en la cual, es tener un correcto seguimiento de que no se realizan cambios incontrolados, como re</w:t>
      </w:r>
      <w:r>
        <w:rPr>
          <w:rFonts w:ascii="Arial" w:eastAsia="Arial" w:hAnsi="Arial" w:cs="Arial"/>
          <w:sz w:val="24"/>
          <w:szCs w:val="24"/>
        </w:rPr>
        <w:t xml:space="preserve">sultado es que todos las personas tengan una correcta versión del sistema, como también las fuentes de código, modelo de datos, requisitos, entre otros. </w:t>
      </w:r>
    </w:p>
    <w:p w14:paraId="0A0BB296" w14:textId="77777777" w:rsidR="003D2A46" w:rsidRDefault="00D80DAB">
      <w:pPr>
        <w:numPr>
          <w:ilvl w:val="0"/>
          <w:numId w:val="2"/>
        </w:numPr>
        <w:pBdr>
          <w:top w:val="nil"/>
          <w:left w:val="nil"/>
          <w:bottom w:val="nil"/>
          <w:right w:val="nil"/>
          <w:between w:val="nil"/>
        </w:pBdr>
        <w:spacing w:before="200" w:after="200" w:line="276" w:lineRule="auto"/>
        <w:rPr>
          <w:rFonts w:ascii="Arial" w:eastAsia="Arial" w:hAnsi="Arial" w:cs="Arial"/>
          <w:b/>
          <w:color w:val="000000"/>
          <w:sz w:val="28"/>
          <w:szCs w:val="28"/>
        </w:rPr>
      </w:pPr>
      <w:r>
        <w:rPr>
          <w:rFonts w:ascii="Arial" w:eastAsia="Arial" w:hAnsi="Arial" w:cs="Arial"/>
          <w:b/>
          <w:color w:val="000000"/>
          <w:sz w:val="28"/>
          <w:szCs w:val="28"/>
        </w:rPr>
        <w:t>Gestión de la SCM</w:t>
      </w:r>
    </w:p>
    <w:p w14:paraId="7DCEE168" w14:textId="77777777" w:rsidR="003D2A46" w:rsidRDefault="00D80DAB">
      <w:pPr>
        <w:numPr>
          <w:ilvl w:val="1"/>
          <w:numId w:val="2"/>
        </w:numPr>
        <w:pBdr>
          <w:top w:val="nil"/>
          <w:left w:val="nil"/>
          <w:bottom w:val="nil"/>
          <w:right w:val="nil"/>
          <w:between w:val="nil"/>
        </w:pBdr>
        <w:spacing w:before="200" w:after="200" w:line="276" w:lineRule="auto"/>
        <w:rPr>
          <w:rFonts w:ascii="Arial" w:eastAsia="Arial" w:hAnsi="Arial" w:cs="Arial"/>
          <w:b/>
          <w:color w:val="000000"/>
          <w:sz w:val="24"/>
          <w:szCs w:val="24"/>
        </w:rPr>
      </w:pPr>
      <w:r>
        <w:rPr>
          <w:rFonts w:ascii="Arial" w:eastAsia="Arial" w:hAnsi="Arial" w:cs="Arial"/>
          <w:b/>
          <w:color w:val="000000"/>
          <w:sz w:val="24"/>
          <w:szCs w:val="24"/>
        </w:rPr>
        <w:t>Roles o responsabilidades</w:t>
      </w:r>
    </w:p>
    <w:p w14:paraId="04AA4679"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135E54D2"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24E8ACFF"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0D4168AA"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2158F3D0"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6C8E32EC" w14:textId="77777777" w:rsidR="003D2A46" w:rsidRDefault="003D2A46">
      <w:pPr>
        <w:pBdr>
          <w:top w:val="nil"/>
          <w:left w:val="nil"/>
          <w:bottom w:val="nil"/>
          <w:right w:val="nil"/>
          <w:between w:val="nil"/>
        </w:pBdr>
        <w:spacing w:before="200" w:after="200" w:line="276" w:lineRule="auto"/>
        <w:ind w:left="1080"/>
        <w:rPr>
          <w:rFonts w:ascii="Arial" w:eastAsia="Arial" w:hAnsi="Arial" w:cs="Arial"/>
          <w:b/>
          <w:sz w:val="24"/>
          <w:szCs w:val="24"/>
        </w:rPr>
      </w:pPr>
    </w:p>
    <w:p w14:paraId="26448910" w14:textId="77777777" w:rsidR="003D2A46" w:rsidRDefault="00D80DAB">
      <w:pPr>
        <w:spacing w:before="200" w:after="240" w:line="276" w:lineRule="auto"/>
        <w:rPr>
          <w:rFonts w:ascii="Arial" w:eastAsia="Arial" w:hAnsi="Arial" w:cs="Arial"/>
        </w:rPr>
      </w:pPr>
      <w:r>
        <w:rPr>
          <w:rFonts w:ascii="Arial" w:eastAsia="Arial" w:hAnsi="Arial" w:cs="Arial"/>
          <w:b/>
        </w:rPr>
        <w:lastRenderedPageBreak/>
        <w:t xml:space="preserve">Tabla 1: </w:t>
      </w:r>
      <w:r>
        <w:rPr>
          <w:rFonts w:ascii="Arial" w:eastAsia="Arial" w:hAnsi="Arial" w:cs="Arial"/>
        </w:rPr>
        <w:t>Roles, responsabilidades y cantidad</w:t>
      </w:r>
    </w:p>
    <w:tbl>
      <w:tblPr>
        <w:tblStyle w:val="a0"/>
        <w:tblW w:w="90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3120"/>
        <w:gridCol w:w="2310"/>
        <w:gridCol w:w="1935"/>
      </w:tblGrid>
      <w:tr w:rsidR="003D2A46" w14:paraId="3F01A887" w14:textId="77777777">
        <w:trPr>
          <w:trHeight w:val="695"/>
          <w:jc w:val="center"/>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4AF212" w14:textId="77777777" w:rsidR="003D2A46" w:rsidRDefault="00D80DAB">
            <w:pPr>
              <w:spacing w:after="240" w:line="276" w:lineRule="auto"/>
              <w:jc w:val="center"/>
              <w:rPr>
                <w:rFonts w:ascii="Arial" w:eastAsia="Arial" w:hAnsi="Arial" w:cs="Arial"/>
              </w:rPr>
            </w:pPr>
            <w:r>
              <w:rPr>
                <w:rFonts w:ascii="Arial" w:eastAsia="Arial" w:hAnsi="Arial" w:cs="Arial"/>
              </w:rPr>
              <w:t>Roles</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356C6B" w14:textId="77777777" w:rsidR="003D2A46" w:rsidRDefault="00D80DAB">
            <w:pPr>
              <w:spacing w:after="240" w:line="276" w:lineRule="auto"/>
              <w:jc w:val="center"/>
              <w:rPr>
                <w:rFonts w:ascii="Arial" w:eastAsia="Arial" w:hAnsi="Arial" w:cs="Arial"/>
              </w:rPr>
            </w:pPr>
            <w:r>
              <w:rPr>
                <w:rFonts w:ascii="Arial" w:eastAsia="Arial" w:hAnsi="Arial" w:cs="Arial"/>
              </w:rPr>
              <w:t>Responsabilidades</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8CEA1B" w14:textId="77777777" w:rsidR="003D2A46" w:rsidRDefault="00D80DAB">
            <w:pPr>
              <w:spacing w:after="240" w:line="276" w:lineRule="auto"/>
              <w:jc w:val="center"/>
              <w:rPr>
                <w:rFonts w:ascii="Arial" w:eastAsia="Arial" w:hAnsi="Arial" w:cs="Arial"/>
              </w:rPr>
            </w:pPr>
            <w:r>
              <w:rPr>
                <w:rFonts w:ascii="Arial" w:eastAsia="Arial" w:hAnsi="Arial" w:cs="Arial"/>
              </w:rPr>
              <w:t>Nivel de autoridad</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E1893" w14:textId="77777777" w:rsidR="003D2A46" w:rsidRDefault="00D80DAB">
            <w:pPr>
              <w:spacing w:after="240" w:line="276" w:lineRule="auto"/>
              <w:jc w:val="center"/>
              <w:rPr>
                <w:rFonts w:ascii="Arial" w:eastAsia="Arial" w:hAnsi="Arial" w:cs="Arial"/>
              </w:rPr>
            </w:pPr>
            <w:r>
              <w:rPr>
                <w:rFonts w:ascii="Arial" w:eastAsia="Arial" w:hAnsi="Arial" w:cs="Arial"/>
              </w:rPr>
              <w:t>Cantidad</w:t>
            </w:r>
          </w:p>
        </w:tc>
      </w:tr>
      <w:tr w:rsidR="003D2A46" w14:paraId="7601AC50" w14:textId="77777777">
        <w:trPr>
          <w:trHeight w:val="1895"/>
          <w:jc w:val="center"/>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AB16D0" w14:textId="77777777" w:rsidR="003D2A46" w:rsidRDefault="00D80DAB">
            <w:pPr>
              <w:spacing w:after="240" w:line="276" w:lineRule="auto"/>
              <w:rPr>
                <w:rFonts w:ascii="Arial" w:eastAsia="Arial" w:hAnsi="Arial" w:cs="Arial"/>
                <w:highlight w:val="white"/>
              </w:rPr>
            </w:pPr>
            <w:r>
              <w:rPr>
                <w:rFonts w:ascii="Arial" w:eastAsia="Arial" w:hAnsi="Arial" w:cs="Arial"/>
                <w:highlight w:val="white"/>
              </w:rPr>
              <w:t>Comité de Control de cambios</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797063F" w14:textId="77777777" w:rsidR="003D2A46" w:rsidRDefault="00D80DAB">
            <w:pPr>
              <w:spacing w:after="240" w:line="276" w:lineRule="auto"/>
              <w:rPr>
                <w:rFonts w:ascii="Arial" w:eastAsia="Arial" w:hAnsi="Arial" w:cs="Arial"/>
                <w:highlight w:val="white"/>
              </w:rPr>
            </w:pPr>
            <w:r>
              <w:rPr>
                <w:rFonts w:ascii="Arial" w:eastAsia="Arial" w:hAnsi="Arial" w:cs="Arial"/>
                <w:highlight w:val="white"/>
              </w:rPr>
              <w:t xml:space="preserve">Establecer un control de cambio de los proyectos de la empresa, conjuntamente con el documento de gestión de la configuración. </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27D7932D" w14:textId="77777777" w:rsidR="003D2A46" w:rsidRDefault="003D2A46">
            <w:pPr>
              <w:spacing w:after="240" w:line="276" w:lineRule="auto"/>
              <w:rPr>
                <w:rFonts w:ascii="Arial" w:eastAsia="Arial" w:hAnsi="Arial" w:cs="Arial"/>
                <w:highlight w:val="white"/>
              </w:rPr>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435FB98" w14:textId="77777777" w:rsidR="003D2A46" w:rsidRDefault="00D80DAB">
            <w:pPr>
              <w:spacing w:after="240" w:line="276" w:lineRule="auto"/>
              <w:ind w:left="1440"/>
              <w:rPr>
                <w:rFonts w:ascii="Arial" w:eastAsia="Arial" w:hAnsi="Arial" w:cs="Arial"/>
              </w:rPr>
            </w:pPr>
            <w:r>
              <w:rPr>
                <w:rFonts w:ascii="Arial" w:eastAsia="Arial" w:hAnsi="Arial" w:cs="Arial"/>
              </w:rPr>
              <w:t>1</w:t>
            </w:r>
          </w:p>
        </w:tc>
      </w:tr>
      <w:tr w:rsidR="003D2A46" w14:paraId="47C83CB9" w14:textId="77777777">
        <w:trPr>
          <w:trHeight w:val="1415"/>
          <w:jc w:val="center"/>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3C7ECF" w14:textId="77777777" w:rsidR="003D2A46" w:rsidRDefault="00D80DAB">
            <w:pPr>
              <w:spacing w:after="240" w:line="276" w:lineRule="auto"/>
              <w:rPr>
                <w:rFonts w:ascii="Arial" w:eastAsia="Arial" w:hAnsi="Arial" w:cs="Arial"/>
              </w:rPr>
            </w:pPr>
            <w:r>
              <w:rPr>
                <w:rFonts w:ascii="Arial" w:eastAsia="Arial" w:hAnsi="Arial" w:cs="Arial"/>
              </w:rPr>
              <w:t>Gestor de la configuración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0D9ADE1" w14:textId="77777777" w:rsidR="003D2A46" w:rsidRDefault="00D80DAB">
            <w:pPr>
              <w:spacing w:after="240" w:line="276" w:lineRule="auto"/>
              <w:rPr>
                <w:rFonts w:ascii="Arial" w:eastAsia="Arial" w:hAnsi="Arial" w:cs="Arial"/>
                <w:highlight w:val="white"/>
              </w:rPr>
            </w:pPr>
            <w:r>
              <w:rPr>
                <w:rFonts w:ascii="Arial" w:eastAsia="Arial" w:hAnsi="Arial" w:cs="Arial"/>
                <w:highlight w:val="white"/>
              </w:rPr>
              <w:t>Gestionar la infraestructura global de la gestión de la configuración y el entorno del equipo de desarrollo de los productos.</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9F0730C" w14:textId="77777777" w:rsidR="003D2A46" w:rsidRDefault="00D80DAB">
            <w:pPr>
              <w:spacing w:after="240" w:line="276" w:lineRule="auto"/>
              <w:rPr>
                <w:rFonts w:ascii="Arial" w:eastAsia="Arial" w:hAnsi="Arial" w:cs="Arial"/>
                <w:highlight w:val="white"/>
              </w:rPr>
            </w:pPr>
            <w:r>
              <w:rPr>
                <w:rFonts w:ascii="Arial" w:eastAsia="Arial" w:hAnsi="Arial" w:cs="Arial"/>
                <w:highlight w:val="white"/>
              </w:rPr>
              <w:t>Autoridad para operar las funciones de Gestión de la configuración.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87A52D3" w14:textId="77777777" w:rsidR="003D2A46" w:rsidRDefault="00D80DAB">
            <w:pPr>
              <w:spacing w:after="240" w:line="276" w:lineRule="auto"/>
              <w:ind w:left="1440"/>
              <w:rPr>
                <w:rFonts w:ascii="Arial" w:eastAsia="Arial" w:hAnsi="Arial" w:cs="Arial"/>
              </w:rPr>
            </w:pPr>
            <w:r>
              <w:rPr>
                <w:rFonts w:ascii="Arial" w:eastAsia="Arial" w:hAnsi="Arial" w:cs="Arial"/>
              </w:rPr>
              <w:t>2</w:t>
            </w:r>
          </w:p>
        </w:tc>
      </w:tr>
      <w:tr w:rsidR="003D2A46" w14:paraId="4B7ACBBA" w14:textId="77777777">
        <w:trPr>
          <w:trHeight w:val="1835"/>
          <w:jc w:val="center"/>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CE5767" w14:textId="77777777" w:rsidR="003D2A46" w:rsidRDefault="00D80DAB">
            <w:pPr>
              <w:spacing w:after="240" w:line="276" w:lineRule="auto"/>
              <w:rPr>
                <w:rFonts w:ascii="Arial" w:eastAsia="Arial" w:hAnsi="Arial" w:cs="Arial"/>
              </w:rPr>
            </w:pPr>
            <w:r>
              <w:rPr>
                <w:rFonts w:ascii="Arial" w:eastAsia="Arial" w:hAnsi="Arial" w:cs="Arial"/>
              </w:rPr>
              <w:t>Project Manager</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71FBEE38" w14:textId="77777777" w:rsidR="003D2A46" w:rsidRDefault="00D80DAB">
            <w:pPr>
              <w:spacing w:after="240" w:line="276" w:lineRule="auto"/>
              <w:rPr>
                <w:rFonts w:ascii="Arial" w:eastAsia="Arial" w:hAnsi="Arial" w:cs="Arial"/>
              </w:rPr>
            </w:pPr>
            <w:r>
              <w:rPr>
                <w:rFonts w:ascii="Arial" w:eastAsia="Arial" w:hAnsi="Arial" w:cs="Arial"/>
              </w:rPr>
              <w:t>Supervisar el funcionamiento del plan de la gestión de la configuración.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68EED872" w14:textId="77777777" w:rsidR="003D2A46" w:rsidRDefault="00D80DAB">
            <w:pPr>
              <w:spacing w:after="240" w:line="276" w:lineRule="auto"/>
              <w:rPr>
                <w:rFonts w:ascii="Arial" w:eastAsia="Arial" w:hAnsi="Arial" w:cs="Arial"/>
              </w:rPr>
            </w:pPr>
            <w:r>
              <w:rPr>
                <w:rFonts w:ascii="Arial" w:eastAsia="Arial" w:hAnsi="Arial" w:cs="Arial"/>
              </w:rPr>
              <w:t>Toda autoridad sobre el proyecto y sus funciones.</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2DF2823B" w14:textId="77777777" w:rsidR="003D2A46" w:rsidRDefault="00D80DAB">
            <w:pPr>
              <w:spacing w:after="240" w:line="276" w:lineRule="auto"/>
              <w:ind w:left="1440"/>
              <w:rPr>
                <w:rFonts w:ascii="Arial" w:eastAsia="Arial" w:hAnsi="Arial" w:cs="Arial"/>
              </w:rPr>
            </w:pPr>
            <w:r>
              <w:rPr>
                <w:rFonts w:ascii="Arial" w:eastAsia="Arial" w:hAnsi="Arial" w:cs="Arial"/>
              </w:rPr>
              <w:t>1</w:t>
            </w:r>
          </w:p>
        </w:tc>
      </w:tr>
      <w:tr w:rsidR="003D2A46" w14:paraId="22572533" w14:textId="77777777">
        <w:trPr>
          <w:trHeight w:val="1805"/>
          <w:jc w:val="center"/>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E6848C" w14:textId="77777777" w:rsidR="003D2A46" w:rsidRDefault="00D80DAB">
            <w:pPr>
              <w:spacing w:after="240" w:line="276" w:lineRule="auto"/>
              <w:rPr>
                <w:rFonts w:ascii="Arial" w:eastAsia="Arial" w:hAnsi="Arial" w:cs="Arial"/>
              </w:rPr>
            </w:pPr>
            <w:r>
              <w:rPr>
                <w:rFonts w:ascii="Arial" w:eastAsia="Arial" w:hAnsi="Arial" w:cs="Arial"/>
              </w:rPr>
              <w:t>Bibliotecario</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677D0DD" w14:textId="77777777" w:rsidR="003D2A46" w:rsidRDefault="00D80DAB">
            <w:pPr>
              <w:spacing w:after="240" w:line="276" w:lineRule="auto"/>
              <w:rPr>
                <w:rFonts w:ascii="Arial" w:eastAsia="Arial" w:hAnsi="Arial" w:cs="Arial"/>
              </w:rPr>
            </w:pPr>
            <w:r>
              <w:rPr>
                <w:rFonts w:ascii="Arial" w:eastAsia="Arial" w:hAnsi="Arial" w:cs="Arial"/>
              </w:rPr>
              <w:t>Mantener los archivos documentales y de desarrollo controlados, trabajar en conjunto con el gestor de la configuración.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D949E9B" w14:textId="77777777" w:rsidR="003D2A46" w:rsidRDefault="003D2A46">
            <w:pPr>
              <w:spacing w:after="240" w:line="276" w:lineRule="auto"/>
              <w:rPr>
                <w:rFonts w:ascii="Arial" w:eastAsia="Arial" w:hAnsi="Arial" w:cs="Arial"/>
              </w:rPr>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9955E7F" w14:textId="77777777" w:rsidR="003D2A46" w:rsidRDefault="00D80DAB">
            <w:pPr>
              <w:spacing w:after="240" w:line="276" w:lineRule="auto"/>
              <w:ind w:left="1440"/>
              <w:rPr>
                <w:rFonts w:ascii="Arial" w:eastAsia="Arial" w:hAnsi="Arial" w:cs="Arial"/>
              </w:rPr>
            </w:pPr>
            <w:r>
              <w:rPr>
                <w:rFonts w:ascii="Arial" w:eastAsia="Arial" w:hAnsi="Arial" w:cs="Arial"/>
              </w:rPr>
              <w:t>1</w:t>
            </w:r>
          </w:p>
        </w:tc>
      </w:tr>
      <w:tr w:rsidR="003D2A46" w14:paraId="437FDCF6" w14:textId="77777777">
        <w:trPr>
          <w:trHeight w:val="1295"/>
          <w:jc w:val="center"/>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3AE10F" w14:textId="77777777" w:rsidR="003D2A46" w:rsidRDefault="00D80DAB">
            <w:pPr>
              <w:spacing w:after="240" w:line="276" w:lineRule="auto"/>
              <w:rPr>
                <w:rFonts w:ascii="Arial" w:eastAsia="Arial" w:hAnsi="Arial" w:cs="Arial"/>
              </w:rPr>
            </w:pPr>
            <w:r>
              <w:rPr>
                <w:rFonts w:ascii="Arial" w:eastAsia="Arial" w:hAnsi="Arial" w:cs="Arial"/>
              </w:rPr>
              <w:t>Inspector del aseguramiento de la calidad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1D8B385" w14:textId="77777777" w:rsidR="003D2A46" w:rsidRDefault="00D80DAB">
            <w:pPr>
              <w:spacing w:after="240" w:line="276" w:lineRule="auto"/>
              <w:rPr>
                <w:rFonts w:ascii="Arial" w:eastAsia="Arial" w:hAnsi="Arial" w:cs="Arial"/>
              </w:rPr>
            </w:pPr>
            <w:r>
              <w:rPr>
                <w:rFonts w:ascii="Arial" w:eastAsia="Arial" w:hAnsi="Arial" w:cs="Arial"/>
              </w:rPr>
              <w:t>Auditar la gestión de la configuración, velar por la calidad de la gestión de configuración.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16BE290" w14:textId="77777777" w:rsidR="003D2A46" w:rsidRDefault="003D2A46">
            <w:pPr>
              <w:spacing w:after="240" w:line="276" w:lineRule="auto"/>
              <w:rPr>
                <w:rFonts w:ascii="Arial" w:eastAsia="Arial" w:hAnsi="Arial" w:cs="Arial"/>
              </w:rPr>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2DF81B5" w14:textId="77777777" w:rsidR="003D2A46" w:rsidRDefault="00D80DAB">
            <w:pPr>
              <w:spacing w:after="240" w:line="276" w:lineRule="auto"/>
              <w:ind w:left="1440"/>
              <w:rPr>
                <w:rFonts w:ascii="Arial" w:eastAsia="Arial" w:hAnsi="Arial" w:cs="Arial"/>
              </w:rPr>
            </w:pPr>
            <w:r>
              <w:rPr>
                <w:rFonts w:ascii="Arial" w:eastAsia="Arial" w:hAnsi="Arial" w:cs="Arial"/>
              </w:rPr>
              <w:t>2</w:t>
            </w:r>
          </w:p>
        </w:tc>
      </w:tr>
      <w:tr w:rsidR="003D2A46" w14:paraId="1C864A38" w14:textId="77777777">
        <w:trPr>
          <w:trHeight w:val="1295"/>
          <w:jc w:val="center"/>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CABE7" w14:textId="77777777" w:rsidR="003D2A46" w:rsidRDefault="00D80DAB">
            <w:pPr>
              <w:spacing w:after="240" w:line="276" w:lineRule="auto"/>
              <w:rPr>
                <w:rFonts w:ascii="Arial" w:eastAsia="Arial" w:hAnsi="Arial" w:cs="Arial"/>
              </w:rPr>
            </w:pPr>
            <w:r>
              <w:rPr>
                <w:rFonts w:ascii="Arial" w:eastAsia="Arial" w:hAnsi="Arial" w:cs="Arial"/>
              </w:rPr>
              <w:t>Miembros del equipo</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76B6AEC" w14:textId="77777777" w:rsidR="003D2A46" w:rsidRDefault="00D80DAB">
            <w:pPr>
              <w:spacing w:after="240" w:line="276" w:lineRule="auto"/>
              <w:rPr>
                <w:rFonts w:ascii="Arial" w:eastAsia="Arial" w:hAnsi="Arial" w:cs="Arial"/>
              </w:rPr>
            </w:pPr>
            <w:r>
              <w:rPr>
                <w:rFonts w:ascii="Arial" w:eastAsia="Arial" w:hAnsi="Arial" w:cs="Arial"/>
              </w:rPr>
              <w:t>Formar parte del equipo operativo de los proyectos.</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EF1CDCE" w14:textId="77777777" w:rsidR="003D2A46" w:rsidRDefault="00D80DAB">
            <w:pPr>
              <w:spacing w:after="240" w:line="276" w:lineRule="auto"/>
              <w:rPr>
                <w:rFonts w:ascii="Arial" w:eastAsia="Arial" w:hAnsi="Arial" w:cs="Arial"/>
              </w:rPr>
            </w:pPr>
            <w:r>
              <w:rPr>
                <w:rFonts w:ascii="Arial" w:eastAsia="Arial" w:hAnsi="Arial" w:cs="Arial"/>
              </w:rPr>
              <w:t>Específica para cada artefacto y cada CI, dependiendo de la tarea asignada a cada miembro.</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D712B28" w14:textId="77777777" w:rsidR="003D2A46" w:rsidRDefault="00D80DAB">
            <w:pPr>
              <w:spacing w:after="240" w:line="276" w:lineRule="auto"/>
              <w:ind w:left="1440"/>
              <w:rPr>
                <w:rFonts w:ascii="Arial" w:eastAsia="Arial" w:hAnsi="Arial" w:cs="Arial"/>
              </w:rPr>
            </w:pPr>
            <w:r>
              <w:rPr>
                <w:rFonts w:ascii="Arial" w:eastAsia="Arial" w:hAnsi="Arial" w:cs="Arial"/>
              </w:rPr>
              <w:t>7</w:t>
            </w:r>
          </w:p>
          <w:p w14:paraId="399176C6" w14:textId="77777777" w:rsidR="003D2A46" w:rsidRDefault="00D80DAB">
            <w:pPr>
              <w:spacing w:after="240" w:line="276" w:lineRule="auto"/>
              <w:ind w:left="1440"/>
              <w:rPr>
                <w:rFonts w:ascii="Arial" w:eastAsia="Arial" w:hAnsi="Arial" w:cs="Arial"/>
              </w:rPr>
            </w:pPr>
            <w:r>
              <w:rPr>
                <w:rFonts w:ascii="Arial" w:eastAsia="Arial" w:hAnsi="Arial" w:cs="Arial"/>
              </w:rPr>
              <w:t xml:space="preserve"> </w:t>
            </w:r>
          </w:p>
        </w:tc>
      </w:tr>
    </w:tbl>
    <w:p w14:paraId="66DA1A56" w14:textId="77777777" w:rsidR="003D2A46" w:rsidRDefault="003D2A46">
      <w:pPr>
        <w:pBdr>
          <w:top w:val="nil"/>
          <w:left w:val="nil"/>
          <w:bottom w:val="nil"/>
          <w:right w:val="nil"/>
          <w:between w:val="nil"/>
        </w:pBdr>
        <w:spacing w:after="0"/>
        <w:ind w:left="1080"/>
        <w:rPr>
          <w:rFonts w:ascii="Arial" w:eastAsia="Arial" w:hAnsi="Arial" w:cs="Arial"/>
          <w:b/>
          <w:sz w:val="24"/>
          <w:szCs w:val="24"/>
        </w:rPr>
      </w:pPr>
    </w:p>
    <w:p w14:paraId="583146D5" w14:textId="77777777" w:rsidR="003D2A46" w:rsidRDefault="00D80DAB">
      <w:pPr>
        <w:spacing w:after="200"/>
        <w:ind w:left="1080"/>
        <w:rPr>
          <w:rFonts w:ascii="Arial" w:eastAsia="Arial" w:hAnsi="Arial" w:cs="Arial"/>
          <w:b/>
          <w:sz w:val="24"/>
          <w:szCs w:val="24"/>
        </w:rPr>
      </w:pPr>
      <w:r>
        <w:rPr>
          <w:rFonts w:ascii="Arial" w:eastAsia="Arial" w:hAnsi="Arial" w:cs="Arial"/>
          <w:b/>
        </w:rPr>
        <w:t xml:space="preserve">Nota. </w:t>
      </w:r>
      <w:r>
        <w:rPr>
          <w:rFonts w:ascii="Arial" w:eastAsia="Arial" w:hAnsi="Arial" w:cs="Arial"/>
        </w:rPr>
        <w:t>Descripción de las responsabilidades y niveles de autoridad por rol. Elaboración propia.</w:t>
      </w:r>
    </w:p>
    <w:p w14:paraId="7B1124B3" w14:textId="77777777" w:rsidR="003D2A46" w:rsidRDefault="00D80DAB">
      <w:pPr>
        <w:numPr>
          <w:ilvl w:val="1"/>
          <w:numId w:val="2"/>
        </w:numPr>
        <w:pBdr>
          <w:top w:val="nil"/>
          <w:left w:val="nil"/>
          <w:bottom w:val="nil"/>
          <w:right w:val="nil"/>
          <w:between w:val="nil"/>
        </w:pBdr>
        <w:spacing w:after="200"/>
        <w:rPr>
          <w:rFonts w:ascii="Arial" w:eastAsia="Arial" w:hAnsi="Arial" w:cs="Arial"/>
          <w:b/>
          <w:color w:val="000000"/>
          <w:sz w:val="24"/>
          <w:szCs w:val="24"/>
        </w:rPr>
      </w:pPr>
      <w:bookmarkStart w:id="1" w:name="_GoBack"/>
      <w:bookmarkEnd w:id="1"/>
      <w:r>
        <w:rPr>
          <w:rFonts w:ascii="Arial" w:eastAsia="Arial" w:hAnsi="Arial" w:cs="Arial"/>
          <w:b/>
          <w:color w:val="000000"/>
          <w:sz w:val="24"/>
          <w:szCs w:val="24"/>
        </w:rPr>
        <w:lastRenderedPageBreak/>
        <w:t>Herramientas (Benchmarking)</w:t>
      </w:r>
    </w:p>
    <w:p w14:paraId="5BB9DF70" w14:textId="77777777" w:rsidR="003D2A46" w:rsidRDefault="00D80DAB">
      <w:pPr>
        <w:spacing w:before="240" w:after="200"/>
        <w:rPr>
          <w:rFonts w:ascii="Arial" w:eastAsia="Arial" w:hAnsi="Arial" w:cs="Arial"/>
          <w:b/>
          <w:sz w:val="24"/>
          <w:szCs w:val="24"/>
        </w:rPr>
      </w:pPr>
      <w:r>
        <w:rPr>
          <w:rFonts w:ascii="Arial" w:eastAsia="Arial" w:hAnsi="Arial" w:cs="Arial"/>
          <w:b/>
        </w:rPr>
        <w:t xml:space="preserve">Tabla 2: </w:t>
      </w:r>
      <w:r>
        <w:rPr>
          <w:rFonts w:ascii="Arial" w:eastAsia="Arial" w:hAnsi="Arial" w:cs="Arial"/>
        </w:rPr>
        <w:t>Benchmarking Fork, GitKraken Client y Tower</w:t>
      </w:r>
      <w:r>
        <w:rPr>
          <w:noProof/>
        </w:rPr>
        <w:drawing>
          <wp:anchor distT="114300" distB="114300" distL="114300" distR="114300" simplePos="0" relativeHeight="251658240" behindDoc="0" locked="0" layoutInCell="1" hidden="0" allowOverlap="1" wp14:anchorId="5AD748C3" wp14:editId="100F471F">
            <wp:simplePos x="0" y="0"/>
            <wp:positionH relativeFrom="column">
              <wp:posOffset>161925</wp:posOffset>
            </wp:positionH>
            <wp:positionV relativeFrom="paragraph">
              <wp:posOffset>304800</wp:posOffset>
            </wp:positionV>
            <wp:extent cx="5399730" cy="7569200"/>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399730" cy="7569200"/>
                    </a:xfrm>
                    <a:prstGeom prst="rect">
                      <a:avLst/>
                    </a:prstGeom>
                    <a:ln/>
                  </pic:spPr>
                </pic:pic>
              </a:graphicData>
            </a:graphic>
          </wp:anchor>
        </w:drawing>
      </w:r>
    </w:p>
    <w:p w14:paraId="04BDA1A2" w14:textId="77777777" w:rsidR="003D2A46" w:rsidRDefault="00D80DAB">
      <w:pPr>
        <w:pBdr>
          <w:top w:val="nil"/>
          <w:left w:val="nil"/>
          <w:bottom w:val="nil"/>
          <w:right w:val="nil"/>
          <w:between w:val="nil"/>
        </w:pBdr>
        <w:spacing w:after="200"/>
        <w:ind w:left="360"/>
        <w:rPr>
          <w:rFonts w:ascii="Arial" w:eastAsia="Arial" w:hAnsi="Arial" w:cs="Arial"/>
        </w:rPr>
      </w:pPr>
      <w:r>
        <w:rPr>
          <w:rFonts w:ascii="Arial" w:eastAsia="Arial" w:hAnsi="Arial" w:cs="Arial"/>
          <w:b/>
        </w:rPr>
        <w:t xml:space="preserve">Nota. </w:t>
      </w:r>
      <w:r>
        <w:rPr>
          <w:rFonts w:ascii="Arial" w:eastAsia="Arial" w:hAnsi="Arial" w:cs="Arial"/>
        </w:rPr>
        <w:t>Comparación elaborada por SourceForge. https://sourceforge.net/software/compare/Fork-vs-GitKraken-vs-Tower/</w:t>
      </w:r>
    </w:p>
    <w:p w14:paraId="79EE8470" w14:textId="77777777" w:rsidR="003D2A46" w:rsidRDefault="00D80DAB">
      <w:pPr>
        <w:pBdr>
          <w:top w:val="nil"/>
          <w:left w:val="nil"/>
          <w:bottom w:val="nil"/>
          <w:right w:val="nil"/>
          <w:between w:val="nil"/>
        </w:pBdr>
        <w:spacing w:after="200"/>
        <w:ind w:left="1080"/>
        <w:rPr>
          <w:rFonts w:ascii="Arial" w:eastAsia="Arial" w:hAnsi="Arial" w:cs="Arial"/>
        </w:rPr>
      </w:pPr>
      <w:r>
        <w:rPr>
          <w:rFonts w:ascii="Arial" w:eastAsia="Arial" w:hAnsi="Arial" w:cs="Arial"/>
        </w:rPr>
        <w:lastRenderedPageBreak/>
        <w:t>El benchmarking realizado entre las herramientas de visualización de control de versiones Git, toma en consideración criterios de plataformas soport</w:t>
      </w:r>
      <w:r>
        <w:rPr>
          <w:rFonts w:ascii="Arial" w:eastAsia="Arial" w:hAnsi="Arial" w:cs="Arial"/>
        </w:rPr>
        <w:t>adas, público dirigido, soporte ofrecido, precios, capacitación e información de la compañía. Se eligió la herramienta GitKraken Client debido a la versatilidad de sistemas operativos soportados, la existencia de documentación y soporte online y principalm</w:t>
      </w:r>
      <w:r>
        <w:rPr>
          <w:rFonts w:ascii="Arial" w:eastAsia="Arial" w:hAnsi="Arial" w:cs="Arial"/>
        </w:rPr>
        <w:t>ente el hecho de ser freeware, no representar ningún costo.</w:t>
      </w:r>
    </w:p>
    <w:p w14:paraId="4E5BAC8E" w14:textId="77777777" w:rsidR="003D2A46" w:rsidRDefault="00D80DAB">
      <w:pPr>
        <w:numPr>
          <w:ilvl w:val="1"/>
          <w:numId w:val="2"/>
        </w:numPr>
        <w:pBdr>
          <w:top w:val="nil"/>
          <w:left w:val="nil"/>
          <w:bottom w:val="nil"/>
          <w:right w:val="nil"/>
          <w:between w:val="nil"/>
        </w:pBdr>
        <w:spacing w:after="200"/>
        <w:rPr>
          <w:rFonts w:ascii="Arial" w:eastAsia="Arial" w:hAnsi="Arial" w:cs="Arial"/>
          <w:b/>
          <w:color w:val="000000"/>
          <w:sz w:val="24"/>
          <w:szCs w:val="24"/>
        </w:rPr>
      </w:pPr>
      <w:r>
        <w:rPr>
          <w:rFonts w:ascii="Arial" w:eastAsia="Arial" w:hAnsi="Arial" w:cs="Arial"/>
          <w:b/>
          <w:color w:val="000000"/>
          <w:sz w:val="24"/>
          <w:szCs w:val="24"/>
        </w:rPr>
        <w:t>Diagrama de arquitectura de la herramienta elegida</w:t>
      </w:r>
    </w:p>
    <w:p w14:paraId="2DF7A4C5" w14:textId="77777777" w:rsidR="003D2A46" w:rsidRDefault="00D80DAB">
      <w:pPr>
        <w:spacing w:before="240" w:after="200"/>
        <w:rPr>
          <w:rFonts w:ascii="Arial" w:eastAsia="Arial" w:hAnsi="Arial" w:cs="Arial"/>
        </w:rPr>
      </w:pPr>
      <w:r>
        <w:rPr>
          <w:rFonts w:ascii="Arial" w:eastAsia="Arial" w:hAnsi="Arial" w:cs="Arial"/>
          <w:b/>
        </w:rPr>
        <w:t xml:space="preserve">Figura 1: </w:t>
      </w:r>
      <w:r>
        <w:rPr>
          <w:rFonts w:ascii="Arial" w:eastAsia="Arial" w:hAnsi="Arial" w:cs="Arial"/>
        </w:rPr>
        <w:t>Razones para usar GitKraken</w:t>
      </w:r>
      <w:r>
        <w:rPr>
          <w:noProof/>
        </w:rPr>
        <w:drawing>
          <wp:anchor distT="114300" distB="114300" distL="114300" distR="114300" simplePos="0" relativeHeight="251659264" behindDoc="0" locked="0" layoutInCell="1" hidden="0" allowOverlap="1" wp14:anchorId="3528216A" wp14:editId="5F96BF57">
            <wp:simplePos x="0" y="0"/>
            <wp:positionH relativeFrom="column">
              <wp:posOffset>476250</wp:posOffset>
            </wp:positionH>
            <wp:positionV relativeFrom="paragraph">
              <wp:posOffset>395609</wp:posOffset>
            </wp:positionV>
            <wp:extent cx="4907007" cy="5985270"/>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07007" cy="5985270"/>
                    </a:xfrm>
                    <a:prstGeom prst="rect">
                      <a:avLst/>
                    </a:prstGeom>
                    <a:ln/>
                  </pic:spPr>
                </pic:pic>
              </a:graphicData>
            </a:graphic>
          </wp:anchor>
        </w:drawing>
      </w:r>
    </w:p>
    <w:p w14:paraId="1078E399" w14:textId="77777777" w:rsidR="003D2A46" w:rsidRDefault="00D80DAB">
      <w:pPr>
        <w:pBdr>
          <w:top w:val="nil"/>
          <w:left w:val="nil"/>
          <w:bottom w:val="nil"/>
          <w:right w:val="nil"/>
          <w:between w:val="nil"/>
        </w:pBdr>
        <w:spacing w:after="200"/>
        <w:rPr>
          <w:rFonts w:ascii="Arial" w:eastAsia="Arial" w:hAnsi="Arial" w:cs="Arial"/>
        </w:rPr>
      </w:pPr>
      <w:r>
        <w:rPr>
          <w:rFonts w:ascii="Arial" w:eastAsia="Arial" w:hAnsi="Arial" w:cs="Arial"/>
          <w:b/>
        </w:rPr>
        <w:t xml:space="preserve">Nota. </w:t>
      </w:r>
      <w:r>
        <w:rPr>
          <w:rFonts w:ascii="Arial" w:eastAsia="Arial" w:hAnsi="Arial" w:cs="Arial"/>
        </w:rPr>
        <w:t>Infografía elaborada por GitKraken</w:t>
      </w:r>
      <w:r>
        <w:rPr>
          <w:rFonts w:ascii="Arial" w:eastAsia="Arial" w:hAnsi="Arial" w:cs="Arial"/>
        </w:rPr>
        <w:t>. https://www.gitkraken.com/compare/gitkraken-vs-sourcetree</w:t>
      </w:r>
    </w:p>
    <w:p w14:paraId="08C029BF" w14:textId="77777777" w:rsidR="003D2A46" w:rsidRDefault="003D2A46">
      <w:pPr>
        <w:pBdr>
          <w:top w:val="nil"/>
          <w:left w:val="nil"/>
          <w:bottom w:val="nil"/>
          <w:right w:val="nil"/>
          <w:between w:val="nil"/>
        </w:pBdr>
        <w:spacing w:after="200"/>
        <w:ind w:left="720"/>
        <w:rPr>
          <w:rFonts w:ascii="Arial" w:eastAsia="Arial" w:hAnsi="Arial" w:cs="Arial"/>
        </w:rPr>
      </w:pPr>
    </w:p>
    <w:p w14:paraId="4F0E2A99" w14:textId="77777777" w:rsidR="003D2A46" w:rsidRDefault="00D80DAB">
      <w:pPr>
        <w:spacing w:before="240" w:after="200"/>
        <w:rPr>
          <w:rFonts w:ascii="Arial" w:eastAsia="Arial" w:hAnsi="Arial" w:cs="Arial"/>
        </w:rPr>
      </w:pPr>
      <w:r>
        <w:rPr>
          <w:rFonts w:ascii="Arial" w:eastAsia="Arial" w:hAnsi="Arial" w:cs="Arial"/>
          <w:b/>
        </w:rPr>
        <w:lastRenderedPageBreak/>
        <w:t xml:space="preserve">Figura 2: </w:t>
      </w:r>
      <w:r>
        <w:rPr>
          <w:rFonts w:ascii="Arial" w:eastAsia="Arial" w:hAnsi="Arial" w:cs="Arial"/>
        </w:rPr>
        <w:t>Arquitectura de repositorio Git</w:t>
      </w:r>
      <w:r>
        <w:rPr>
          <w:noProof/>
        </w:rPr>
        <w:drawing>
          <wp:anchor distT="114300" distB="114300" distL="114300" distR="114300" simplePos="0" relativeHeight="251660288" behindDoc="0" locked="0" layoutInCell="1" hidden="0" allowOverlap="1" wp14:anchorId="353752A9" wp14:editId="266AE002">
            <wp:simplePos x="0" y="0"/>
            <wp:positionH relativeFrom="column">
              <wp:posOffset>499590</wp:posOffset>
            </wp:positionH>
            <wp:positionV relativeFrom="paragraph">
              <wp:posOffset>285750</wp:posOffset>
            </wp:positionV>
            <wp:extent cx="4404409" cy="3417884"/>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04409" cy="3417884"/>
                    </a:xfrm>
                    <a:prstGeom prst="rect">
                      <a:avLst/>
                    </a:prstGeom>
                    <a:ln/>
                  </pic:spPr>
                </pic:pic>
              </a:graphicData>
            </a:graphic>
          </wp:anchor>
        </w:drawing>
      </w:r>
    </w:p>
    <w:p w14:paraId="6D8521D8" w14:textId="77777777" w:rsidR="003D2A46" w:rsidRDefault="00D80DAB">
      <w:pPr>
        <w:spacing w:after="200"/>
        <w:rPr>
          <w:rFonts w:ascii="Arial" w:eastAsia="Arial" w:hAnsi="Arial" w:cs="Arial"/>
        </w:rPr>
      </w:pPr>
      <w:r>
        <w:rPr>
          <w:rFonts w:ascii="Arial" w:eastAsia="Arial" w:hAnsi="Arial" w:cs="Arial"/>
          <w:b/>
        </w:rPr>
        <w:t xml:space="preserve">Nota. </w:t>
      </w:r>
      <w:r>
        <w:rPr>
          <w:rFonts w:ascii="Arial" w:eastAsia="Arial" w:hAnsi="Arial" w:cs="Arial"/>
        </w:rPr>
        <w:t>Figura creada por Daniel Navarro. http://www.danielnavarroymas.com/gestion-de-proyectos-web-con-git/</w:t>
      </w:r>
    </w:p>
    <w:p w14:paraId="27705BBF" w14:textId="77777777" w:rsidR="003D2A46" w:rsidRDefault="00D80DAB">
      <w:pPr>
        <w:spacing w:after="200"/>
        <w:ind w:left="1080"/>
        <w:rPr>
          <w:rFonts w:ascii="Arial" w:eastAsia="Arial" w:hAnsi="Arial" w:cs="Arial"/>
        </w:rPr>
      </w:pPr>
      <w:r>
        <w:rPr>
          <w:rFonts w:ascii="Arial" w:eastAsia="Arial" w:hAnsi="Arial" w:cs="Arial"/>
        </w:rPr>
        <w:t>La figura 2 describe una arquitectura base de</w:t>
      </w:r>
      <w:r>
        <w:rPr>
          <w:rFonts w:ascii="Arial" w:eastAsia="Arial" w:hAnsi="Arial" w:cs="Arial"/>
        </w:rPr>
        <w:t xml:space="preserve"> cualquier proyecto web trabajado en un repositorio Git, el cual permite el trabajo de más de un desarrollador en paralelo, gestionando control de versiones por medio de el uso de commits e integrando el desarrollo personal con todo el proyecto en el repos</w:t>
      </w:r>
      <w:r>
        <w:rPr>
          <w:rFonts w:ascii="Arial" w:eastAsia="Arial" w:hAnsi="Arial" w:cs="Arial"/>
        </w:rPr>
        <w:t>itorio por medio de push y pulls. En el repositorio es posible desplegar las versiones funcionales del proyecto mediante deploys de las ramas correspondientes tanto en entornos de pruebas pre-producción, como en el despliegue final para producción, de acce</w:t>
      </w:r>
      <w:r>
        <w:rPr>
          <w:rFonts w:ascii="Arial" w:eastAsia="Arial" w:hAnsi="Arial" w:cs="Arial"/>
        </w:rPr>
        <w:t>so a los usuarios.</w:t>
      </w:r>
    </w:p>
    <w:p w14:paraId="1C7C8708" w14:textId="77777777" w:rsidR="003D2A46" w:rsidRDefault="00D80DAB">
      <w:pPr>
        <w:numPr>
          <w:ilvl w:val="0"/>
          <w:numId w:val="2"/>
        </w:numPr>
        <w:spacing w:before="200" w:after="200" w:line="276" w:lineRule="auto"/>
        <w:rPr>
          <w:rFonts w:ascii="Arial" w:eastAsia="Arial" w:hAnsi="Arial" w:cs="Arial"/>
          <w:b/>
          <w:sz w:val="28"/>
          <w:szCs w:val="28"/>
        </w:rPr>
      </w:pPr>
      <w:r>
        <w:rPr>
          <w:rFonts w:ascii="Arial" w:eastAsia="Arial" w:hAnsi="Arial" w:cs="Arial"/>
          <w:b/>
          <w:sz w:val="28"/>
          <w:szCs w:val="28"/>
        </w:rPr>
        <w:t>Referencias</w:t>
      </w:r>
    </w:p>
    <w:p w14:paraId="7054ECCF" w14:textId="77777777" w:rsidR="003D2A46" w:rsidRDefault="00D80DAB">
      <w:pPr>
        <w:spacing w:before="200" w:after="200" w:line="276" w:lineRule="auto"/>
        <w:ind w:left="1440" w:hanging="720"/>
        <w:rPr>
          <w:rFonts w:ascii="Arial" w:eastAsia="Arial" w:hAnsi="Arial" w:cs="Arial"/>
        </w:rPr>
      </w:pPr>
      <w:r>
        <w:rPr>
          <w:rFonts w:ascii="Arial" w:eastAsia="Arial" w:hAnsi="Arial" w:cs="Arial"/>
        </w:rPr>
        <w:t>SourceForge. (2022). Fork vs. GitKraken Client vs. Tower Comparison Chart. SourceForge. https://sourceforge.net/software/compare/Fork-vs-GitKraken-vs-Tower/</w:t>
      </w:r>
    </w:p>
    <w:p w14:paraId="050DB62B" w14:textId="77777777" w:rsidR="003D2A46" w:rsidRDefault="00D80DAB">
      <w:pPr>
        <w:spacing w:before="200" w:after="200" w:line="276" w:lineRule="auto"/>
        <w:ind w:left="1440" w:hanging="720"/>
        <w:rPr>
          <w:rFonts w:ascii="Arial" w:eastAsia="Arial" w:hAnsi="Arial" w:cs="Arial"/>
        </w:rPr>
      </w:pPr>
      <w:r>
        <w:rPr>
          <w:rFonts w:ascii="Arial" w:eastAsia="Arial" w:hAnsi="Arial" w:cs="Arial"/>
        </w:rPr>
        <w:t>Navarro, D. (s.f.). Gestión de proyectos Web con GIT. Daniel Navarro</w:t>
      </w:r>
      <w:r>
        <w:rPr>
          <w:rFonts w:ascii="Arial" w:eastAsia="Arial" w:hAnsi="Arial" w:cs="Arial"/>
        </w:rPr>
        <w:t xml:space="preserve"> y más. http://www.danielnavarroymas.com/gestion-de-proyectos-web-con-git/#comments</w:t>
      </w:r>
    </w:p>
    <w:p w14:paraId="7A12318F" w14:textId="77777777" w:rsidR="003D2A46" w:rsidRDefault="00D80DAB">
      <w:pPr>
        <w:spacing w:before="200" w:after="200" w:line="276" w:lineRule="auto"/>
        <w:ind w:left="1440" w:hanging="720"/>
        <w:rPr>
          <w:rFonts w:ascii="Arial" w:eastAsia="Arial" w:hAnsi="Arial" w:cs="Arial"/>
        </w:rPr>
      </w:pPr>
      <w:r>
        <w:rPr>
          <w:rFonts w:ascii="Arial" w:eastAsia="Arial" w:hAnsi="Arial" w:cs="Arial"/>
        </w:rPr>
        <w:t>GitKraken. (2022). GitKraken vs Sourcetree. GitKraken. https://www.gitkraken.com/compare/gitkraken-vs-sourcetree</w:t>
      </w:r>
    </w:p>
    <w:p w14:paraId="27044605" w14:textId="77777777" w:rsidR="003D2A46" w:rsidRDefault="003D2A46">
      <w:pPr>
        <w:spacing w:before="200" w:after="200" w:line="276" w:lineRule="auto"/>
        <w:ind w:left="1440" w:hanging="720"/>
        <w:rPr>
          <w:rFonts w:ascii="Arial" w:eastAsia="Arial" w:hAnsi="Arial" w:cs="Arial"/>
        </w:rPr>
      </w:pPr>
    </w:p>
    <w:sectPr w:rsidR="003D2A4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245EF"/>
    <w:multiLevelType w:val="multilevel"/>
    <w:tmpl w:val="3498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9525BE5"/>
    <w:multiLevelType w:val="multilevel"/>
    <w:tmpl w:val="6FDA8CE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A46"/>
    <w:rsid w:val="003D2A46"/>
    <w:rsid w:val="00D80DA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BCE1"/>
  <w15:docId w15:val="{8EDB9C03-8C3C-45D3-A3BD-D1FC9BA4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vqsjFEyQ0WbOb4kR+q0/u5DN0w==">AMUW2mUJ6DKygn3FIA5u57cZMNN1y3cXnr4raZnrFWfEgzjz3fbZGnFlXMIpPV08LuLc4Cc1ijtq2FVCDcdxtCcjKVOQUjphEaf4azJo4wq7Bculn8xdqw6pTKX0gLdnVabUIlwPVGXg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897</Words>
  <Characters>4936</Characters>
  <Application>Microsoft Office Word</Application>
  <DocSecurity>0</DocSecurity>
  <Lines>41</Lines>
  <Paragraphs>11</Paragraphs>
  <ScaleCrop>false</ScaleCrop>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Rafael Alonso Laos Carrasco</cp:lastModifiedBy>
  <cp:revision>2</cp:revision>
  <dcterms:created xsi:type="dcterms:W3CDTF">2022-06-03T02:42:00Z</dcterms:created>
  <dcterms:modified xsi:type="dcterms:W3CDTF">2022-06-08T04:57:00Z</dcterms:modified>
</cp:coreProperties>
</file>