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F72FE" w14:textId="168D358E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Centro Paula Souza</w:t>
      </w:r>
    </w:p>
    <w:p w14:paraId="29EF391B" w14:textId="1C834D33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Faculdade de Tecnologia de Votorantim</w:t>
      </w:r>
    </w:p>
    <w:p w14:paraId="74355FD6" w14:textId="77E44F36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Curso de Ciência de Dados para Negócios</w:t>
      </w:r>
    </w:p>
    <w:p w14:paraId="0CBFBBC3" w14:textId="79AC54A5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3383992" w14:textId="2DF1EEBC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35607AB7" w14:textId="78E0138D" w:rsidR="00A65C2B" w:rsidRPr="002F7BDF" w:rsidRDefault="008B106A" w:rsidP="002F7BDF">
      <w:pPr>
        <w:tabs>
          <w:tab w:val="left" w:pos="5865"/>
        </w:tabs>
        <w:spacing w:line="360" w:lineRule="auto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ab/>
      </w:r>
    </w:p>
    <w:p w14:paraId="5EEF3738" w14:textId="42EBD387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C1EC9E4" w14:textId="2723FC23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2A8CA23C" w14:textId="3286F8F2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94DEB80" w14:textId="337E1CA9" w:rsidR="00A65C2B" w:rsidRPr="002F7BDF" w:rsidRDefault="00A65C2B" w:rsidP="002F7BDF">
      <w:pPr>
        <w:spacing w:line="276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Projeto Integrador I – Compreendendo o Negócio</w:t>
      </w:r>
    </w:p>
    <w:p w14:paraId="39247531" w14:textId="6D0C8B84" w:rsidR="006A1B5B" w:rsidRPr="002F7BDF" w:rsidRDefault="006A1B5B" w:rsidP="002F7BDF">
      <w:pPr>
        <w:spacing w:line="276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Ɏara Cosméticos</w:t>
      </w:r>
    </w:p>
    <w:p w14:paraId="1D88F775" w14:textId="77777777" w:rsidR="0045160A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Bruno Henrique de Oliveira Filho</w:t>
      </w:r>
    </w:p>
    <w:p w14:paraId="7DE46512" w14:textId="77777777" w:rsidR="0045160A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Michel Cirilo de Oliveira</w:t>
      </w:r>
    </w:p>
    <w:p w14:paraId="645F4A8F" w14:textId="77777777" w:rsidR="0045160A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Victor Cesar Ferrer Santos</w:t>
      </w:r>
    </w:p>
    <w:p w14:paraId="59CAB9C4" w14:textId="77777777" w:rsidR="0045160A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Victor Dias de Lima</w:t>
      </w:r>
    </w:p>
    <w:p w14:paraId="3FC6E481" w14:textId="2FDDA5DD" w:rsidR="00A65C2B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Vitória Lisauskas</w:t>
      </w:r>
    </w:p>
    <w:p w14:paraId="4C8D02C4" w14:textId="523F8B9A" w:rsidR="004D05F7" w:rsidRPr="002F7BDF" w:rsidRDefault="004D05F7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ADB7506" w14:textId="77777777" w:rsidR="004D05F7" w:rsidRPr="002F7BDF" w:rsidRDefault="004D05F7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CC269B8" w14:textId="79D4C03B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95D89BC" w14:textId="6F85DB53" w:rsidR="001178D9" w:rsidRPr="002F7BDF" w:rsidRDefault="00A65C2B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Versão: 1.</w:t>
      </w:r>
      <w:r w:rsidR="0083084B" w:rsidRPr="002F7BDF">
        <w:rPr>
          <w:rFonts w:ascii="Arial" w:hAnsi="Arial" w:cs="Arial"/>
          <w:sz w:val="32"/>
          <w:szCs w:val="32"/>
        </w:rPr>
        <w:t>1</w:t>
      </w:r>
      <w:r w:rsidRPr="002F7BDF">
        <w:rPr>
          <w:rFonts w:ascii="Arial" w:hAnsi="Arial" w:cs="Arial"/>
          <w:sz w:val="32"/>
          <w:szCs w:val="32"/>
        </w:rPr>
        <w:t xml:space="preserve"> – </w:t>
      </w:r>
      <w:r w:rsidR="00FC314E" w:rsidRPr="002F7BDF">
        <w:rPr>
          <w:rFonts w:ascii="Arial" w:hAnsi="Arial" w:cs="Arial"/>
          <w:sz w:val="32"/>
          <w:szCs w:val="32"/>
        </w:rPr>
        <w:t>Mar</w:t>
      </w:r>
      <w:r w:rsidRPr="002F7BDF">
        <w:rPr>
          <w:rFonts w:ascii="Arial" w:hAnsi="Arial" w:cs="Arial"/>
          <w:sz w:val="32"/>
          <w:szCs w:val="32"/>
        </w:rPr>
        <w:t>/2024</w:t>
      </w:r>
    </w:p>
    <w:p w14:paraId="28746EF1" w14:textId="77777777" w:rsidR="001178D9" w:rsidRPr="002F7BDF" w:rsidRDefault="001178D9" w:rsidP="002F7BDF">
      <w:pPr>
        <w:spacing w:line="360" w:lineRule="auto"/>
        <w:rPr>
          <w:rFonts w:ascii="Arial" w:hAnsi="Arial" w:cs="Arial"/>
          <w:sz w:val="32"/>
          <w:szCs w:val="32"/>
        </w:rPr>
        <w:sectPr w:rsidR="001178D9" w:rsidRPr="002F7BDF" w:rsidSect="001B31A6">
          <w:headerReference w:type="even" r:id="rId12"/>
          <w:headerReference w:type="default" r:id="rId13"/>
          <w:footerReference w:type="default" r:id="rId14"/>
          <w:headerReference w:type="first" r:id="rId15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</w:p>
    <w:p w14:paraId="75D9A6C2" w14:textId="30AFF201" w:rsidR="00A65C2B" w:rsidRPr="002F7BDF" w:rsidRDefault="00A65C2B" w:rsidP="002F7BDF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14:paraId="00000001" w14:textId="23024A75" w:rsidR="00BA7C53" w:rsidRPr="002F7BDF" w:rsidRDefault="0040105B" w:rsidP="002F7BD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Projeto Integrador I:</w:t>
      </w:r>
    </w:p>
    <w:p w14:paraId="00000002" w14:textId="7F4EA72D" w:rsidR="00BA7C53" w:rsidRPr="002F7BDF" w:rsidRDefault="0040105B" w:rsidP="002F7BD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Exploração Inicial de Dados para Compreensão do Negócio</w:t>
      </w:r>
    </w:p>
    <w:p w14:paraId="07705FD0" w14:textId="0C4C9151" w:rsidR="00573106" w:rsidRPr="002F7BDF" w:rsidRDefault="00573106" w:rsidP="002F7BDF">
      <w:pPr>
        <w:shd w:val="clear" w:color="auto" w:fill="000000" w:themeFill="text1"/>
        <w:spacing w:before="320" w:line="360" w:lineRule="auto"/>
        <w:rPr>
          <w:rFonts w:ascii="Arial" w:hAnsi="Arial" w:cs="Arial"/>
          <w:b/>
          <w:sz w:val="28"/>
          <w:szCs w:val="28"/>
        </w:rPr>
      </w:pPr>
      <w:r w:rsidRPr="002F7BDF">
        <w:rPr>
          <w:rFonts w:ascii="Arial" w:hAnsi="Arial" w:cs="Arial"/>
          <w:b/>
          <w:sz w:val="28"/>
          <w:szCs w:val="28"/>
        </w:rPr>
        <w:t>Fase 1 – Definição da Empresa</w:t>
      </w:r>
    </w:p>
    <w:p w14:paraId="5145412F" w14:textId="242A4C5C" w:rsidR="007D7C57" w:rsidRPr="002F7BDF" w:rsidRDefault="005F116E" w:rsidP="002F7BDF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 xml:space="preserve">1. </w:t>
      </w:r>
      <w:r w:rsidR="004D05F7" w:rsidRPr="002F7BDF">
        <w:rPr>
          <w:rFonts w:ascii="Arial" w:hAnsi="Arial" w:cs="Arial"/>
          <w:b/>
          <w:sz w:val="32"/>
          <w:szCs w:val="32"/>
        </w:rPr>
        <w:t>Negócios e Organizações</w:t>
      </w:r>
    </w:p>
    <w:p w14:paraId="19F78FBE" w14:textId="2050725F" w:rsidR="00D02AD4" w:rsidRPr="002F7BDF" w:rsidRDefault="00D02AD4" w:rsidP="002F7BDF">
      <w:pPr>
        <w:pStyle w:val="PargrafodaLista"/>
        <w:numPr>
          <w:ilvl w:val="1"/>
          <w:numId w:val="15"/>
        </w:numPr>
        <w:spacing w:line="360" w:lineRule="auto"/>
        <w:rPr>
          <w:rFonts w:ascii="Arial" w:hAnsi="Arial" w:cs="Arial"/>
          <w:b/>
          <w:sz w:val="28"/>
          <w:szCs w:val="28"/>
        </w:rPr>
      </w:pPr>
      <w:r w:rsidRPr="002F7BDF">
        <w:rPr>
          <w:rFonts w:ascii="Arial" w:hAnsi="Arial" w:cs="Arial"/>
          <w:b/>
          <w:sz w:val="28"/>
          <w:szCs w:val="28"/>
        </w:rPr>
        <w:t>Definição da Empresa</w:t>
      </w:r>
    </w:p>
    <w:p w14:paraId="55AFEC46" w14:textId="77777777" w:rsidR="006A1B5B" w:rsidRPr="002F7BDF" w:rsidRDefault="006A1B5B" w:rsidP="002F7BDF">
      <w:pPr>
        <w:pStyle w:val="PargrafodaLista"/>
        <w:spacing w:line="360" w:lineRule="auto"/>
        <w:ind w:left="1440"/>
        <w:rPr>
          <w:rFonts w:ascii="Arial" w:hAnsi="Arial" w:cs="Arial"/>
          <w:b/>
          <w:sz w:val="28"/>
          <w:szCs w:val="28"/>
        </w:rPr>
      </w:pPr>
    </w:p>
    <w:p w14:paraId="6629ACA1" w14:textId="11F874ED" w:rsidR="00D02AD4" w:rsidRPr="002F7BDF" w:rsidRDefault="006A1B5B" w:rsidP="002F7BDF">
      <w:pPr>
        <w:keepNext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drawing>
          <wp:inline distT="0" distB="0" distL="0" distR="0" wp14:anchorId="03AA5B34" wp14:editId="397988B9">
            <wp:extent cx="2266950" cy="1171315"/>
            <wp:effectExtent l="0" t="0" r="0" b="0"/>
            <wp:docPr id="1003296300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6300" name="Imagem 1" descr="Uma imagem contendo Ícone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0" r="17750"/>
                    <a:stretch/>
                  </pic:blipFill>
                  <pic:spPr bwMode="auto">
                    <a:xfrm>
                      <a:off x="0" y="0"/>
                      <a:ext cx="2267770" cy="117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4" w14:textId="39444EA5" w:rsidR="00BA7C53" w:rsidRPr="002F7BDF" w:rsidRDefault="00D02AD4" w:rsidP="002F7BDF">
      <w:pPr>
        <w:pStyle w:val="Legenda"/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2F7BDF">
        <w:rPr>
          <w:rFonts w:ascii="Arial" w:hAnsi="Arial" w:cs="Arial"/>
        </w:rPr>
        <w:t xml:space="preserve">Figura </w:t>
      </w:r>
      <w:r w:rsidR="002F7BDF">
        <w:rPr>
          <w:rFonts w:ascii="Arial" w:hAnsi="Arial" w:cs="Arial"/>
        </w:rPr>
        <w:t>1</w:t>
      </w:r>
      <w:r w:rsidR="00F7612E" w:rsidRPr="002F7BDF">
        <w:rPr>
          <w:rFonts w:ascii="Arial" w:hAnsi="Arial" w:cs="Arial"/>
        </w:rPr>
        <w:t xml:space="preserve"> </w:t>
      </w:r>
      <w:r w:rsidRPr="002F7BDF">
        <w:rPr>
          <w:rFonts w:ascii="Arial" w:hAnsi="Arial" w:cs="Arial"/>
        </w:rPr>
        <w:t>- Logotipo</w:t>
      </w:r>
      <w:r w:rsidRPr="002F7BDF">
        <w:rPr>
          <w:rFonts w:ascii="Arial" w:hAnsi="Arial" w:cs="Arial"/>
          <w:noProof/>
        </w:rPr>
        <w:t xml:space="preserve"> da </w:t>
      </w:r>
      <w:r w:rsidR="00D65E15" w:rsidRPr="002F7BDF">
        <w:rPr>
          <w:rFonts w:ascii="Arial" w:hAnsi="Arial" w:cs="Arial"/>
          <w:noProof/>
        </w:rPr>
        <w:t>Empresa</w:t>
      </w:r>
      <w:r w:rsidRPr="002F7BDF">
        <w:rPr>
          <w:rFonts w:ascii="Arial" w:hAnsi="Arial" w:cs="Arial"/>
          <w:noProof/>
        </w:rPr>
        <w:br/>
        <w:t>Fonte: De autoria própria</w:t>
      </w:r>
    </w:p>
    <w:p w14:paraId="6A239B47" w14:textId="77777777" w:rsidR="006A1B5B" w:rsidRPr="002F7BDF" w:rsidRDefault="006A1B5B" w:rsidP="002F7BDF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18623AE8" w14:textId="70CC4E52" w:rsidR="006A1B5B" w:rsidRPr="002F7BDF" w:rsidRDefault="006A1B5B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Fundada em 2022, a </w:t>
      </w:r>
      <w:r w:rsidRPr="002F7BDF">
        <w:rPr>
          <w:rFonts w:ascii="Arial" w:hAnsi="Arial" w:cs="Arial"/>
          <w:b/>
          <w:bCs/>
        </w:rPr>
        <w:t>Yara Cosméticos Ltda</w:t>
      </w:r>
      <w:r w:rsidRPr="002F7BDF">
        <w:rPr>
          <w:rFonts w:ascii="Arial" w:hAnsi="Arial" w:cs="Arial"/>
        </w:rPr>
        <w:t xml:space="preserve">. representa o ramo de Cuidados íntimos e Pessoais, com ênfase na produção de fragrâncias do tipo </w:t>
      </w:r>
      <w:r w:rsidR="002F7BDF">
        <w:rPr>
          <w:rFonts w:ascii="Arial" w:hAnsi="Arial" w:cs="Arial"/>
        </w:rPr>
        <w:t>“</w:t>
      </w:r>
      <w:r w:rsidRPr="002F7BDF">
        <w:rPr>
          <w:rFonts w:ascii="Arial" w:hAnsi="Arial" w:cs="Arial"/>
          <w:i/>
          <w:iCs/>
        </w:rPr>
        <w:t>Eau de Cologne</w:t>
      </w:r>
      <w:r w:rsidR="002F7BDF">
        <w:rPr>
          <w:rFonts w:ascii="Arial" w:hAnsi="Arial" w:cs="Arial"/>
          <w:i/>
          <w:iCs/>
        </w:rPr>
        <w:t>”</w:t>
      </w:r>
      <w:r w:rsidRPr="002F7BDF">
        <w:rPr>
          <w:rFonts w:ascii="Arial" w:hAnsi="Arial" w:cs="Arial"/>
        </w:rPr>
        <w:t xml:space="preserve"> a partir de óleos essenciais e flora nativa brasileira. O processo de produção prioriza a utilização de recursos sustentáveis, matérias-primas de origem natural e </w:t>
      </w:r>
      <w:r w:rsidRPr="002F7BDF">
        <w:rPr>
          <w:rFonts w:ascii="Arial" w:hAnsi="Arial" w:cs="Arial"/>
          <w:i/>
          <w:iCs/>
        </w:rPr>
        <w:t>cruelty – free</w:t>
      </w:r>
      <w:r w:rsidRPr="002F7BDF">
        <w:rPr>
          <w:rFonts w:ascii="Arial" w:hAnsi="Arial" w:cs="Arial"/>
        </w:rPr>
        <w:t xml:space="preserve"> (sem testagem em animais)</w:t>
      </w:r>
      <w:r w:rsidR="00444294" w:rsidRPr="002F7BDF">
        <w:rPr>
          <w:rFonts w:ascii="Arial" w:hAnsi="Arial" w:cs="Arial"/>
        </w:rPr>
        <w:t>,</w:t>
      </w:r>
      <w:r w:rsidRPr="002F7BDF">
        <w:rPr>
          <w:rFonts w:ascii="Arial" w:hAnsi="Arial" w:cs="Arial"/>
        </w:rPr>
        <w:t xml:space="preserve"> </w:t>
      </w:r>
      <w:r w:rsidR="002F7BDF">
        <w:rPr>
          <w:rFonts w:ascii="Roboto" w:hAnsi="Roboto"/>
          <w:color w:val="111111"/>
          <w:shd w:val="clear" w:color="auto" w:fill="F7F7F7"/>
        </w:rPr>
        <w:t>considerando tais características, os cosméticos da marca Yara possuem o selo 100% vegano, certificado pela SVB (Sociedade Vegetariana Brasileira).</w:t>
      </w:r>
      <w:r w:rsidRPr="002F7BDF">
        <w:rPr>
          <w:rFonts w:ascii="Arial" w:hAnsi="Arial" w:cs="Arial"/>
        </w:rPr>
        <w:t xml:space="preserve"> </w:t>
      </w:r>
    </w:p>
    <w:p w14:paraId="28F16C0C" w14:textId="01F6B56D" w:rsidR="006A1B5B" w:rsidRDefault="006A1B5B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Nosso compromisso, além da priorização da sustentabilidade de todos os agentes econômicos envolvidos no processo de produção, desenvolvimento, distribuição e consumo final, também envolvem posicionamentos diretos relacionados aos cuidados e bem-estar dos indivíduos. Com um público-alvo majoritariamente feminino enquanto consumidoras, o empoderamento das mulheres também é um dos </w:t>
      </w:r>
      <w:r w:rsidRPr="002F7BDF">
        <w:rPr>
          <w:rFonts w:ascii="Arial" w:hAnsi="Arial" w:cs="Arial"/>
        </w:rPr>
        <w:lastRenderedPageBreak/>
        <w:t>valores que reflete organizacionalmente na empresa, onde mais de 50% dos colaboradores são mulheres.</w:t>
      </w:r>
    </w:p>
    <w:p w14:paraId="7F12F7E2" w14:textId="77777777" w:rsidR="002F7BDF" w:rsidRPr="002F7BDF" w:rsidRDefault="002F7BDF" w:rsidP="002F7BDF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4CFC497C" w14:textId="530CC926" w:rsidR="00D02AD4" w:rsidRPr="002F7BDF" w:rsidRDefault="004D05F7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1.1</w:t>
      </w:r>
      <w:r w:rsidR="005F116E" w:rsidRPr="002F7BDF">
        <w:rPr>
          <w:rFonts w:ascii="Arial" w:hAnsi="Arial" w:cs="Arial"/>
          <w:b/>
        </w:rPr>
        <w:t>.1</w:t>
      </w:r>
      <w:r w:rsidRPr="002F7BDF">
        <w:rPr>
          <w:rFonts w:ascii="Arial" w:hAnsi="Arial" w:cs="Arial"/>
          <w:b/>
        </w:rPr>
        <w:t xml:space="preserve"> </w:t>
      </w:r>
      <w:r w:rsidR="00D02AD4" w:rsidRPr="002F7BDF">
        <w:rPr>
          <w:rFonts w:ascii="Arial" w:hAnsi="Arial" w:cs="Arial"/>
          <w:b/>
        </w:rPr>
        <w:t>Missão, Visão e Valores</w:t>
      </w:r>
    </w:p>
    <w:p w14:paraId="4E16CDE9" w14:textId="6C786E9E" w:rsidR="00D02AD4" w:rsidRPr="002F7BDF" w:rsidRDefault="004D05F7" w:rsidP="002F7BDF">
      <w:pPr>
        <w:spacing w:line="360" w:lineRule="auto"/>
        <w:jc w:val="both"/>
        <w:rPr>
          <w:rFonts w:ascii="Arial" w:hAnsi="Arial" w:cs="Arial"/>
          <w:i/>
        </w:rPr>
      </w:pPr>
      <w:r w:rsidRPr="002F7BDF">
        <w:rPr>
          <w:rFonts w:ascii="Arial" w:hAnsi="Arial" w:cs="Arial"/>
          <w:i/>
        </w:rPr>
        <w:t>1.1.1</w:t>
      </w:r>
      <w:r w:rsidR="005F116E" w:rsidRPr="002F7BDF">
        <w:rPr>
          <w:rFonts w:ascii="Arial" w:hAnsi="Arial" w:cs="Arial"/>
          <w:i/>
        </w:rPr>
        <w:t>.1</w:t>
      </w:r>
      <w:r w:rsidRPr="002F7BDF">
        <w:rPr>
          <w:rFonts w:ascii="Arial" w:hAnsi="Arial" w:cs="Arial"/>
          <w:i/>
        </w:rPr>
        <w:t xml:space="preserve"> </w:t>
      </w:r>
      <w:r w:rsidR="00D02AD4" w:rsidRPr="002F7BDF">
        <w:rPr>
          <w:rFonts w:ascii="Arial" w:hAnsi="Arial" w:cs="Arial"/>
          <w:b/>
          <w:bCs/>
          <w:i/>
        </w:rPr>
        <w:t>Missão</w:t>
      </w:r>
    </w:p>
    <w:p w14:paraId="505E428B" w14:textId="77777777" w:rsidR="00FE099C" w:rsidRPr="002F7BDF" w:rsidRDefault="00FE099C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Nosso objetivo é fornecer produtos de beleza de alta qualidade, livres de crueldade animal e ingredientes de origem animal, promovendo assim a conscientização sobre a importância da sustentabilidade e a preservação do meio ambiente. </w:t>
      </w:r>
    </w:p>
    <w:p w14:paraId="1C7C0C18" w14:textId="578CD1EC" w:rsidR="00410240" w:rsidRPr="002F7BDF" w:rsidRDefault="004D05F7" w:rsidP="002F7BDF">
      <w:pPr>
        <w:spacing w:line="360" w:lineRule="auto"/>
        <w:jc w:val="both"/>
        <w:rPr>
          <w:rFonts w:ascii="Arial" w:hAnsi="Arial" w:cs="Arial"/>
          <w:i/>
        </w:rPr>
      </w:pPr>
      <w:r w:rsidRPr="002F7BDF">
        <w:rPr>
          <w:rFonts w:ascii="Arial" w:hAnsi="Arial" w:cs="Arial"/>
          <w:i/>
        </w:rPr>
        <w:t>1.1.</w:t>
      </w:r>
      <w:r w:rsidR="005F116E" w:rsidRPr="002F7BDF">
        <w:rPr>
          <w:rFonts w:ascii="Arial" w:hAnsi="Arial" w:cs="Arial"/>
          <w:i/>
        </w:rPr>
        <w:t>1.</w:t>
      </w:r>
      <w:r w:rsidRPr="002F7BDF">
        <w:rPr>
          <w:rFonts w:ascii="Arial" w:hAnsi="Arial" w:cs="Arial"/>
          <w:i/>
        </w:rPr>
        <w:t xml:space="preserve">2 </w:t>
      </w:r>
      <w:r w:rsidR="00410240" w:rsidRPr="002F7BDF">
        <w:rPr>
          <w:rFonts w:ascii="Arial" w:hAnsi="Arial" w:cs="Arial"/>
          <w:b/>
          <w:bCs/>
          <w:i/>
        </w:rPr>
        <w:t>Visão</w:t>
      </w:r>
    </w:p>
    <w:p w14:paraId="6493D894" w14:textId="77777777" w:rsidR="00FE099C" w:rsidRPr="002F7BDF" w:rsidRDefault="00FE099C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Ser reconhecida como a principal marca de cosméticos veganos do mercado, oferecendo produtos inovadores que atendam às necessidades de beleza e bem-estar dos nossos clientes, comprometendo-se com a sustentabilidade e a responsabilidade ambiental em todas as nossas ações.  </w:t>
      </w:r>
    </w:p>
    <w:p w14:paraId="40EC8B1D" w14:textId="51F2A43F" w:rsidR="00410240" w:rsidRPr="002F7BDF" w:rsidRDefault="004D05F7" w:rsidP="002F7BDF">
      <w:pPr>
        <w:spacing w:line="360" w:lineRule="auto"/>
        <w:jc w:val="both"/>
        <w:rPr>
          <w:rFonts w:ascii="Arial" w:hAnsi="Arial" w:cs="Arial"/>
          <w:i/>
        </w:rPr>
      </w:pPr>
      <w:r w:rsidRPr="002F7BDF">
        <w:rPr>
          <w:rFonts w:ascii="Arial" w:hAnsi="Arial" w:cs="Arial"/>
          <w:i/>
        </w:rPr>
        <w:t>1.1.</w:t>
      </w:r>
      <w:r w:rsidR="005F116E" w:rsidRPr="002F7BDF">
        <w:rPr>
          <w:rFonts w:ascii="Arial" w:hAnsi="Arial" w:cs="Arial"/>
          <w:i/>
        </w:rPr>
        <w:t>1.</w:t>
      </w:r>
      <w:r w:rsidRPr="002F7BDF">
        <w:rPr>
          <w:rFonts w:ascii="Arial" w:hAnsi="Arial" w:cs="Arial"/>
          <w:i/>
        </w:rPr>
        <w:t xml:space="preserve">3 </w:t>
      </w:r>
      <w:r w:rsidR="00410240" w:rsidRPr="002F7BDF">
        <w:rPr>
          <w:rFonts w:ascii="Arial" w:hAnsi="Arial" w:cs="Arial"/>
          <w:b/>
          <w:bCs/>
          <w:i/>
        </w:rPr>
        <w:t>Valores</w:t>
      </w:r>
    </w:p>
    <w:p w14:paraId="6DE2BD11" w14:textId="6FD6A80B" w:rsidR="00FE099C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Ética e transparência</w:t>
      </w:r>
      <w:r w:rsidRPr="002F7BDF">
        <w:rPr>
          <w:rFonts w:ascii="Arial" w:hAnsi="Arial" w:cs="Arial"/>
          <w:bCs/>
        </w:rPr>
        <w:t xml:space="preserve">: Comprometemo-nos a agir com honestidade, respeito e transparência em todas as nossas relações com clientes, colaboradores e fornecedores. </w:t>
      </w:r>
    </w:p>
    <w:p w14:paraId="6D6F038A" w14:textId="51BF2FB7" w:rsidR="00FE099C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Sustentabilidade</w:t>
      </w:r>
      <w:r w:rsidRPr="002F7BDF">
        <w:rPr>
          <w:rFonts w:ascii="Arial" w:hAnsi="Arial" w:cs="Arial"/>
          <w:bCs/>
        </w:rPr>
        <w:t xml:space="preserve">: Priorizamos o uso de ingredientes naturais e orgânicos, minimizando o impacto ambiental em todas as etapas do nosso processo de produção. </w:t>
      </w:r>
    </w:p>
    <w:p w14:paraId="10AA92AF" w14:textId="26952810" w:rsidR="00FE099C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Inovação</w:t>
      </w:r>
      <w:r w:rsidRPr="002F7BDF">
        <w:rPr>
          <w:rFonts w:ascii="Arial" w:hAnsi="Arial" w:cs="Arial"/>
          <w:bCs/>
        </w:rPr>
        <w:t xml:space="preserve">: Estamos sempre em busca de novas tecnologias e tendências no mercado de cosméticos veganos, buscando constantemente melhorar nossos produtos e serviços. </w:t>
      </w:r>
    </w:p>
    <w:p w14:paraId="3376041C" w14:textId="11DE14FA" w:rsidR="00FE099C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Empoderamento</w:t>
      </w:r>
      <w:r w:rsidRPr="002F7BDF">
        <w:rPr>
          <w:rFonts w:ascii="Arial" w:hAnsi="Arial" w:cs="Arial"/>
          <w:bCs/>
        </w:rPr>
        <w:t xml:space="preserve">: Acreditamos no poder da beleza para promover a autoestima e o bem-estar de nossos clientes, incentivando a expressão individual e a diversidade. </w:t>
      </w:r>
    </w:p>
    <w:p w14:paraId="5C826734" w14:textId="77777777" w:rsidR="006A1B5B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lastRenderedPageBreak/>
        <w:t>Responsabilidade Social</w:t>
      </w:r>
      <w:r w:rsidRPr="002F7BDF">
        <w:rPr>
          <w:rFonts w:ascii="Arial" w:hAnsi="Arial" w:cs="Arial"/>
          <w:bCs/>
        </w:rPr>
        <w:t xml:space="preserve">: Contribuímos para o fortalecimento das comunidades locais e o bem-estar dos animais, participando ativamente de projetos sociais e iniciativas de proteção animal. </w:t>
      </w:r>
    </w:p>
    <w:p w14:paraId="740C78F1" w14:textId="77777777" w:rsidR="004B4EBC" w:rsidRPr="002F7BDF" w:rsidRDefault="004B4EBC" w:rsidP="002F7BDF">
      <w:pPr>
        <w:pStyle w:val="PargrafodaLista"/>
        <w:spacing w:line="360" w:lineRule="auto"/>
        <w:jc w:val="both"/>
        <w:rPr>
          <w:rFonts w:ascii="Arial" w:hAnsi="Arial" w:cs="Arial"/>
          <w:bCs/>
        </w:rPr>
      </w:pPr>
    </w:p>
    <w:p w14:paraId="377FF0AA" w14:textId="1D88B335" w:rsidR="00410240" w:rsidRPr="002F7BDF" w:rsidRDefault="00410240" w:rsidP="002F7BDF">
      <w:p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Estrutura Organizacional</w:t>
      </w:r>
    </w:p>
    <w:p w14:paraId="1CD39EFA" w14:textId="77777777" w:rsidR="00444294" w:rsidRPr="002F7BDF" w:rsidRDefault="00444294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Características da Estrutura Organizacional: </w:t>
      </w:r>
    </w:p>
    <w:p w14:paraId="62C716D6" w14:textId="15BC8261" w:rsidR="00444294" w:rsidRPr="002F7BDF" w:rsidRDefault="00444294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A empresa Yara Cosméticos possui uma segmentação de estrutura definida em departamentos, possibilitando uma melhor organização de tempo, funções e qualidade quando se trata de produção. A estrutura organizacional se classifica como funcional, onde cada área possui um responsável por gerenciar e coordenar os colaboradores a fim de sempre extrair o melhor de cada um. </w:t>
      </w:r>
    </w:p>
    <w:p w14:paraId="3377CDD3" w14:textId="00AC6168" w:rsidR="005F116E" w:rsidRPr="002F7BDF" w:rsidRDefault="005F116E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Estrutura Organizacional:</w:t>
      </w:r>
    </w:p>
    <w:p w14:paraId="50B76852" w14:textId="7BE27EA7" w:rsidR="00B00D3F" w:rsidRPr="002F7BDF" w:rsidRDefault="005F116E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  <w:b/>
        </w:rPr>
        <w:t>Departamentalização</w:t>
      </w:r>
      <w:r w:rsidRPr="002F7BDF">
        <w:rPr>
          <w:rFonts w:ascii="Arial" w:hAnsi="Arial" w:cs="Arial"/>
        </w:rPr>
        <w:t xml:space="preserve">: </w:t>
      </w:r>
    </w:p>
    <w:p w14:paraId="7DD45B3C" w14:textId="31AE5F9C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Marketing: Área responsável por realizar o estudo de mercado, gerenciamento de mídias e novos projetos para a empresa;</w:t>
      </w:r>
    </w:p>
    <w:p w14:paraId="2A4191DC" w14:textId="5D0AB1D2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Produção: Área responsável pela produção de nossos produtos em geral, sendo o supervisor obrigatoriamente especialista na área química;</w:t>
      </w:r>
    </w:p>
    <w:p w14:paraId="09B38F2A" w14:textId="7BE3599F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RH: Área responsável por cuidar da parte de recursos humanos da empresa, além de promover projetos de integração e humanização entre os funcionários;</w:t>
      </w:r>
    </w:p>
    <w:p w14:paraId="24E3CD5B" w14:textId="30BB39C9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TI 1: Área responsável por cuidar da manutenção e gerenciamento dos computadores e máquinas presentes na empresa;</w:t>
      </w:r>
    </w:p>
    <w:p w14:paraId="76E792B4" w14:textId="117AEA0C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T2 2: Área responsável pelo controle de banco de dados da empresa, desenvolvimento de interfaces web, e desenvolvimento de novos recursos através da programação;</w:t>
      </w:r>
    </w:p>
    <w:p w14:paraId="25FEA9A1" w14:textId="030A56E4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Jurídico: Área responsável por cuidar de toda a parte jurídica da empresa, para que todos os processos sejam devidamente regulamentados e oficiais (sempre comandado por um profissional formado);</w:t>
      </w:r>
    </w:p>
    <w:p w14:paraId="5FB5B537" w14:textId="2366F94C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Finanças: Área responsável pelo repasse de recursos, estudos, contabilidade e gerenciamento das finanças de toda a empresa;</w:t>
      </w:r>
    </w:p>
    <w:p w14:paraId="51A3876B" w14:textId="30C1BF47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lastRenderedPageBreak/>
        <w:t>Qualidade: Área específica para realizar testes e avaliações dos produtos desenvolvidos.</w:t>
      </w:r>
    </w:p>
    <w:p w14:paraId="3E48E502" w14:textId="77777777" w:rsidR="00B00D3F" w:rsidRPr="002F7BDF" w:rsidRDefault="00B00D3F" w:rsidP="002F7BDF">
      <w:pPr>
        <w:pStyle w:val="PargrafodaLista"/>
        <w:spacing w:line="360" w:lineRule="auto"/>
        <w:rPr>
          <w:rFonts w:ascii="Arial" w:hAnsi="Arial" w:cs="Arial"/>
        </w:rPr>
      </w:pPr>
    </w:p>
    <w:p w14:paraId="4EAA5C47" w14:textId="14114F5A" w:rsidR="005F116E" w:rsidRPr="002F7BDF" w:rsidRDefault="005F116E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Vantagens da Estrutura Organizacional:</w:t>
      </w:r>
    </w:p>
    <w:p w14:paraId="0227FDF2" w14:textId="385CC96C" w:rsidR="00444294" w:rsidRPr="002F7BDF" w:rsidRDefault="00444294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A estrutura organizacional funcional possui as seguintes vantagens: Incentiva a colaboração entre os membros do mesmo departamento, garante uma visão e atuação mais especializada de cada área, define objetivos, tarefas e responsabilidades por departamentos.</w:t>
      </w:r>
    </w:p>
    <w:p w14:paraId="6086FD6A" w14:textId="7AF41DCB" w:rsidR="005F116E" w:rsidRPr="002F7BDF" w:rsidRDefault="005F116E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Desvantagens da Estrutura Organizacional:</w:t>
      </w:r>
    </w:p>
    <w:p w14:paraId="226778A7" w14:textId="75AB1881" w:rsidR="00410240" w:rsidRPr="002F7BDF" w:rsidRDefault="00444294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A estrutura organizacional funcional possui as seguintes desvantagens: O excesso de especialização pode levar a situações de excesso de competição entre as áreas, prejudica a interação entre membros de diferentes </w:t>
      </w:r>
      <w:r w:rsidRPr="002F7BDF">
        <w:rPr>
          <w:rFonts w:ascii="Arial" w:hAnsi="Arial" w:cs="Arial"/>
          <w:i/>
          <w:iCs/>
        </w:rPr>
        <w:t>“squads”</w:t>
      </w:r>
      <w:r w:rsidRPr="002F7BDF">
        <w:rPr>
          <w:rFonts w:ascii="Arial" w:hAnsi="Arial" w:cs="Arial"/>
        </w:rPr>
        <w:tab/>
      </w:r>
      <w:r w:rsidR="002F7BDF" w:rsidRPr="002F7BDF">
        <w:rPr>
          <w:rFonts w:ascii="Arial" w:hAnsi="Arial" w:cs="Arial"/>
        </w:rPr>
        <w:t>(equipes de 6 a 12 pessoas, multidisciplinares com objetivos em comum).</w:t>
      </w:r>
    </w:p>
    <w:p w14:paraId="21E0F554" w14:textId="77777777" w:rsidR="00444294" w:rsidRDefault="00444294" w:rsidP="002F7BDF">
      <w:pPr>
        <w:spacing w:line="360" w:lineRule="auto"/>
        <w:jc w:val="both"/>
        <w:rPr>
          <w:rFonts w:ascii="Arial" w:hAnsi="Arial" w:cs="Arial"/>
          <w:b/>
          <w:bCs/>
        </w:rPr>
      </w:pPr>
      <w:r w:rsidRPr="002F7BD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E3064FE" wp14:editId="4A06361C">
            <wp:simplePos x="0" y="0"/>
            <wp:positionH relativeFrom="margin">
              <wp:align>right</wp:align>
            </wp:positionH>
            <wp:positionV relativeFrom="page">
              <wp:posOffset>5798820</wp:posOffset>
            </wp:positionV>
            <wp:extent cx="5760085" cy="2373630"/>
            <wp:effectExtent l="0" t="0" r="0" b="7620"/>
            <wp:wrapTopAndBottom/>
            <wp:docPr id="1592754928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4928" name="Imagem 1" descr="Linha do temp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BDF">
        <w:rPr>
          <w:rFonts w:ascii="Arial" w:hAnsi="Arial" w:cs="Arial"/>
          <w:b/>
          <w:bCs/>
        </w:rPr>
        <w:t xml:space="preserve">Organograma: </w:t>
      </w:r>
    </w:p>
    <w:p w14:paraId="7E73F605" w14:textId="77777777" w:rsidR="002F7BDF" w:rsidRPr="002F7BDF" w:rsidRDefault="002F7BDF" w:rsidP="002F7BDF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1FE3FF62" w14:textId="5490B4CF" w:rsidR="005F116E" w:rsidRPr="002F7BDF" w:rsidRDefault="005F116E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Pr="002F7BDF">
        <w:rPr>
          <w:rFonts w:ascii="Arial" w:hAnsi="Arial" w:cs="Arial"/>
        </w:rPr>
        <w:fldChar w:fldCharType="begin"/>
      </w:r>
      <w:r w:rsidRPr="002F7BDF">
        <w:rPr>
          <w:rFonts w:ascii="Arial" w:hAnsi="Arial" w:cs="Arial"/>
        </w:rPr>
        <w:instrText xml:space="preserve"> SEQ Figura \* ARABIC </w:instrText>
      </w:r>
      <w:r w:rsidRPr="002F7BDF">
        <w:rPr>
          <w:rFonts w:ascii="Arial" w:hAnsi="Arial" w:cs="Arial"/>
        </w:rPr>
        <w:fldChar w:fldCharType="separate"/>
      </w:r>
      <w:r w:rsidR="00DB229A" w:rsidRPr="002F7BDF">
        <w:rPr>
          <w:rFonts w:ascii="Arial" w:hAnsi="Arial" w:cs="Arial"/>
          <w:noProof/>
        </w:rPr>
        <w:t>2</w:t>
      </w:r>
      <w:r w:rsidRPr="002F7BDF">
        <w:rPr>
          <w:rFonts w:ascii="Arial" w:hAnsi="Arial" w:cs="Arial"/>
          <w:noProof/>
        </w:rPr>
        <w:fldChar w:fldCharType="end"/>
      </w:r>
      <w:r w:rsidRPr="002F7BDF">
        <w:rPr>
          <w:rFonts w:ascii="Arial" w:hAnsi="Arial" w:cs="Arial"/>
        </w:rPr>
        <w:t xml:space="preserve"> - Organograma Empresarial da Pet Sports</w:t>
      </w:r>
      <w:r w:rsidRPr="002F7BDF">
        <w:rPr>
          <w:rFonts w:ascii="Arial" w:hAnsi="Arial" w:cs="Arial"/>
        </w:rPr>
        <w:br/>
        <w:t>Fonte: De autoria própria</w:t>
      </w:r>
    </w:p>
    <w:p w14:paraId="46F6C6E7" w14:textId="23106D56" w:rsidR="002F7BDF" w:rsidRPr="002F7BDF" w:rsidRDefault="002F7BDF" w:rsidP="002F7BDF">
      <w:pPr>
        <w:spacing w:line="360" w:lineRule="auto"/>
        <w:rPr>
          <w:rFonts w:ascii="Arial" w:hAnsi="Arial" w:cs="Arial"/>
        </w:rPr>
      </w:pPr>
      <w:r w:rsidRPr="002F7BDF">
        <w:rPr>
          <w:rFonts w:ascii="Arial" w:hAnsi="Arial" w:cs="Arial"/>
        </w:rPr>
        <w:t>Observação: A imagem do organograma pode ser vista com maiores detalhes no Apêndice 1.</w:t>
      </w:r>
    </w:p>
    <w:p w14:paraId="3E1A44CB" w14:textId="77777777" w:rsidR="002F7BDF" w:rsidRPr="002F7BDF" w:rsidRDefault="002F7BDF" w:rsidP="002F7BDF">
      <w:pPr>
        <w:spacing w:line="360" w:lineRule="auto"/>
        <w:rPr>
          <w:rStyle w:val="Forte"/>
          <w:rFonts w:ascii="Arial" w:hAnsi="Arial" w:cs="Arial"/>
          <w:sz w:val="28"/>
        </w:rPr>
      </w:pPr>
    </w:p>
    <w:p w14:paraId="1C0E6D93" w14:textId="551FFB41" w:rsidR="00410240" w:rsidRPr="002F7BDF" w:rsidRDefault="005F116E" w:rsidP="002F7BDF">
      <w:pPr>
        <w:spacing w:line="360" w:lineRule="auto"/>
        <w:jc w:val="both"/>
        <w:rPr>
          <w:rStyle w:val="Forte"/>
          <w:rFonts w:ascii="Arial" w:hAnsi="Arial" w:cs="Arial"/>
          <w:sz w:val="28"/>
        </w:rPr>
      </w:pPr>
      <w:r w:rsidRPr="002F7BDF">
        <w:rPr>
          <w:rStyle w:val="Forte"/>
          <w:rFonts w:ascii="Arial" w:hAnsi="Arial" w:cs="Arial"/>
          <w:sz w:val="28"/>
        </w:rPr>
        <w:t xml:space="preserve">1.2 </w:t>
      </w:r>
      <w:r w:rsidR="00410240" w:rsidRPr="002F7BDF">
        <w:rPr>
          <w:rStyle w:val="Forte"/>
          <w:rFonts w:ascii="Arial" w:hAnsi="Arial" w:cs="Arial"/>
          <w:sz w:val="28"/>
        </w:rPr>
        <w:t>Posicionamento da Empresa e Diferencial Competitivo</w:t>
      </w:r>
    </w:p>
    <w:p w14:paraId="687F1FEF" w14:textId="1B835B6C" w:rsidR="00410240" w:rsidRPr="002F7BDF" w:rsidRDefault="00BD7B57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3BF22CE4" w14:textId="3CEF7369" w:rsidR="00410240" w:rsidRPr="002F7BDF" w:rsidRDefault="0083697D" w:rsidP="002F7BDF">
      <w:pPr>
        <w:spacing w:line="360" w:lineRule="auto"/>
        <w:jc w:val="both"/>
        <w:rPr>
          <w:rStyle w:val="Forte"/>
          <w:rFonts w:ascii="Arial" w:hAnsi="Arial" w:cs="Arial"/>
          <w:sz w:val="28"/>
        </w:rPr>
      </w:pPr>
      <w:r w:rsidRPr="002F7BDF">
        <w:rPr>
          <w:rStyle w:val="Forte"/>
          <w:rFonts w:ascii="Arial" w:hAnsi="Arial" w:cs="Arial"/>
          <w:sz w:val="28"/>
        </w:rPr>
        <w:t xml:space="preserve">1.3 </w:t>
      </w:r>
      <w:r w:rsidR="00410240" w:rsidRPr="002F7BDF">
        <w:rPr>
          <w:rStyle w:val="Forte"/>
          <w:rFonts w:ascii="Arial" w:hAnsi="Arial" w:cs="Arial"/>
          <w:sz w:val="28"/>
        </w:rPr>
        <w:t>Análise do Mercado Selecionado e Perfil dos Clientes</w:t>
      </w:r>
    </w:p>
    <w:p w14:paraId="492B4E5F" w14:textId="51418ACB" w:rsidR="0083697D" w:rsidRPr="002F7BDF" w:rsidRDefault="0083697D" w:rsidP="002F7BDF">
      <w:pPr>
        <w:spacing w:line="360" w:lineRule="auto"/>
        <w:jc w:val="both"/>
        <w:rPr>
          <w:rStyle w:val="Forte"/>
          <w:rFonts w:ascii="Arial" w:hAnsi="Arial" w:cs="Arial"/>
        </w:rPr>
      </w:pPr>
      <w:r w:rsidRPr="002F7BDF">
        <w:rPr>
          <w:rStyle w:val="Forte"/>
          <w:rFonts w:ascii="Arial" w:hAnsi="Arial" w:cs="Arial"/>
        </w:rPr>
        <w:t>1.3.1 Análise do Mercado</w:t>
      </w:r>
    </w:p>
    <w:p w14:paraId="588D6EDC" w14:textId="1FA2B546" w:rsidR="00410240" w:rsidRPr="002F7BDF" w:rsidRDefault="00410240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Crescimento:</w:t>
      </w:r>
    </w:p>
    <w:p w14:paraId="4CF19CA3" w14:textId="3D23AAA2" w:rsidR="00410240" w:rsidRPr="002F7BDF" w:rsidRDefault="00BD7B57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4D8E1E20" w14:textId="597019F7" w:rsidR="00653052" w:rsidRPr="002F7BDF" w:rsidRDefault="0083697D" w:rsidP="002F7BDF">
      <w:pPr>
        <w:spacing w:line="360" w:lineRule="auto"/>
        <w:jc w:val="both"/>
        <w:rPr>
          <w:rStyle w:val="Forte"/>
          <w:rFonts w:ascii="Arial" w:hAnsi="Arial" w:cs="Arial"/>
        </w:rPr>
      </w:pPr>
      <w:r w:rsidRPr="002F7BDF">
        <w:rPr>
          <w:rStyle w:val="Forte"/>
          <w:rFonts w:ascii="Arial" w:hAnsi="Arial" w:cs="Arial"/>
        </w:rPr>
        <w:t xml:space="preserve">1.3.2 </w:t>
      </w:r>
      <w:r w:rsidR="00653052" w:rsidRPr="002F7BDF">
        <w:rPr>
          <w:rStyle w:val="Forte"/>
          <w:rFonts w:ascii="Arial" w:hAnsi="Arial" w:cs="Arial"/>
        </w:rPr>
        <w:t>Perfil do Cliente:</w:t>
      </w:r>
    </w:p>
    <w:p w14:paraId="199A722A" w14:textId="19A0100A" w:rsidR="00D02AD4" w:rsidRPr="002F7BDF" w:rsidRDefault="00BD7B57" w:rsidP="002F7BDF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1F5D4C98" w14:textId="33173A5B" w:rsidR="00653052" w:rsidRPr="002F7BDF" w:rsidRDefault="0083697D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b/>
          <w:sz w:val="28"/>
        </w:rPr>
        <w:t>1.4 Identificação de Oportunidades e Ameaças</w:t>
      </w:r>
    </w:p>
    <w:p w14:paraId="7345F8D3" w14:textId="22B28C9E" w:rsidR="00653052" w:rsidRPr="002F7BDF" w:rsidRDefault="0083697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 xml:space="preserve">1.4.1 </w:t>
      </w:r>
      <w:r w:rsidR="00653052" w:rsidRPr="002F7BDF">
        <w:rPr>
          <w:rFonts w:ascii="Arial" w:hAnsi="Arial" w:cs="Arial"/>
          <w:b/>
        </w:rPr>
        <w:t>Oportunidades:</w:t>
      </w:r>
    </w:p>
    <w:p w14:paraId="52BEA770" w14:textId="5C09B712" w:rsidR="00653052" w:rsidRPr="002F7BDF" w:rsidRDefault="00BD7B57" w:rsidP="002F7BD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6105EB86" w14:textId="5399CC73" w:rsidR="00653052" w:rsidRPr="002F7BDF" w:rsidRDefault="0083697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 xml:space="preserve">1.4.2 </w:t>
      </w:r>
      <w:r w:rsidR="00653052" w:rsidRPr="002F7BDF">
        <w:rPr>
          <w:rFonts w:ascii="Arial" w:hAnsi="Arial" w:cs="Arial"/>
          <w:b/>
        </w:rPr>
        <w:t>Ameaças</w:t>
      </w:r>
    </w:p>
    <w:p w14:paraId="23DEAA25" w14:textId="12C67334" w:rsidR="0083697D" w:rsidRPr="002F7BDF" w:rsidRDefault="00BD7B57" w:rsidP="002F7BDF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0431299B" w14:textId="0B58A4F1" w:rsidR="008725C7" w:rsidRPr="002F7BDF" w:rsidRDefault="008749AD" w:rsidP="002F7BDF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2F7BDF">
        <w:rPr>
          <w:rFonts w:ascii="Arial" w:hAnsi="Arial" w:cs="Arial"/>
          <w:b/>
          <w:sz w:val="28"/>
          <w:szCs w:val="28"/>
        </w:rPr>
        <w:t xml:space="preserve">1.5 </w:t>
      </w:r>
      <w:r w:rsidR="008725C7" w:rsidRPr="002F7BDF">
        <w:rPr>
          <w:rFonts w:ascii="Arial" w:hAnsi="Arial" w:cs="Arial"/>
          <w:b/>
          <w:sz w:val="28"/>
          <w:szCs w:val="28"/>
        </w:rPr>
        <w:t>Estratégias de Crescimento</w:t>
      </w:r>
    </w:p>
    <w:p w14:paraId="5D92A17B" w14:textId="2DBCF413" w:rsidR="009D4A8B" w:rsidRPr="002F7BDF" w:rsidRDefault="009D4A8B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Ao em vez de focar em indicadores financeiros para estratégias de crescimento, podemos destacar os objetivos estratégicos para crescimento da empresa baseado n</w:t>
      </w:r>
      <w:r w:rsidR="002F7BDF">
        <w:rPr>
          <w:rFonts w:ascii="Arial" w:hAnsi="Arial" w:cs="Arial"/>
        </w:rPr>
        <w:t xml:space="preserve">a metodologia </w:t>
      </w:r>
      <w:r w:rsidRPr="002F7BDF">
        <w:rPr>
          <w:rFonts w:ascii="Arial" w:hAnsi="Arial" w:cs="Arial"/>
        </w:rPr>
        <w:t>BSC (‘</w:t>
      </w:r>
      <w:r w:rsidRPr="002F7BDF">
        <w:rPr>
          <w:rFonts w:ascii="Arial" w:hAnsi="Arial" w:cs="Arial"/>
          <w:i/>
          <w:iCs/>
        </w:rPr>
        <w:t>Balanced Scorecard’</w:t>
      </w:r>
      <w:r w:rsidRPr="002F7BDF">
        <w:rPr>
          <w:rFonts w:ascii="Arial" w:hAnsi="Arial" w:cs="Arial"/>
        </w:rPr>
        <w:t>) considerando as perspectivas abaixo:</w:t>
      </w:r>
    </w:p>
    <w:p w14:paraId="5D49E118" w14:textId="58FD9000" w:rsidR="009D4A8B" w:rsidRPr="002F7BDF" w:rsidRDefault="009D4A8B" w:rsidP="002F7BDF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  <w:b/>
          <w:bCs/>
        </w:rPr>
        <w:t>1</w:t>
      </w:r>
      <w:r w:rsidR="005F6850" w:rsidRPr="002F7BDF">
        <w:rPr>
          <w:rFonts w:ascii="Arial" w:hAnsi="Arial" w:cs="Arial"/>
          <w:b/>
          <w:bCs/>
        </w:rPr>
        <w:t>ª</w:t>
      </w:r>
      <w:r w:rsidRPr="002F7BDF">
        <w:rPr>
          <w:rFonts w:ascii="Arial" w:hAnsi="Arial" w:cs="Arial"/>
          <w:b/>
          <w:bCs/>
        </w:rPr>
        <w:t>. Perspectiva Financeira:</w:t>
      </w:r>
    </w:p>
    <w:p w14:paraId="764D47C2" w14:textId="77777777" w:rsidR="009D4A8B" w:rsidRPr="002F7BDF" w:rsidRDefault="009D4A8B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   - Objetivo: Alcançar sustentabilidade financeira.</w:t>
      </w:r>
    </w:p>
    <w:p w14:paraId="1E1411EA" w14:textId="22FC0E30" w:rsidR="009D4A8B" w:rsidRPr="002F7BDF" w:rsidRDefault="009D4A8B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   - Estratégias: Criar planos de assinatura segmentados para clientes e estabelecer convênios com empresas para descontos em folha.</w:t>
      </w:r>
    </w:p>
    <w:p w14:paraId="02FFF2C3" w14:textId="23299822" w:rsidR="009D4A8B" w:rsidRPr="002F7BDF" w:rsidRDefault="009D4A8B" w:rsidP="002F7BDF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  <w:b/>
          <w:bCs/>
        </w:rPr>
        <w:t>2</w:t>
      </w:r>
      <w:r w:rsidR="005F6850" w:rsidRPr="002F7BDF">
        <w:rPr>
          <w:rFonts w:ascii="Arial" w:hAnsi="Arial" w:cs="Arial"/>
          <w:b/>
          <w:bCs/>
        </w:rPr>
        <w:t xml:space="preserve"> ª</w:t>
      </w:r>
      <w:r w:rsidRPr="002F7BDF">
        <w:rPr>
          <w:rFonts w:ascii="Arial" w:hAnsi="Arial" w:cs="Arial"/>
          <w:b/>
          <w:bCs/>
        </w:rPr>
        <w:t>. Perspectiva do Mercado:</w:t>
      </w:r>
    </w:p>
    <w:p w14:paraId="3010D185" w14:textId="77777777" w:rsidR="009D4A8B" w:rsidRPr="002F7BDF" w:rsidRDefault="009D4A8B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   - Objetivo: Expandir a presença no mercado.</w:t>
      </w:r>
    </w:p>
    <w:p w14:paraId="6B1B3D78" w14:textId="3AB9100B" w:rsidR="009D4A8B" w:rsidRPr="002F7BDF" w:rsidRDefault="009D4A8B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lastRenderedPageBreak/>
        <w:t xml:space="preserve">   - Estratégias: Diversificar aromas nos produtos de limpeza, incluir itens no segmento de SexShop e desenvolver um portfólio de terapias e massagens. Além disso, explorar jogos de blocos (como Roblox e Minecraft) para difundir a marca para o público infantil.</w:t>
      </w:r>
    </w:p>
    <w:p w14:paraId="0F121E81" w14:textId="7DAB8DAB" w:rsidR="009D4A8B" w:rsidRPr="002F7BDF" w:rsidRDefault="009D4A8B" w:rsidP="002F7BDF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  <w:b/>
          <w:bCs/>
        </w:rPr>
        <w:t>3</w:t>
      </w:r>
      <w:r w:rsidR="005F6850" w:rsidRPr="002F7BDF">
        <w:rPr>
          <w:rFonts w:ascii="Arial" w:hAnsi="Arial" w:cs="Arial"/>
          <w:b/>
          <w:bCs/>
        </w:rPr>
        <w:t xml:space="preserve"> ª</w:t>
      </w:r>
      <w:r w:rsidRPr="002F7BDF">
        <w:rPr>
          <w:rFonts w:ascii="Arial" w:hAnsi="Arial" w:cs="Arial"/>
          <w:b/>
          <w:bCs/>
        </w:rPr>
        <w:t>. Perspectiva de Processos Internos:</w:t>
      </w:r>
    </w:p>
    <w:p w14:paraId="452902B8" w14:textId="77777777" w:rsidR="009D4A8B" w:rsidRPr="002F7BDF" w:rsidRDefault="009D4A8B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   - Objetivo: Aprimorar processos internos.</w:t>
      </w:r>
    </w:p>
    <w:p w14:paraId="0BA76C72" w14:textId="204FC342" w:rsidR="009D4A8B" w:rsidRPr="002F7BDF" w:rsidRDefault="009D4A8B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   - Estratégias: Desenvolver fornecedores para atender às novas demandas da empresa e expandir o raio de atuação por meio de parcerias com empresas de motodelivery.</w:t>
      </w:r>
    </w:p>
    <w:p w14:paraId="30F81274" w14:textId="41988173" w:rsidR="009D4A8B" w:rsidRPr="002F7BDF" w:rsidRDefault="009D4A8B" w:rsidP="002F7BDF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  <w:b/>
          <w:bCs/>
        </w:rPr>
        <w:t>4</w:t>
      </w:r>
      <w:r w:rsidR="005F6850" w:rsidRPr="002F7BDF">
        <w:rPr>
          <w:rFonts w:ascii="Arial" w:hAnsi="Arial" w:cs="Arial"/>
          <w:b/>
          <w:bCs/>
        </w:rPr>
        <w:t xml:space="preserve"> ª</w:t>
      </w:r>
      <w:r w:rsidRPr="002F7BDF">
        <w:rPr>
          <w:rFonts w:ascii="Arial" w:hAnsi="Arial" w:cs="Arial"/>
          <w:b/>
          <w:bCs/>
        </w:rPr>
        <w:t>. Perspectiva de Aprendizado e Crescimento:</w:t>
      </w:r>
    </w:p>
    <w:p w14:paraId="37E8B918" w14:textId="77777777" w:rsidR="009D4A8B" w:rsidRPr="002F7BDF" w:rsidRDefault="009D4A8B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   - Objetivo: Preparar as equipes para a excelência no atendimento.</w:t>
      </w:r>
    </w:p>
    <w:p w14:paraId="76119619" w14:textId="77777777" w:rsidR="009D4A8B" w:rsidRPr="002F7BDF" w:rsidRDefault="009D4A8B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   - Estratégias: Implementar programas de remuneração baseada em valor e promover o desenvolvimento contínuo dos colaboradores.</w:t>
      </w:r>
    </w:p>
    <w:p w14:paraId="1BB828C2" w14:textId="214F7997" w:rsidR="009D4A8B" w:rsidRPr="002F7BDF" w:rsidRDefault="00A41BCA" w:rsidP="002F7BDF">
      <w:pPr>
        <w:spacing w:after="0"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drawing>
          <wp:inline distT="0" distB="0" distL="0" distR="0" wp14:anchorId="00F84BF5" wp14:editId="6B6F027D">
            <wp:extent cx="5760085" cy="3999865"/>
            <wp:effectExtent l="0" t="0" r="0" b="635"/>
            <wp:docPr id="299687737" name="Imagem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87737" name="Imagem 1" descr="Diagram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12C0" w14:textId="5206DED7" w:rsidR="00470726" w:rsidRPr="002F7BDF" w:rsidRDefault="00470726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="002F7BDF">
        <w:rPr>
          <w:rFonts w:ascii="Arial" w:hAnsi="Arial" w:cs="Arial"/>
        </w:rPr>
        <w:t>3</w:t>
      </w:r>
      <w:r w:rsidRPr="002F7BDF">
        <w:rPr>
          <w:rFonts w:ascii="Arial" w:hAnsi="Arial" w:cs="Arial"/>
        </w:rPr>
        <w:t xml:space="preserve"> – Mapa Estratégico</w:t>
      </w:r>
      <w:r w:rsidRPr="002F7BDF">
        <w:rPr>
          <w:rFonts w:ascii="Arial" w:hAnsi="Arial" w:cs="Arial"/>
        </w:rPr>
        <w:br/>
        <w:t>Fonte: De autoria própria</w:t>
      </w:r>
    </w:p>
    <w:p w14:paraId="3F7C04F0" w14:textId="5F319184" w:rsidR="008725C7" w:rsidRPr="002F7BDF" w:rsidRDefault="00EB0F21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b/>
          <w:sz w:val="28"/>
        </w:rPr>
        <w:lastRenderedPageBreak/>
        <w:t xml:space="preserve">1.6 </w:t>
      </w:r>
      <w:r w:rsidR="008725C7" w:rsidRPr="002F7BDF">
        <w:rPr>
          <w:rFonts w:ascii="Arial" w:hAnsi="Arial" w:cs="Arial"/>
          <w:b/>
          <w:sz w:val="28"/>
        </w:rPr>
        <w:t>Diferencial Competitivo da Empresa em Análise dos Concorrentes</w:t>
      </w:r>
    </w:p>
    <w:p w14:paraId="0EC7DB30" w14:textId="77777777" w:rsidR="003A0B52" w:rsidRPr="002F7BDF" w:rsidRDefault="003A0B52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A empresa se destaca pela qualidade excepcional de seus produtos, os quais proporcionam sensações de bem-estar, satisfação ética e permitem aos clientes a descoberta de novas fragrâncias e aromas inenarráveis. Além de estar conectada diretamente com o Meio Ambiente proporcionando uma experiencia única para seu entorno.</w:t>
      </w:r>
    </w:p>
    <w:p w14:paraId="06C1430F" w14:textId="13B547F1" w:rsidR="008725C7" w:rsidRPr="002F7BDF" w:rsidRDefault="008C317B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A concorrência no mercado de produtos veganos é relativamente desconecta uma vez que seu público está em constante crescimento. Podemos observar algumas marcas se destacando no mercado</w:t>
      </w:r>
      <w:r w:rsidR="002E1CDB" w:rsidRPr="002F7BDF">
        <w:rPr>
          <w:rFonts w:ascii="Arial" w:hAnsi="Arial" w:cs="Arial"/>
        </w:rPr>
        <w:t xml:space="preserve"> com linhas de produtos exclusivos para o público vegano</w:t>
      </w:r>
      <w:r w:rsidRPr="002F7BDF">
        <w:rPr>
          <w:rFonts w:ascii="Arial" w:hAnsi="Arial" w:cs="Arial"/>
        </w:rPr>
        <w:t xml:space="preserve">, porém não o suficientemente para </w:t>
      </w:r>
      <w:r w:rsidR="003F5EEC" w:rsidRPr="002F7BDF">
        <w:rPr>
          <w:rFonts w:ascii="Arial" w:hAnsi="Arial" w:cs="Arial"/>
        </w:rPr>
        <w:t>cativar</w:t>
      </w:r>
      <w:r w:rsidRPr="002F7BDF">
        <w:rPr>
          <w:rFonts w:ascii="Arial" w:hAnsi="Arial" w:cs="Arial"/>
        </w:rPr>
        <w:t xml:space="preserve"> </w:t>
      </w:r>
      <w:r w:rsidR="003F5EEC" w:rsidRPr="002F7BDF">
        <w:rPr>
          <w:rFonts w:ascii="Arial" w:hAnsi="Arial" w:cs="Arial"/>
        </w:rPr>
        <w:t>este público.</w:t>
      </w:r>
    </w:p>
    <w:p w14:paraId="7E208699" w14:textId="6C9FC534" w:rsidR="009938CB" w:rsidRPr="002F7BDF" w:rsidRDefault="00905BB4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No segmento de Perfumaria listamos a concorrência com base nos 10 perfumes considerados os melhores de 2024, segundo </w:t>
      </w:r>
      <w:hyperlink r:id="rId19" w:history="1">
        <w:r w:rsidRPr="002F7BDF">
          <w:rPr>
            <w:rStyle w:val="Hyperlink"/>
            <w:rFonts w:ascii="Arial" w:hAnsi="Arial" w:cs="Arial"/>
          </w:rPr>
          <w:t>https://br.my-best.com/21821</w:t>
        </w:r>
      </w:hyperlink>
      <w:r w:rsidRPr="002F7BDF">
        <w:rPr>
          <w:rFonts w:ascii="Arial" w:hAnsi="Arial" w:cs="Arial"/>
        </w:rPr>
        <w:t>, onde dentre eles nenhum está na categoria ‘Eau Cologne’, que torna os perfumes da Yara Cosméticos Ltda, um produto de destaque no segmento.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56"/>
        <w:gridCol w:w="1564"/>
        <w:gridCol w:w="2405"/>
        <w:gridCol w:w="1263"/>
        <w:gridCol w:w="1063"/>
      </w:tblGrid>
      <w:tr w:rsidR="00905BB4" w:rsidRPr="002F7BDF" w14:paraId="5CBA4BE2" w14:textId="77777777" w:rsidTr="00905BB4">
        <w:trPr>
          <w:trHeight w:val="288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D307E" w14:textId="77777777" w:rsidR="00905BB4" w:rsidRPr="002F7BDF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2F7BD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Perfume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A04CD" w14:textId="77777777" w:rsidR="00905BB4" w:rsidRPr="002F7BDF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2F7BD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Classificação</w:t>
            </w: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6FAB3" w14:textId="77777777" w:rsidR="00905BB4" w:rsidRPr="002F7BDF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2F7BD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Aromas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C70C7" w14:textId="77777777" w:rsidR="00905BB4" w:rsidRPr="002F7BDF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2F7BD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Embalagem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F74A3" w14:textId="77777777" w:rsidR="00905BB4" w:rsidRPr="002F7BDF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2F7BD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Categoria</w:t>
            </w:r>
          </w:p>
        </w:tc>
      </w:tr>
      <w:tr w:rsidR="00905BB4" w:rsidRPr="002F7BDF" w14:paraId="78DCEC8F" w14:textId="77777777" w:rsidTr="00905BB4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DFF8E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O BOTICÁRIO Elysée Eau de Parfum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1DE5A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BEE99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Chipre floral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D3D7F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50 ml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D09C7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Feminino</w:t>
            </w:r>
          </w:p>
        </w:tc>
      </w:tr>
      <w:tr w:rsidR="00905BB4" w:rsidRPr="002F7BDF" w14:paraId="0EAB42AB" w14:textId="77777777" w:rsidTr="00905BB4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C1EE9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NATURA Natura Homem Essence Deo Parfum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ABF51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A44C4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Amadeirado intenso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CF1D6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100 ml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68864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Masculino</w:t>
            </w:r>
          </w:p>
        </w:tc>
      </w:tr>
      <w:tr w:rsidR="00905BB4" w:rsidRPr="002F7BDF" w14:paraId="2645F3A9" w14:textId="77777777" w:rsidTr="00905BB4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94188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US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  <w:lang w:val="en-US"/>
              </w:rPr>
              <w:t>CALVIN KLEIN Perfume CK Everyone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3ED13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Eau de Toilette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AD69A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Cítrico aromático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7D6F1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100 ml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DC546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Unissex</w:t>
            </w:r>
          </w:p>
        </w:tc>
      </w:tr>
      <w:tr w:rsidR="00905BB4" w:rsidRPr="002F7BDF" w14:paraId="7189DE75" w14:textId="77777777" w:rsidTr="00905BB4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15D14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CICLO COSMÉTICOS Deo Colônia Kiss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CBB6F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Eau de Toilette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F4BC4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Oriental floral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A921F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100 ml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462AB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Feminino</w:t>
            </w:r>
          </w:p>
        </w:tc>
      </w:tr>
      <w:tr w:rsidR="00905BB4" w:rsidRPr="002F7BDF" w14:paraId="0AF80AA4" w14:textId="77777777" w:rsidTr="00905BB4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3261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EUDORA Colônia Desodorante Eudora H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1982C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Eau de Toilette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776CC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Aromático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54D66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100 ml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FAFF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Masculino</w:t>
            </w:r>
          </w:p>
        </w:tc>
      </w:tr>
      <w:tr w:rsidR="00905BB4" w:rsidRPr="002F7BDF" w14:paraId="0345DBDC" w14:textId="77777777" w:rsidTr="00905BB4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EEBF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NATURA Ilía Deo Parfum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005EE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04E8E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Floral intenso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28849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50 ml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3252D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Feminino</w:t>
            </w:r>
          </w:p>
        </w:tc>
      </w:tr>
      <w:tr w:rsidR="00905BB4" w:rsidRPr="002F7BDF" w14:paraId="7F8AFEBB" w14:textId="77777777" w:rsidTr="00905BB4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0365A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O BOTICÁRIO Zaad Santal Eau de Parfum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1F3B6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F75DE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Amadeirado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99CF1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 ml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6947A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Masculino</w:t>
            </w:r>
          </w:p>
        </w:tc>
      </w:tr>
      <w:tr w:rsidR="00905BB4" w:rsidRPr="002F7BDF" w14:paraId="7A89B3A5" w14:textId="77777777" w:rsidTr="00905BB4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B5A27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EUDORA La Victorie Intense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E345A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B44A7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Floral amadeirado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579FC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75 ml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57EAF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Feminino</w:t>
            </w:r>
          </w:p>
        </w:tc>
      </w:tr>
      <w:tr w:rsidR="00905BB4" w:rsidRPr="002F7BDF" w14:paraId="28F59846" w14:textId="77777777" w:rsidTr="00905BB4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DCA5D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CAROLINA HERRERA 212 Heroes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90A5A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Eau de Toilette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F2438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Aromático frutado amadeirado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D4632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90 ml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ABB70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Masculino</w:t>
            </w:r>
          </w:p>
        </w:tc>
      </w:tr>
      <w:tr w:rsidR="00905BB4" w:rsidRPr="002F7BDF" w14:paraId="29CC8C47" w14:textId="77777777" w:rsidTr="00905BB4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F6E13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CHLOÉ Perfume Chloé Naturelle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EB508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3BD8F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Floral amadeirado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C05FE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100 ml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EC29B" w14:textId="77777777" w:rsidR="00905BB4" w:rsidRPr="002F7BDF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Feminino</w:t>
            </w:r>
          </w:p>
        </w:tc>
      </w:tr>
    </w:tbl>
    <w:p w14:paraId="7A828567" w14:textId="3E309D8A" w:rsidR="00EB0F21" w:rsidRPr="002F7BDF" w:rsidRDefault="00EB0F21" w:rsidP="002F7BDF">
      <w:pPr>
        <w:pStyle w:val="Legenda"/>
        <w:keepNext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Tabela </w:t>
      </w:r>
      <w:r w:rsidR="00F7612E" w:rsidRPr="002F7BDF">
        <w:rPr>
          <w:rFonts w:ascii="Arial" w:hAnsi="Arial" w:cs="Arial"/>
        </w:rPr>
        <w:t>I</w:t>
      </w:r>
      <w:r w:rsidRPr="002F7BDF">
        <w:rPr>
          <w:rFonts w:ascii="Arial" w:hAnsi="Arial" w:cs="Arial"/>
        </w:rPr>
        <w:t xml:space="preserve"> – Mapeamento da Concorrência</w:t>
      </w:r>
    </w:p>
    <w:p w14:paraId="42D4EE19" w14:textId="77777777" w:rsidR="00905BB4" w:rsidRPr="002F7BDF" w:rsidRDefault="00905BB4" w:rsidP="002F7BDF">
      <w:pPr>
        <w:spacing w:line="360" w:lineRule="auto"/>
        <w:rPr>
          <w:rFonts w:ascii="Arial" w:hAnsi="Arial" w:cs="Arial"/>
        </w:rPr>
      </w:pPr>
    </w:p>
    <w:p w14:paraId="3B985092" w14:textId="77777777" w:rsidR="008749AD" w:rsidRPr="002F7BDF" w:rsidRDefault="008749AD" w:rsidP="002F7BDF">
      <w:pPr>
        <w:spacing w:line="360" w:lineRule="auto"/>
        <w:jc w:val="both"/>
        <w:rPr>
          <w:rFonts w:ascii="Arial" w:hAnsi="Arial" w:cs="Arial"/>
        </w:rPr>
      </w:pPr>
    </w:p>
    <w:p w14:paraId="18EB59A1" w14:textId="39979A93" w:rsidR="002E1CDB" w:rsidRPr="002F7BDF" w:rsidRDefault="00EB0F21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  <w:b/>
        </w:rPr>
        <w:t xml:space="preserve">1.7 </w:t>
      </w:r>
      <w:r w:rsidR="008725C7" w:rsidRPr="002F7BDF">
        <w:rPr>
          <w:rFonts w:ascii="Arial" w:hAnsi="Arial" w:cs="Arial"/>
          <w:b/>
        </w:rPr>
        <w:t>Plano de Ação para Implementação:</w:t>
      </w:r>
    </w:p>
    <w:p w14:paraId="6C1FE2D0" w14:textId="286DB3B4" w:rsidR="002E1CDB" w:rsidRPr="002F7BDF" w:rsidRDefault="008C317B" w:rsidP="002F7BD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Relacionar os produtos veganos com os principais produtos tradicionais e apresentar as vantagens dos produtos quanto aos seus pares de maneira a atender não somente a público vegano mais qualquer individuo interessado</w:t>
      </w:r>
      <w:r w:rsidR="002E1CDB" w:rsidRPr="002F7BDF">
        <w:rPr>
          <w:rFonts w:ascii="Arial" w:hAnsi="Arial" w:cs="Arial"/>
        </w:rPr>
        <w:t>.</w:t>
      </w:r>
    </w:p>
    <w:p w14:paraId="27B8172C" w14:textId="77777777" w:rsidR="002E1CDB" w:rsidRPr="002F7BDF" w:rsidRDefault="002E1CDB" w:rsidP="002F7BDF">
      <w:pPr>
        <w:pStyle w:val="PargrafodaLista"/>
        <w:spacing w:line="360" w:lineRule="auto"/>
        <w:jc w:val="both"/>
        <w:rPr>
          <w:rFonts w:ascii="Arial" w:hAnsi="Arial" w:cs="Arial"/>
        </w:rPr>
      </w:pPr>
    </w:p>
    <w:p w14:paraId="7D9A2AB7" w14:textId="6769DAD3" w:rsidR="008C317B" w:rsidRPr="002F7BDF" w:rsidRDefault="008C317B" w:rsidP="002F7BD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Ter uma campanha direcional relacionada a cada sazonalidade do ano para aproveitar ao máximo da data comemorativa apresentando o segmento de produto mais adequado.</w:t>
      </w:r>
    </w:p>
    <w:p w14:paraId="6760A6CB" w14:textId="77777777" w:rsidR="002E1CDB" w:rsidRPr="002F7BDF" w:rsidRDefault="002E1CDB" w:rsidP="002F7BDF">
      <w:pPr>
        <w:pStyle w:val="PargrafodaLista"/>
        <w:spacing w:line="360" w:lineRule="auto"/>
        <w:rPr>
          <w:rFonts w:ascii="Arial" w:hAnsi="Arial" w:cs="Arial"/>
        </w:rPr>
      </w:pPr>
    </w:p>
    <w:p w14:paraId="117F9AC1" w14:textId="77777777" w:rsidR="002E1CDB" w:rsidRPr="002F7BDF" w:rsidRDefault="002E1CDB" w:rsidP="002F7BD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</w:p>
    <w:p w14:paraId="7A93F030" w14:textId="77777777" w:rsidR="002E1CDB" w:rsidRPr="002F7BDF" w:rsidRDefault="002E1CDB" w:rsidP="002F7BDF">
      <w:pPr>
        <w:spacing w:line="360" w:lineRule="auto"/>
        <w:ind w:left="720"/>
        <w:jc w:val="both"/>
        <w:rPr>
          <w:rFonts w:ascii="Arial" w:hAnsi="Arial" w:cs="Arial"/>
        </w:rPr>
      </w:pPr>
    </w:p>
    <w:p w14:paraId="4967C934" w14:textId="15DF094B" w:rsidR="008725C7" w:rsidRPr="002F7BDF" w:rsidRDefault="00EB0F21" w:rsidP="002F7BDF">
      <w:pPr>
        <w:spacing w:line="360" w:lineRule="auto"/>
        <w:jc w:val="both"/>
        <w:rPr>
          <w:rFonts w:ascii="Arial" w:hAnsi="Arial" w:cs="Arial"/>
          <w:b/>
          <w:sz w:val="32"/>
          <w:szCs w:val="28"/>
        </w:rPr>
      </w:pPr>
      <w:r w:rsidRPr="002F7BDF">
        <w:rPr>
          <w:rFonts w:ascii="Arial" w:hAnsi="Arial" w:cs="Arial"/>
          <w:b/>
          <w:sz w:val="32"/>
          <w:szCs w:val="28"/>
        </w:rPr>
        <w:t xml:space="preserve">2. </w:t>
      </w:r>
      <w:r w:rsidR="008725C7" w:rsidRPr="002F7BDF">
        <w:rPr>
          <w:rFonts w:ascii="Arial" w:hAnsi="Arial" w:cs="Arial"/>
          <w:b/>
          <w:sz w:val="32"/>
          <w:szCs w:val="28"/>
        </w:rPr>
        <w:t>Algoritmos e Estrutura de Dados</w:t>
      </w:r>
    </w:p>
    <w:p w14:paraId="4EE0B0B9" w14:textId="7BDE7E78" w:rsidR="002951C9" w:rsidRPr="002F7BDF" w:rsidRDefault="005F6850" w:rsidP="002F7BDF">
      <w:pPr>
        <w:spacing w:line="360" w:lineRule="auto"/>
        <w:ind w:firstLine="720"/>
        <w:jc w:val="both"/>
        <w:rPr>
          <w:rFonts w:ascii="Arial" w:hAnsi="Arial" w:cs="Arial"/>
          <w:szCs w:val="28"/>
        </w:rPr>
      </w:pPr>
      <w:r w:rsidRPr="002F7BDF">
        <w:rPr>
          <w:rFonts w:ascii="Arial" w:hAnsi="Arial" w:cs="Arial"/>
          <w:szCs w:val="28"/>
        </w:rPr>
        <w:t xml:space="preserve">A seguir estão exemplos de operadores aritméticos, de atribuição, de comparação e lógicos que podem ser úteis para organizar informações relacionadas </w:t>
      </w:r>
      <w:r w:rsidR="00673B00" w:rsidRPr="002F7BDF">
        <w:rPr>
          <w:rFonts w:ascii="Arial" w:hAnsi="Arial" w:cs="Arial"/>
          <w:szCs w:val="28"/>
        </w:rPr>
        <w:t>aos p</w:t>
      </w:r>
      <w:r w:rsidRPr="002F7BDF">
        <w:rPr>
          <w:rFonts w:ascii="Arial" w:hAnsi="Arial" w:cs="Arial"/>
          <w:szCs w:val="28"/>
        </w:rPr>
        <w:t xml:space="preserve">erfumes mais conhecidos de forma geral </w:t>
      </w:r>
      <w:r w:rsidR="00673B00" w:rsidRPr="002F7BDF">
        <w:rPr>
          <w:rFonts w:ascii="Arial" w:hAnsi="Arial" w:cs="Arial"/>
          <w:szCs w:val="28"/>
        </w:rPr>
        <w:t>entra as marcas (</w:t>
      </w:r>
      <w:r w:rsidRPr="002F7BDF">
        <w:rPr>
          <w:rFonts w:ascii="Arial" w:hAnsi="Arial" w:cs="Arial"/>
          <w:szCs w:val="28"/>
        </w:rPr>
        <w:t>veganos ou não</w:t>
      </w:r>
      <w:r w:rsidR="00673B00" w:rsidRPr="002F7BDF">
        <w:rPr>
          <w:rFonts w:ascii="Arial" w:hAnsi="Arial" w:cs="Arial"/>
          <w:szCs w:val="28"/>
        </w:rPr>
        <w:t>)</w:t>
      </w:r>
      <w:r w:rsidR="00AA795C" w:rsidRPr="002F7BDF">
        <w:rPr>
          <w:rFonts w:ascii="Arial" w:hAnsi="Arial" w:cs="Arial"/>
          <w:szCs w:val="28"/>
        </w:rPr>
        <w:t xml:space="preserve"> e </w:t>
      </w:r>
      <w:r w:rsidR="008312C6" w:rsidRPr="002F7BDF">
        <w:rPr>
          <w:rFonts w:ascii="Arial" w:hAnsi="Arial" w:cs="Arial"/>
          <w:szCs w:val="28"/>
        </w:rPr>
        <w:t>as</w:t>
      </w:r>
      <w:r w:rsidR="00AA795C" w:rsidRPr="002F7BDF">
        <w:rPr>
          <w:rFonts w:ascii="Arial" w:hAnsi="Arial" w:cs="Arial"/>
          <w:szCs w:val="28"/>
        </w:rPr>
        <w:t xml:space="preserve"> faixa</w:t>
      </w:r>
      <w:r w:rsidR="008312C6" w:rsidRPr="002F7BDF">
        <w:rPr>
          <w:rFonts w:ascii="Arial" w:hAnsi="Arial" w:cs="Arial"/>
          <w:szCs w:val="28"/>
        </w:rPr>
        <w:t>s</w:t>
      </w:r>
      <w:r w:rsidR="00AA795C" w:rsidRPr="002F7BDF">
        <w:rPr>
          <w:rFonts w:ascii="Arial" w:hAnsi="Arial" w:cs="Arial"/>
          <w:szCs w:val="28"/>
        </w:rPr>
        <w:t xml:space="preserve"> de preço</w:t>
      </w:r>
      <w:r w:rsidRPr="002F7BDF">
        <w:rPr>
          <w:rFonts w:ascii="Arial" w:hAnsi="Arial" w:cs="Arial"/>
          <w:szCs w:val="28"/>
        </w:rPr>
        <w:t>.</w:t>
      </w:r>
    </w:p>
    <w:p w14:paraId="1D5487EA" w14:textId="57B6CFE4" w:rsidR="002951C9" w:rsidRPr="002F7BDF" w:rsidRDefault="00FE2EB6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b/>
          <w:szCs w:val="28"/>
        </w:rPr>
        <w:t>2.1 Operadores</w:t>
      </w:r>
      <w:r w:rsidR="002951C9" w:rsidRPr="002F7BDF">
        <w:rPr>
          <w:rFonts w:ascii="Arial" w:hAnsi="Arial" w:cs="Arial"/>
          <w:b/>
          <w:szCs w:val="28"/>
        </w:rPr>
        <w:t xml:space="preserve"> Aritméticos:</w:t>
      </w:r>
    </w:p>
    <w:p w14:paraId="2E4D8F07" w14:textId="0F3ACD73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Subtração (-): variação entre o preço atual e o preço anterior:</w:t>
      </w:r>
    </w:p>
    <w:p w14:paraId="155B373C" w14:textId="77777777" w:rsidR="00673B00" w:rsidRPr="002F7BDF" w:rsidRDefault="00673B00" w:rsidP="002F7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18"/>
          <w:szCs w:val="18"/>
          <w:lang w:val="en-US"/>
        </w:rPr>
      </w:pP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 xml:space="preserve">variacao_preco 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-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>(df_noon_perfumes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 xml:space="preserve">new_price 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-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 xml:space="preserve"> df_noon_perfumes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>old_price)</w:t>
      </w:r>
    </w:p>
    <w:p w14:paraId="37928B0C" w14:textId="77777777" w:rsidR="00673B00" w:rsidRPr="002F7BDF" w:rsidRDefault="00673B00" w:rsidP="002F7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20"/>
          <w:szCs w:val="20"/>
          <w:lang w:val="en-US"/>
        </w:rPr>
      </w:pPr>
    </w:p>
    <w:p w14:paraId="2417C2EF" w14:textId="56A9A032" w:rsidR="00673B00" w:rsidRPr="002F7BDF" w:rsidRDefault="00673B00" w:rsidP="002F7BDF">
      <w:pPr>
        <w:pStyle w:val="PargrafodaLista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20"/>
          <w:szCs w:val="20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Divisão (/): taxa percentual de desconto do preço atual:</w:t>
      </w:r>
    </w:p>
    <w:p w14:paraId="2081457D" w14:textId="36A89433" w:rsidR="00673B00" w:rsidRPr="002F7BDF" w:rsidRDefault="00673B00" w:rsidP="002F7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18"/>
          <w:szCs w:val="18"/>
        </w:rPr>
      </w:pP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</w:rPr>
        <w:t>desconto_aplicado = variacao_preco / df_noon_perfumes.old_price</w:t>
      </w:r>
    </w:p>
    <w:p w14:paraId="374ABEEB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b/>
          <w:szCs w:val="28"/>
        </w:rPr>
      </w:pPr>
    </w:p>
    <w:p w14:paraId="57B773FD" w14:textId="09287195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Multiplicação (*): reajuste sobre o preço atual</w:t>
      </w:r>
      <w:r w:rsidR="005A2EC4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4F0FFC60" w14:textId="3351D3CE" w:rsidR="00673B00" w:rsidRPr="002F7BDF" w:rsidRDefault="00673B00" w:rsidP="002F7BDF">
      <w:pPr>
        <w:pStyle w:val="Pr-formataoHTML"/>
        <w:spacing w:line="360" w:lineRule="auto"/>
        <w:rPr>
          <w:rFonts w:ascii="Arial" w:eastAsiaTheme="majorEastAsia" w:hAnsi="Arial" w:cs="Arial"/>
          <w:color w:val="212121"/>
          <w:sz w:val="18"/>
          <w:szCs w:val="18"/>
          <w:lang w:val="en-US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reajuste_preco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new_price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*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reajuste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</w:t>
      </w:r>
    </w:p>
    <w:p w14:paraId="381C2739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b/>
          <w:szCs w:val="28"/>
          <w:lang w:val="en-US"/>
        </w:rPr>
      </w:pPr>
    </w:p>
    <w:p w14:paraId="16787761" w14:textId="45848D2B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Adição (+) adição valor do reajuste ao preço atual</w:t>
      </w:r>
      <w:r w:rsidR="005A2EC4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7872C51B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reajuste_preco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+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new_price</w:t>
      </w:r>
    </w:p>
    <w:p w14:paraId="522E398B" w14:textId="77777777" w:rsidR="00673B00" w:rsidRPr="002F7BDF" w:rsidRDefault="00673B00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</w:p>
    <w:p w14:paraId="1C83029F" w14:textId="7AF89A8A" w:rsidR="002951C9" w:rsidRPr="002F7BDF" w:rsidRDefault="002951C9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b/>
          <w:szCs w:val="28"/>
        </w:rPr>
        <w:lastRenderedPageBreak/>
        <w:t>2.2 Operadores de Atribuição:</w:t>
      </w:r>
    </w:p>
    <w:p w14:paraId="1D17D0E9" w14:textId="494F0EEA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= (Atribuição Simples): atribuir o valor do reajuste a ser aplicado em algum campo</w:t>
      </w:r>
      <w:r w:rsidR="00FE2EB6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3938FF10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reajuste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mf"/>
          <w:rFonts w:ascii="Arial" w:eastAsiaTheme="majorEastAsia" w:hAnsi="Arial" w:cs="Arial"/>
          <w:color w:val="212121"/>
          <w:sz w:val="18"/>
          <w:szCs w:val="18"/>
          <w:highlight w:val="lightGray"/>
        </w:rPr>
        <w:t>0.40</w:t>
      </w:r>
    </w:p>
    <w:p w14:paraId="755B13C9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18D33D1E" w14:textId="78FBFFA6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+= (Atribuição de Adição): valor reajustado mais acréscimo de taxa fixa</w:t>
      </w:r>
      <w:r w:rsidR="00FE2EB6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303F95F6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+=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mi"/>
          <w:rFonts w:ascii="Arial" w:eastAsiaTheme="majorEastAsia" w:hAnsi="Arial" w:cs="Arial"/>
          <w:color w:val="212121"/>
          <w:sz w:val="18"/>
          <w:szCs w:val="18"/>
          <w:highlight w:val="lightGray"/>
        </w:rPr>
        <w:t>10</w:t>
      </w:r>
    </w:p>
    <w:p w14:paraId="68B23E34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40FE4CB3" w14:textId="768B6F93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= (Atribuição de Multiplicação) valor reajustado mais acréscimo de taxa</w:t>
      </w:r>
      <w:r w:rsidR="00FE2EB6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277DE114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*=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mf"/>
          <w:rFonts w:ascii="Arial" w:eastAsiaTheme="majorEastAsia" w:hAnsi="Arial" w:cs="Arial"/>
          <w:color w:val="212121"/>
          <w:sz w:val="18"/>
          <w:szCs w:val="18"/>
          <w:highlight w:val="lightGray"/>
        </w:rPr>
        <w:t>1.05</w:t>
      </w:r>
    </w:p>
    <w:p w14:paraId="290D88F3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6F2ADCB3" w14:textId="5E44465F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-= (Atribuição de Subtração): valor com desconto de 20% sobre o reajuste inicial</w:t>
      </w:r>
      <w:r w:rsidR="00FE2EB6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65D6E502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-=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reajuste_preco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*</w:t>
      </w:r>
      <w:r w:rsidRPr="002F7BDF">
        <w:rPr>
          <w:rStyle w:val="mf"/>
          <w:rFonts w:ascii="Arial" w:eastAsiaTheme="majorEastAsia" w:hAnsi="Arial" w:cs="Arial"/>
          <w:color w:val="212121"/>
          <w:sz w:val="18"/>
          <w:szCs w:val="18"/>
          <w:highlight w:val="lightGray"/>
        </w:rPr>
        <w:t>0.2</w:t>
      </w:r>
    </w:p>
    <w:p w14:paraId="29142CEF" w14:textId="77777777" w:rsidR="00673B00" w:rsidRPr="002F7BDF" w:rsidRDefault="00673B00" w:rsidP="002F7BDF">
      <w:pPr>
        <w:spacing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18A9D32D" w14:textId="35B62E1F" w:rsidR="002951C9" w:rsidRPr="002F7BDF" w:rsidRDefault="00673B00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b/>
          <w:szCs w:val="28"/>
        </w:rPr>
        <w:t xml:space="preserve"> </w:t>
      </w:r>
      <w:r w:rsidR="002951C9" w:rsidRPr="002F7BDF">
        <w:rPr>
          <w:rFonts w:ascii="Arial" w:hAnsi="Arial" w:cs="Arial"/>
          <w:b/>
          <w:szCs w:val="28"/>
        </w:rPr>
        <w:t>2.3 Operadores de Comparação:</w:t>
      </w:r>
    </w:p>
    <w:p w14:paraId="3C6F37DE" w14:textId="7C4CA0F8" w:rsidR="002951C9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== (Igual a): Perfumes da marca GUESS:</w:t>
      </w:r>
    </w:p>
    <w:p w14:paraId="08CEFC23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  <w:lang w:val="en-US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brand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'GUESS'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]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head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()</w:t>
      </w:r>
    </w:p>
    <w:p w14:paraId="3AAC20E5" w14:textId="77777777" w:rsidR="00FE2EB6" w:rsidRPr="002F7BDF" w:rsidRDefault="00FE2EB6" w:rsidP="002F7BDF">
      <w:pPr>
        <w:spacing w:after="0" w:line="360" w:lineRule="auto"/>
        <w:jc w:val="both"/>
        <w:rPr>
          <w:rFonts w:ascii="Arial" w:hAnsi="Arial" w:cs="Arial"/>
          <w:szCs w:val="28"/>
          <w:lang w:val="en-US"/>
        </w:rPr>
      </w:pPr>
    </w:p>
    <w:p w14:paraId="1336CB30" w14:textId="22C850F7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!= (Diferente de): Perfumes de marcas diferentes de 'PACO RABANNE':</w:t>
      </w:r>
    </w:p>
    <w:p w14:paraId="0940632E" w14:textId="669D879A" w:rsidR="00FE2EB6" w:rsidRPr="002F7BDF" w:rsidRDefault="00FE2EB6" w:rsidP="002F7BDF">
      <w:pPr>
        <w:pStyle w:val="Pr-formataoHTML"/>
        <w:spacing w:line="360" w:lineRule="auto"/>
        <w:rPr>
          <w:rFonts w:ascii="Arial" w:eastAsiaTheme="majorEastAsia" w:hAnsi="Arial" w:cs="Arial"/>
          <w:color w:val="212121"/>
          <w:sz w:val="18"/>
          <w:szCs w:val="18"/>
          <w:lang w:val="en-US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brand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!=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'PACO RABANNE'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]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head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()</w:t>
      </w:r>
    </w:p>
    <w:p w14:paraId="09AE4268" w14:textId="77777777" w:rsidR="00FE2EB6" w:rsidRPr="002F7BDF" w:rsidRDefault="00FE2EB6" w:rsidP="002F7BDF">
      <w:pPr>
        <w:spacing w:after="0" w:line="360" w:lineRule="auto"/>
        <w:jc w:val="both"/>
        <w:rPr>
          <w:rFonts w:ascii="Arial" w:hAnsi="Arial" w:cs="Arial"/>
          <w:szCs w:val="28"/>
          <w:lang w:val="en-US"/>
        </w:rPr>
      </w:pPr>
    </w:p>
    <w:p w14:paraId="642D43C6" w14:textId="79D6EBC5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&gt;, &lt; , &gt;= , &lt;=: valor reajustado &gt;=150:</w:t>
      </w:r>
    </w:p>
    <w:p w14:paraId="31EB736F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df_noon_perfumes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</w:rPr>
        <w:t>[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&gt;=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mi"/>
          <w:rFonts w:ascii="Arial" w:eastAsiaTheme="majorEastAsia" w:hAnsi="Arial" w:cs="Arial"/>
          <w:color w:val="212121"/>
          <w:sz w:val="18"/>
          <w:szCs w:val="18"/>
          <w:highlight w:val="lightGray"/>
        </w:rPr>
        <w:t>150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</w:rPr>
        <w:t>]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head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</w:rPr>
        <w:t>()</w:t>
      </w:r>
    </w:p>
    <w:p w14:paraId="13EDAF7B" w14:textId="77777777" w:rsidR="00FE2EB6" w:rsidRPr="002F7BDF" w:rsidRDefault="00FE2EB6" w:rsidP="002F7BDF">
      <w:pPr>
        <w:spacing w:line="360" w:lineRule="auto"/>
        <w:jc w:val="both"/>
        <w:rPr>
          <w:rFonts w:ascii="Arial" w:hAnsi="Arial" w:cs="Arial"/>
          <w:szCs w:val="28"/>
        </w:rPr>
      </w:pPr>
    </w:p>
    <w:p w14:paraId="47DDDBD3" w14:textId="5786FA33" w:rsidR="002951C9" w:rsidRPr="002F7BDF" w:rsidRDefault="002951C9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b/>
          <w:szCs w:val="28"/>
        </w:rPr>
        <w:t>2.4 Operadores Lógicos:</w:t>
      </w:r>
    </w:p>
    <w:p w14:paraId="30FF34CA" w14:textId="451FCED1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&amp; (AND): (Perfumes de marcas diferentes de 'PACO RABANNE') E (valor antigo &gt;=150):</w:t>
      </w:r>
    </w:p>
    <w:p w14:paraId="5185A759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  <w:lang w:val="en-US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selected_rows_AND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[(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brand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!=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'PACO RABANNE'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&amp;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old_price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&gt;=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mi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150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)]</w:t>
      </w:r>
    </w:p>
    <w:p w14:paraId="0829ADC9" w14:textId="77777777" w:rsidR="00FE2EB6" w:rsidRPr="002F7BDF" w:rsidRDefault="00FE2EB6" w:rsidP="002F7BDF">
      <w:pPr>
        <w:spacing w:after="0" w:line="360" w:lineRule="auto"/>
        <w:jc w:val="both"/>
        <w:rPr>
          <w:rFonts w:ascii="Arial" w:hAnsi="Arial" w:cs="Arial"/>
          <w:b/>
          <w:szCs w:val="28"/>
          <w:lang w:val="en-US"/>
        </w:rPr>
      </w:pPr>
    </w:p>
    <w:p w14:paraId="18C3757C" w14:textId="704DF147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| (OR): (Perfumes de marcas igual de 'GUESS') OU (valor antigo &gt;=300):</w:t>
      </w:r>
    </w:p>
    <w:p w14:paraId="1E06CA0B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  <w:lang w:val="en-US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selected_rows_OR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[(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brand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==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'GUESS'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|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old_price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&gt;=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mi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300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)]</w:t>
      </w:r>
    </w:p>
    <w:p w14:paraId="46775CBA" w14:textId="77777777" w:rsidR="00FE2EB6" w:rsidRPr="002F7BDF" w:rsidRDefault="00FE2EB6" w:rsidP="002F7BDF">
      <w:pPr>
        <w:spacing w:after="0" w:line="360" w:lineRule="auto"/>
        <w:jc w:val="both"/>
        <w:rPr>
          <w:rFonts w:ascii="Arial" w:hAnsi="Arial" w:cs="Arial"/>
          <w:b/>
          <w:szCs w:val="28"/>
          <w:lang w:val="en-US"/>
        </w:rPr>
      </w:pPr>
    </w:p>
    <w:p w14:paraId="10F58F52" w14:textId="7FB3CC84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! (NOT): não é(departamento (Kids Unisex)):</w:t>
      </w:r>
      <w:r w:rsidR="0008702A">
        <w:rPr>
          <w:rFonts w:ascii="Arial" w:hAnsi="Arial" w:cs="Arial"/>
          <w:sz w:val="21"/>
          <w:szCs w:val="21"/>
          <w:shd w:val="clear" w:color="auto" w:fill="FFFFFF"/>
        </w:rPr>
        <w:t xml:space="preserve"> alterar</w:t>
      </w:r>
    </w:p>
    <w:p w14:paraId="276049D6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selected_rows_NOT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[(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'department'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]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!=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</w:rPr>
        <w:t>'Kids Unisex'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</w:rPr>
        <w:t>)]</w:t>
      </w:r>
    </w:p>
    <w:p w14:paraId="16742F2C" w14:textId="77777777" w:rsidR="00FE2EB6" w:rsidRPr="002F7BDF" w:rsidRDefault="00FE2EB6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</w:p>
    <w:p w14:paraId="2B297F05" w14:textId="6F8354C5" w:rsidR="00EE10CD" w:rsidRPr="002F7BDF" w:rsidRDefault="00550CE2" w:rsidP="002F7BDF">
      <w:pPr>
        <w:spacing w:line="360" w:lineRule="auto"/>
        <w:jc w:val="both"/>
        <w:rPr>
          <w:rFonts w:ascii="Arial" w:hAnsi="Arial" w:cs="Arial"/>
          <w:b/>
          <w:sz w:val="32"/>
        </w:rPr>
      </w:pPr>
      <w:r w:rsidRPr="002F7BDF">
        <w:rPr>
          <w:rFonts w:ascii="Arial" w:hAnsi="Arial" w:cs="Arial"/>
          <w:b/>
          <w:sz w:val="32"/>
        </w:rPr>
        <w:lastRenderedPageBreak/>
        <w:t xml:space="preserve">3. </w:t>
      </w:r>
      <w:r w:rsidR="00EE10CD" w:rsidRPr="002F7BDF">
        <w:rPr>
          <w:rFonts w:ascii="Arial" w:hAnsi="Arial" w:cs="Arial"/>
          <w:b/>
          <w:sz w:val="32"/>
        </w:rPr>
        <w:t>Matemática aplicada à Ciência da Computação</w:t>
      </w:r>
    </w:p>
    <w:p w14:paraId="4ED051A8" w14:textId="56CC382C" w:rsidR="00EE10CD" w:rsidRPr="002F7BDF" w:rsidRDefault="00BD7B57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2B9976FA" w14:textId="7968DB5F" w:rsidR="00EE10CD" w:rsidRPr="002F7BDF" w:rsidRDefault="00EE10C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União de Conjuntos:</w:t>
      </w:r>
    </w:p>
    <w:p w14:paraId="39762CB6" w14:textId="7481BA83" w:rsidR="00EE10CD" w:rsidRPr="002F7BDF" w:rsidRDefault="00BD7B57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2B5747A3" w14:textId="2FDD3C69" w:rsidR="00BF7EE9" w:rsidRPr="002F7BDF" w:rsidRDefault="00BF7EE9" w:rsidP="002F7BDF">
      <w:pPr>
        <w:keepNext/>
        <w:spacing w:line="360" w:lineRule="auto"/>
        <w:jc w:val="center"/>
        <w:rPr>
          <w:rFonts w:ascii="Arial" w:hAnsi="Arial" w:cs="Arial"/>
        </w:rPr>
      </w:pPr>
    </w:p>
    <w:p w14:paraId="2100F385" w14:textId="4E77DC6B" w:rsidR="00BF7EE9" w:rsidRPr="002F7BDF" w:rsidRDefault="00BF7EE9" w:rsidP="002F7BDF">
      <w:pPr>
        <w:pStyle w:val="Legenda"/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Pr="002F7BDF">
        <w:rPr>
          <w:rFonts w:ascii="Arial" w:hAnsi="Arial" w:cs="Arial"/>
        </w:rPr>
        <w:fldChar w:fldCharType="begin"/>
      </w:r>
      <w:r w:rsidRPr="002F7BDF">
        <w:rPr>
          <w:rFonts w:ascii="Arial" w:hAnsi="Arial" w:cs="Arial"/>
        </w:rPr>
        <w:instrText xml:space="preserve"> SEQ Figura \* ARABIC </w:instrText>
      </w:r>
      <w:r w:rsidRPr="002F7BDF">
        <w:rPr>
          <w:rFonts w:ascii="Arial" w:hAnsi="Arial" w:cs="Arial"/>
        </w:rPr>
        <w:fldChar w:fldCharType="separate"/>
      </w:r>
      <w:r w:rsidR="00DB229A" w:rsidRPr="002F7BDF">
        <w:rPr>
          <w:rFonts w:ascii="Arial" w:hAnsi="Arial" w:cs="Arial"/>
          <w:noProof/>
        </w:rPr>
        <w:t>3</w:t>
      </w:r>
      <w:r w:rsidRPr="002F7BDF">
        <w:rPr>
          <w:rFonts w:ascii="Arial" w:hAnsi="Arial" w:cs="Arial"/>
          <w:noProof/>
        </w:rPr>
        <w:fldChar w:fldCharType="end"/>
      </w:r>
      <w:r w:rsidRPr="002F7BDF">
        <w:rPr>
          <w:rFonts w:ascii="Arial" w:hAnsi="Arial" w:cs="Arial"/>
        </w:rPr>
        <w:t xml:space="preserve"> - Diagrama de Venn representando a União dos Conjuntos</w:t>
      </w:r>
    </w:p>
    <w:p w14:paraId="557B07A1" w14:textId="05C56B0C" w:rsidR="00EE10CD" w:rsidRPr="002F7BDF" w:rsidRDefault="00EE10C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Interse</w:t>
      </w:r>
      <w:r w:rsidR="00BF7EE9" w:rsidRPr="002F7BDF">
        <w:rPr>
          <w:rFonts w:ascii="Arial" w:hAnsi="Arial" w:cs="Arial"/>
          <w:b/>
        </w:rPr>
        <w:t>c</w:t>
      </w:r>
      <w:r w:rsidRPr="002F7BDF">
        <w:rPr>
          <w:rFonts w:ascii="Arial" w:hAnsi="Arial" w:cs="Arial"/>
          <w:b/>
        </w:rPr>
        <w:t>ção de Conjuntos:</w:t>
      </w:r>
    </w:p>
    <w:p w14:paraId="1CF072A3" w14:textId="556355B2" w:rsidR="00BF7EE9" w:rsidRPr="002F7BDF" w:rsidRDefault="00BF7EE9" w:rsidP="002F7BDF">
      <w:pPr>
        <w:keepNext/>
        <w:spacing w:line="360" w:lineRule="auto"/>
        <w:jc w:val="center"/>
        <w:rPr>
          <w:rFonts w:ascii="Arial" w:hAnsi="Arial" w:cs="Arial"/>
        </w:rPr>
      </w:pPr>
    </w:p>
    <w:p w14:paraId="08AD8E08" w14:textId="70BC2AAF" w:rsidR="00BF7EE9" w:rsidRPr="002F7BDF" w:rsidRDefault="00BF7EE9" w:rsidP="002F7BDF">
      <w:pPr>
        <w:pStyle w:val="Legenda"/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Pr="002F7BDF">
        <w:rPr>
          <w:rFonts w:ascii="Arial" w:hAnsi="Arial" w:cs="Arial"/>
        </w:rPr>
        <w:fldChar w:fldCharType="begin"/>
      </w:r>
      <w:r w:rsidRPr="002F7BDF">
        <w:rPr>
          <w:rFonts w:ascii="Arial" w:hAnsi="Arial" w:cs="Arial"/>
        </w:rPr>
        <w:instrText xml:space="preserve"> SEQ Figura \* ARABIC </w:instrText>
      </w:r>
      <w:r w:rsidRPr="002F7BDF">
        <w:rPr>
          <w:rFonts w:ascii="Arial" w:hAnsi="Arial" w:cs="Arial"/>
        </w:rPr>
        <w:fldChar w:fldCharType="separate"/>
      </w:r>
      <w:r w:rsidR="00DB229A" w:rsidRPr="002F7BDF">
        <w:rPr>
          <w:rFonts w:ascii="Arial" w:hAnsi="Arial" w:cs="Arial"/>
          <w:noProof/>
        </w:rPr>
        <w:t>4</w:t>
      </w:r>
      <w:r w:rsidRPr="002F7BDF">
        <w:rPr>
          <w:rFonts w:ascii="Arial" w:hAnsi="Arial" w:cs="Arial"/>
          <w:noProof/>
        </w:rPr>
        <w:fldChar w:fldCharType="end"/>
      </w:r>
      <w:r w:rsidRPr="002F7BDF">
        <w:rPr>
          <w:rFonts w:ascii="Arial" w:hAnsi="Arial" w:cs="Arial"/>
        </w:rPr>
        <w:t xml:space="preserve"> - Diagrama de Venn representando a Intersecção dos Conjuntos</w:t>
      </w:r>
    </w:p>
    <w:p w14:paraId="4EF09845" w14:textId="04C2F0E8" w:rsidR="00EE10CD" w:rsidRPr="002F7BDF" w:rsidRDefault="00EE10C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Diferença de Conjuntos:</w:t>
      </w:r>
    </w:p>
    <w:p w14:paraId="6BB21B64" w14:textId="5EDB676D" w:rsidR="00DB229A" w:rsidRPr="002F7BDF" w:rsidRDefault="00DB229A" w:rsidP="002F7BDF">
      <w:pPr>
        <w:keepNext/>
        <w:spacing w:line="360" w:lineRule="auto"/>
        <w:jc w:val="center"/>
        <w:rPr>
          <w:rFonts w:ascii="Arial" w:hAnsi="Arial" w:cs="Arial"/>
        </w:rPr>
      </w:pPr>
    </w:p>
    <w:p w14:paraId="04D7BEED" w14:textId="3CBAE393" w:rsidR="00DB229A" w:rsidRPr="002F7BDF" w:rsidRDefault="00DB229A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Pr="002F7BDF">
        <w:rPr>
          <w:rFonts w:ascii="Arial" w:hAnsi="Arial" w:cs="Arial"/>
        </w:rPr>
        <w:fldChar w:fldCharType="begin"/>
      </w:r>
      <w:r w:rsidRPr="002F7BDF">
        <w:rPr>
          <w:rFonts w:ascii="Arial" w:hAnsi="Arial" w:cs="Arial"/>
        </w:rPr>
        <w:instrText xml:space="preserve"> SEQ Figura \* ARABIC </w:instrText>
      </w:r>
      <w:r w:rsidRPr="002F7BDF">
        <w:rPr>
          <w:rFonts w:ascii="Arial" w:hAnsi="Arial" w:cs="Arial"/>
        </w:rPr>
        <w:fldChar w:fldCharType="separate"/>
      </w:r>
      <w:r w:rsidRPr="002F7BDF">
        <w:rPr>
          <w:rFonts w:ascii="Arial" w:hAnsi="Arial" w:cs="Arial"/>
          <w:noProof/>
        </w:rPr>
        <w:t>5</w:t>
      </w:r>
      <w:r w:rsidRPr="002F7BDF">
        <w:rPr>
          <w:rFonts w:ascii="Arial" w:hAnsi="Arial" w:cs="Arial"/>
          <w:noProof/>
        </w:rPr>
        <w:fldChar w:fldCharType="end"/>
      </w:r>
      <w:r w:rsidRPr="002F7BDF">
        <w:rPr>
          <w:rFonts w:ascii="Arial" w:hAnsi="Arial" w:cs="Arial"/>
        </w:rPr>
        <w:t xml:space="preserve"> - Diagrama de Venn representando a Diferença dos Conjuntos</w:t>
      </w:r>
    </w:p>
    <w:p w14:paraId="7791C069" w14:textId="77777777" w:rsidR="007E72BF" w:rsidRPr="002F7BDF" w:rsidRDefault="007E72BF" w:rsidP="002F7BDF">
      <w:pPr>
        <w:spacing w:line="360" w:lineRule="auto"/>
        <w:jc w:val="both"/>
        <w:rPr>
          <w:rFonts w:ascii="Arial" w:hAnsi="Arial" w:cs="Arial"/>
          <w:b/>
        </w:rPr>
      </w:pPr>
    </w:p>
    <w:p w14:paraId="091CCA88" w14:textId="58B374B9" w:rsidR="00EE10CD" w:rsidRPr="002F7BDF" w:rsidRDefault="00EE10C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Produto Cartesiano de Conjuntos:</w:t>
      </w:r>
    </w:p>
    <w:p w14:paraId="646E044D" w14:textId="5A37ECC3" w:rsidR="00EE10CD" w:rsidRPr="002F7BDF" w:rsidRDefault="00550CE2" w:rsidP="002F7BDF">
      <w:pPr>
        <w:spacing w:line="360" w:lineRule="auto"/>
        <w:jc w:val="both"/>
        <w:rPr>
          <w:rFonts w:ascii="Arial" w:hAnsi="Arial" w:cs="Arial"/>
          <w:b/>
          <w:sz w:val="32"/>
        </w:rPr>
      </w:pPr>
      <w:r w:rsidRPr="002F7BDF">
        <w:rPr>
          <w:rFonts w:ascii="Arial" w:hAnsi="Arial" w:cs="Arial"/>
          <w:b/>
          <w:sz w:val="32"/>
        </w:rPr>
        <w:t xml:space="preserve">4. </w:t>
      </w:r>
      <w:r w:rsidR="00EE10CD" w:rsidRPr="002F7BDF">
        <w:rPr>
          <w:rFonts w:ascii="Arial" w:hAnsi="Arial" w:cs="Arial"/>
          <w:b/>
          <w:sz w:val="32"/>
        </w:rPr>
        <w:t>Comportamento Organizacional em ambiente disruptivo</w:t>
      </w:r>
    </w:p>
    <w:p w14:paraId="08114A3E" w14:textId="104AB962" w:rsidR="0083697D" w:rsidRPr="002F7BDF" w:rsidRDefault="00C44E2C" w:rsidP="002F7BDF">
      <w:pPr>
        <w:spacing w:line="360" w:lineRule="auto"/>
        <w:rPr>
          <w:rFonts w:ascii="Arial" w:hAnsi="Arial" w:cs="Arial"/>
          <w:bCs/>
        </w:rPr>
      </w:pPr>
      <w:r w:rsidRPr="002F7BDF">
        <w:rPr>
          <w:rFonts w:ascii="Arial" w:hAnsi="Arial" w:cs="Arial"/>
          <w:bCs/>
        </w:rPr>
        <w:t>no bloco de notas, word, digite 024E depois selecione o codigo e precione alt + x</w:t>
      </w:r>
      <w:r w:rsidR="0083697D" w:rsidRPr="002F7BDF">
        <w:rPr>
          <w:rFonts w:ascii="Arial" w:hAnsi="Arial" w:cs="Arial"/>
          <w:bCs/>
        </w:rPr>
        <w:br w:type="page"/>
      </w:r>
    </w:p>
    <w:p w14:paraId="0690BA50" w14:textId="05BACDA8" w:rsidR="004D05F7" w:rsidRPr="002F7BDF" w:rsidRDefault="004D05F7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b/>
          <w:sz w:val="28"/>
        </w:rPr>
        <w:lastRenderedPageBreak/>
        <w:t>Referências</w:t>
      </w:r>
    </w:p>
    <w:p w14:paraId="253F786A" w14:textId="77777777" w:rsidR="00550CE2" w:rsidRPr="002F7BDF" w:rsidRDefault="00550CE2" w:rsidP="002F7BDF">
      <w:pPr>
        <w:spacing w:line="360" w:lineRule="auto"/>
        <w:rPr>
          <w:rFonts w:ascii="Arial" w:hAnsi="Arial" w:cs="Arial"/>
          <w:b/>
          <w:sz w:val="32"/>
          <w:szCs w:val="32"/>
        </w:rPr>
        <w:sectPr w:rsidR="00550CE2" w:rsidRPr="002F7BDF" w:rsidSect="001B31A6">
          <w:headerReference w:type="even" r:id="rId20"/>
          <w:headerReference w:type="default" r:id="rId21"/>
          <w:footerReference w:type="default" r:id="rId22"/>
          <w:headerReference w:type="first" r:id="rId23"/>
          <w:pgSz w:w="11906" w:h="16838"/>
          <w:pgMar w:top="2092" w:right="1134" w:bottom="1134" w:left="1701" w:header="709" w:footer="709" w:gutter="0"/>
          <w:pgNumType w:start="1"/>
          <w:cols w:space="720"/>
        </w:sectPr>
      </w:pPr>
    </w:p>
    <w:p w14:paraId="1C8382C7" w14:textId="0A625DEE" w:rsidR="00550CE2" w:rsidRPr="002F7BDF" w:rsidRDefault="004D05F7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b/>
          <w:sz w:val="28"/>
        </w:rPr>
        <w:lastRenderedPageBreak/>
        <w:t>Apêndice 1 – Organograma Empresarial</w:t>
      </w:r>
    </w:p>
    <w:p w14:paraId="66D5F95B" w14:textId="1065B031" w:rsidR="004D05F7" w:rsidRPr="002F7BDF" w:rsidRDefault="002F7BDF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2824F7D5" wp14:editId="482CDA36">
            <wp:simplePos x="0" y="0"/>
            <wp:positionH relativeFrom="margin">
              <wp:align>left</wp:align>
            </wp:positionH>
            <wp:positionV relativeFrom="page">
              <wp:posOffset>1760220</wp:posOffset>
            </wp:positionV>
            <wp:extent cx="8837930" cy="3642360"/>
            <wp:effectExtent l="0" t="0" r="1270" b="7620"/>
            <wp:wrapTopAndBottom/>
            <wp:docPr id="573714703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4928" name="Imagem 1" descr="Linha do temp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79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DC5C4" w14:textId="7193D07C" w:rsidR="004D05F7" w:rsidRPr="002F7BDF" w:rsidRDefault="004D05F7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</w:p>
    <w:p w14:paraId="7C0AD2C2" w14:textId="77777777" w:rsidR="004D05F7" w:rsidRPr="002F7BDF" w:rsidRDefault="004D05F7" w:rsidP="002F7BDF">
      <w:pPr>
        <w:spacing w:line="360" w:lineRule="auto"/>
        <w:jc w:val="both"/>
        <w:rPr>
          <w:rFonts w:ascii="Arial" w:hAnsi="Arial" w:cs="Arial"/>
        </w:rPr>
      </w:pPr>
    </w:p>
    <w:p w14:paraId="38E22851" w14:textId="77777777" w:rsidR="00A55909" w:rsidRPr="002F7BDF" w:rsidRDefault="00A55909" w:rsidP="002F7BDF">
      <w:pPr>
        <w:spacing w:line="360" w:lineRule="auto"/>
        <w:jc w:val="both"/>
        <w:rPr>
          <w:rFonts w:ascii="Arial" w:hAnsi="Arial" w:cs="Arial"/>
        </w:rPr>
      </w:pPr>
    </w:p>
    <w:p w14:paraId="20A760D4" w14:textId="77777777" w:rsidR="00A55909" w:rsidRPr="002F7BDF" w:rsidRDefault="00A55909" w:rsidP="002F7BDF">
      <w:pPr>
        <w:spacing w:line="360" w:lineRule="auto"/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7965"/>
        <w:gridCol w:w="2085"/>
      </w:tblGrid>
      <w:tr w:rsidR="00A55909" w:rsidRPr="002F7BDF" w14:paraId="0849A76A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4AB8C506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363636"/>
                <w:sz w:val="18"/>
                <w:szCs w:val="18"/>
                <w:shd w:val="clear" w:color="auto" w:fill="DFE3E8"/>
              </w:rPr>
              <w:lastRenderedPageBreak/>
              <w:t>Task Name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2D6B4BDA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363636"/>
                <w:sz w:val="18"/>
                <w:szCs w:val="18"/>
                <w:shd w:val="clear" w:color="auto" w:fill="DFE3E8"/>
              </w:rPr>
              <w:t>Resource Names</w:t>
            </w:r>
          </w:p>
        </w:tc>
      </w:tr>
      <w:tr w:rsidR="00A55909" w:rsidRPr="002F7BDF" w14:paraId="34506A52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A85059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PROJETO INTEGRADOR I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01F1AB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</w:tr>
      <w:tr w:rsidR="00A55909" w:rsidRPr="002F7BDF" w14:paraId="4604C21F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0B9A1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FASE 1 - Definição da Empresa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233714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</w:tr>
      <w:tr w:rsidR="00A55909" w:rsidRPr="002F7BDF" w14:paraId="78B04776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98008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 Negócios e Organizações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558BF50" w14:textId="22641B04" w:rsidR="00A55909" w:rsidRPr="002F7BDF" w:rsidRDefault="000F534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413769AF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DB26D2F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 Definição da Empresa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136C8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59641321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5DE34F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1.1.1 Missão, Visão e Valores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8A2D221" w14:textId="290F9DE4" w:rsidR="00A55909" w:rsidRPr="002F7BDF" w:rsidRDefault="000F534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Vitória</w:t>
            </w:r>
          </w:p>
        </w:tc>
      </w:tr>
      <w:tr w:rsidR="00A55909" w:rsidRPr="002F7BDF" w14:paraId="3D300184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F3EBC5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1.1.1.1 Missão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4CC5043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Dias</w:t>
            </w:r>
          </w:p>
        </w:tc>
      </w:tr>
      <w:tr w:rsidR="00A55909" w:rsidRPr="002F7BDF" w14:paraId="33DAB4AB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B7035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1.1.1.2 Visão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908DB8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Dias</w:t>
            </w:r>
          </w:p>
        </w:tc>
      </w:tr>
      <w:tr w:rsidR="00A55909" w:rsidRPr="002F7BDF" w14:paraId="37872C6F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851C9CD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1.1.1.3 Valores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4B7BAD4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Dias</w:t>
            </w:r>
          </w:p>
        </w:tc>
      </w:tr>
      <w:tr w:rsidR="00A55909" w:rsidRPr="002F7BDF" w14:paraId="4FE6CBEA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7C07AD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Estrutura Organizacional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E36304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Ferrer</w:t>
            </w:r>
          </w:p>
        </w:tc>
      </w:tr>
      <w:tr w:rsidR="00A55909" w:rsidRPr="002F7BDF" w14:paraId="77B77484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29ABB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Departamentalização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DAD9846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Ferrer</w:t>
            </w:r>
          </w:p>
        </w:tc>
      </w:tr>
      <w:tr w:rsidR="00A55909" w:rsidRPr="002F7BDF" w14:paraId="4D26F76E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3FDE9E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Vantagens da Estrutura Organizacional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F03502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Ferrer</w:t>
            </w:r>
          </w:p>
        </w:tc>
      </w:tr>
      <w:tr w:rsidR="00A55909" w:rsidRPr="002F7BDF" w14:paraId="4EB1F65C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AEF1C30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Desvantagens da Estrutura Organizacional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219467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Ferrer</w:t>
            </w:r>
          </w:p>
        </w:tc>
      </w:tr>
      <w:tr w:rsidR="00A55909" w:rsidRPr="002F7BDF" w14:paraId="56F1D2DD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C45163E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1.2 Posicionamento da Empresa e Diferencial Competitivo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17314CD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Dias</w:t>
            </w:r>
          </w:p>
        </w:tc>
      </w:tr>
      <w:tr w:rsidR="00A55909" w:rsidRPr="002F7BDF" w14:paraId="448E81D6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63352B0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1.3 Análise do Mercado Selecionado e Perfil dos Clientes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F7DAB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21676EF5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A17C30A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1.3.1 Análise do Mercado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CA2175E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77AB25C2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8185F9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1.3.2 Perfil do Cliente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A17A1E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6ADFC1D5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D473A4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1.4 Identificação de Oportunidades e Ameaças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06557A3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4482DEAF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51BFC5F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1.4.1 Oportunidades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DAD82E2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5FC6B932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BA5BD7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1.4.2 Ameaças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622232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6F909115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5BB959E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1.5 Estratégias de Crescimento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867C229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Michel</w:t>
            </w:r>
          </w:p>
        </w:tc>
      </w:tr>
      <w:tr w:rsidR="00A55909" w:rsidRPr="002F7BDF" w14:paraId="652B290A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81ACBF1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lastRenderedPageBreak/>
              <w:t>1.6 Diferencial Competitivo da Empresa em Análise dos Concorrentes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70E9306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Michel</w:t>
            </w:r>
          </w:p>
        </w:tc>
      </w:tr>
      <w:tr w:rsidR="00A55909" w:rsidRPr="002F7BDF" w14:paraId="44AC5C2C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3D258FF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1.7 Plano de Ação para Implementação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AD0BD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Michel</w:t>
            </w:r>
          </w:p>
        </w:tc>
      </w:tr>
      <w:tr w:rsidR="00A55909" w:rsidRPr="002F7BDF" w14:paraId="47CD95CB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358E3D2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 Algoritmos e Estrutura de Dados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428AEFB" w14:textId="51A6EDC2" w:rsidR="00A55909" w:rsidRPr="002F7BDF" w:rsidRDefault="009003B4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51E72DDC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F878F2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2.1 Operadores Aritméticos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449A7B" w14:textId="5F0FACAA" w:rsidR="00A55909" w:rsidRPr="002F7BDF" w:rsidRDefault="009003B4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6C7B1DF3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CD72E36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2.2 Operadores de Atribuição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6148690" w14:textId="65036071" w:rsidR="00A55909" w:rsidRPr="002F7BDF" w:rsidRDefault="009003B4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79E584F7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A38D2B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2.3 Operadores de Comparação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0F96006" w14:textId="2749C59F" w:rsidR="00A55909" w:rsidRPr="002F7BDF" w:rsidRDefault="009003B4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17ECB688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2B002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2.4 Operadores Lógicos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B29AE3" w14:textId="4FC9E4FD" w:rsidR="00A55909" w:rsidRPr="002F7BDF" w:rsidRDefault="000F534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3A487773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F233E7E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3. Matemática aplicada à Ciência da Computação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62165BB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6B22DAEE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91B3951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União de Conjuntos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472974A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2C920B07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335CFC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Intersecção de Conjuntos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270CDC0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5BBDF9D9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9BDE1EF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Diferença de Conjuntos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491783A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4ED94309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226DD30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Produto Cartesiano de Conjuntos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8004EBB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74636C81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FED87B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4. Comportamento Organizacional em ambiente disruptivo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67C29FB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Michel</w:t>
            </w:r>
          </w:p>
        </w:tc>
      </w:tr>
      <w:tr w:rsidR="00A55909" w:rsidRPr="002F7BDF" w14:paraId="328F6412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546876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Referências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DC53BAF" w14:textId="55933C83" w:rsidR="00A55909" w:rsidRPr="002F7BDF" w:rsidRDefault="000F534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Vitoria</w:t>
            </w:r>
          </w:p>
        </w:tc>
      </w:tr>
    </w:tbl>
    <w:p w14:paraId="11F316D9" w14:textId="7AA6DEDB" w:rsidR="00A55909" w:rsidRPr="002F7BDF" w:rsidRDefault="00A55909" w:rsidP="002F7BDF">
      <w:pPr>
        <w:spacing w:line="360" w:lineRule="auto"/>
        <w:jc w:val="both"/>
        <w:rPr>
          <w:rFonts w:ascii="Arial" w:hAnsi="Arial" w:cs="Arial"/>
        </w:rPr>
      </w:pPr>
    </w:p>
    <w:p w14:paraId="5F4BCA16" w14:textId="3CF56268" w:rsidR="00766680" w:rsidRPr="002F7BDF" w:rsidRDefault="00766680" w:rsidP="002F7BDF">
      <w:pPr>
        <w:pStyle w:val="NormalWeb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lastRenderedPageBreak/>
        <w:drawing>
          <wp:inline distT="0" distB="0" distL="0" distR="0" wp14:anchorId="2CCD165C" wp14:editId="64F0668E">
            <wp:extent cx="4885721" cy="2313940"/>
            <wp:effectExtent l="0" t="0" r="0" b="0"/>
            <wp:docPr id="858732064" name="Imagem 1" descr="Uma imagem contendo Interface gráfica do usu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2064" name="Imagem 1" descr="Uma imagem contendo Interface gráfica do usuário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9647" cy="231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3844" w14:textId="382F52F5" w:rsidR="00766680" w:rsidRPr="002F7BDF" w:rsidRDefault="00766680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x - Paleta de Cores </w:t>
      </w:r>
      <w:r w:rsidR="00E16849" w:rsidRPr="002F7BDF">
        <w:rPr>
          <w:rFonts w:ascii="Arial" w:hAnsi="Arial" w:cs="Arial"/>
        </w:rPr>
        <w:t>Perfume</w:t>
      </w:r>
      <w:r w:rsidR="00241999" w:rsidRPr="002F7BDF">
        <w:rPr>
          <w:rFonts w:ascii="Arial" w:hAnsi="Arial" w:cs="Arial"/>
        </w:rPr>
        <w:t>s</w:t>
      </w:r>
      <w:r w:rsidRPr="002F7BDF">
        <w:rPr>
          <w:rFonts w:ascii="Arial" w:hAnsi="Arial" w:cs="Arial"/>
        </w:rPr>
        <w:br/>
        <w:t>Fonte: De autoria própria em https://color.adobe.com</w:t>
      </w:r>
    </w:p>
    <w:p w14:paraId="4EBD3BBB" w14:textId="415FEAB0" w:rsidR="00766680" w:rsidRPr="002F7BDF" w:rsidRDefault="00766680" w:rsidP="002F7BDF">
      <w:pPr>
        <w:pStyle w:val="NormalWeb"/>
        <w:spacing w:line="360" w:lineRule="auto"/>
        <w:rPr>
          <w:rFonts w:ascii="Arial" w:hAnsi="Arial" w:cs="Arial"/>
        </w:rPr>
      </w:pPr>
    </w:p>
    <w:p w14:paraId="29D66789" w14:textId="3203FF20" w:rsidR="00A55909" w:rsidRPr="002F7BDF" w:rsidRDefault="006C5FA0" w:rsidP="002F7BDF">
      <w:pPr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lastRenderedPageBreak/>
        <w:drawing>
          <wp:inline distT="0" distB="0" distL="0" distR="0" wp14:anchorId="5E5F4EAE" wp14:editId="448D4126">
            <wp:extent cx="5550075" cy="2673770"/>
            <wp:effectExtent l="0" t="0" r="0" b="0"/>
            <wp:docPr id="1589728751" name="Imagem 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28751" name="Imagem 1" descr="Form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3783" cy="268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E963" w14:textId="510ABF79" w:rsidR="00241999" w:rsidRPr="002F7BDF" w:rsidRDefault="00241999" w:rsidP="002F7BDF">
      <w:pPr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drawing>
          <wp:inline distT="0" distB="0" distL="0" distR="0" wp14:anchorId="2460556F" wp14:editId="6E8CD4C0">
            <wp:extent cx="5584590" cy="1077595"/>
            <wp:effectExtent l="0" t="0" r="0" b="8255"/>
            <wp:docPr id="196150289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02894" name="Imagem 1" descr="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4913" cy="10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80F5" w14:textId="03AC0A1A" w:rsidR="00766680" w:rsidRPr="002F7BDF" w:rsidRDefault="00766680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>Figura x - Paleta de Cores Identidade da Empresa</w:t>
      </w:r>
      <w:r w:rsidRPr="002F7BDF">
        <w:rPr>
          <w:rFonts w:ascii="Arial" w:hAnsi="Arial" w:cs="Arial"/>
        </w:rPr>
        <w:br/>
        <w:t>Fonte: De autoria própria em https://color.adobe.com</w:t>
      </w:r>
    </w:p>
    <w:p w14:paraId="3D1C5011" w14:textId="77777777" w:rsidR="00766680" w:rsidRPr="002F7BDF" w:rsidRDefault="00766680" w:rsidP="002F7BDF">
      <w:pPr>
        <w:spacing w:line="360" w:lineRule="auto"/>
        <w:jc w:val="center"/>
        <w:rPr>
          <w:rFonts w:ascii="Arial" w:hAnsi="Arial" w:cs="Arial"/>
        </w:rPr>
      </w:pPr>
    </w:p>
    <w:sectPr w:rsidR="00766680" w:rsidRPr="002F7BDF" w:rsidSect="001B31A6">
      <w:pgSz w:w="16838" w:h="11906" w:orient="landscape"/>
      <w:pgMar w:top="1701" w:right="1134" w:bottom="1134" w:left="1701" w:header="709" w:footer="709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53623" w14:textId="77777777" w:rsidR="001B31A6" w:rsidRDefault="001B31A6" w:rsidP="00BB3251">
      <w:pPr>
        <w:spacing w:after="0" w:line="240" w:lineRule="auto"/>
      </w:pPr>
      <w:r>
        <w:separator/>
      </w:r>
    </w:p>
  </w:endnote>
  <w:endnote w:type="continuationSeparator" w:id="0">
    <w:p w14:paraId="786468DC" w14:textId="77777777" w:rsidR="001B31A6" w:rsidRDefault="001B31A6" w:rsidP="00BB32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2B25C" w14:textId="77F83343" w:rsidR="001178D9" w:rsidRDefault="001178D9">
    <w:pPr>
      <w:pStyle w:val="Rodap"/>
      <w:jc w:val="right"/>
    </w:pPr>
  </w:p>
  <w:p w14:paraId="3D1F1129" w14:textId="6976546E" w:rsidR="00BB3251" w:rsidRDefault="00BB325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7087080"/>
      <w:docPartObj>
        <w:docPartGallery w:val="Page Numbers (Bottom of Page)"/>
        <w:docPartUnique/>
      </w:docPartObj>
    </w:sdtPr>
    <w:sdtContent>
      <w:p w14:paraId="3C68E3F2" w14:textId="3F453A30" w:rsidR="001178D9" w:rsidRDefault="001178D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084B">
          <w:rPr>
            <w:noProof/>
          </w:rPr>
          <w:t>1</w:t>
        </w:r>
        <w:r>
          <w:fldChar w:fldCharType="end"/>
        </w:r>
      </w:p>
    </w:sdtContent>
  </w:sdt>
  <w:p w14:paraId="1EFDA025" w14:textId="77777777" w:rsidR="001178D9" w:rsidRDefault="001178D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4D8B6" w14:textId="77777777" w:rsidR="001B31A6" w:rsidRDefault="001B31A6" w:rsidP="00BB3251">
      <w:pPr>
        <w:spacing w:after="0" w:line="240" w:lineRule="auto"/>
      </w:pPr>
      <w:r>
        <w:separator/>
      </w:r>
    </w:p>
  </w:footnote>
  <w:footnote w:type="continuationSeparator" w:id="0">
    <w:p w14:paraId="3DFCBCD2" w14:textId="77777777" w:rsidR="001B31A6" w:rsidRDefault="001B31A6" w:rsidP="00BB32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EB614" w14:textId="1709D90E" w:rsidR="00BB3251" w:rsidRDefault="00000000">
    <w:pPr>
      <w:pStyle w:val="Cabealho"/>
    </w:pPr>
    <w:r>
      <w:rPr>
        <w:noProof/>
      </w:rPr>
      <w:pict w14:anchorId="6FD8B4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57" o:spid="_x0000_s1039" type="#_x0000_t75" style="position:absolute;margin-left:0;margin-top:0;width:522.85pt;height:536.45pt;z-index:-251649024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6BACC" w14:textId="06982163" w:rsidR="00BB3251" w:rsidRDefault="00000000" w:rsidP="001178D9">
    <w:pPr>
      <w:pStyle w:val="Cabealho"/>
      <w:jc w:val="center"/>
    </w:pPr>
    <w:r>
      <w:rPr>
        <w:noProof/>
      </w:rPr>
      <w:pict w14:anchorId="15458D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58" o:spid="_x0000_s1040" type="#_x0000_t75" style="position:absolute;left:0;text-align:left;margin-left:0;margin-top:0;width:522.85pt;height:536.45pt;z-index:-251648000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  <w:r w:rsidR="00BB3251">
      <w:rPr>
        <w:noProof/>
      </w:rPr>
      <w:drawing>
        <wp:inline distT="0" distB="0" distL="0" distR="0" wp14:anchorId="5AF1FBCE" wp14:editId="5A4CC217">
          <wp:extent cx="2689377" cy="70485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atec_votorantim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92323" cy="7056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0AE78D5" w14:textId="77777777" w:rsidR="00BB3251" w:rsidRDefault="00BB325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B71F8" w14:textId="1FC031AB" w:rsidR="00BB3251" w:rsidRDefault="00000000">
    <w:pPr>
      <w:pStyle w:val="Cabealho"/>
    </w:pPr>
    <w:r>
      <w:rPr>
        <w:noProof/>
      </w:rPr>
      <w:pict w14:anchorId="2B3E23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56" o:spid="_x0000_s1038" type="#_x0000_t75" style="position:absolute;margin-left:0;margin-top:0;width:522.85pt;height:536.45pt;z-index:-251650048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F9DCC" w14:textId="5E76C687" w:rsidR="008B106A" w:rsidRDefault="00000000">
    <w:pPr>
      <w:pStyle w:val="Cabealho"/>
    </w:pPr>
    <w:r>
      <w:rPr>
        <w:noProof/>
      </w:rPr>
      <w:pict w14:anchorId="0DAB1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60" o:spid="_x0000_s1042" type="#_x0000_t75" style="position:absolute;margin-left:0;margin-top:0;width:522.85pt;height:536.45pt;z-index:-251645952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B75EA" w14:textId="628519AD" w:rsidR="001178D9" w:rsidRDefault="00006A38">
    <w:pPr>
      <w:pStyle w:val="Cabealho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5A80C9AD" wp14:editId="57E2CFE5">
              <wp:simplePos x="0" y="0"/>
              <wp:positionH relativeFrom="margin">
                <wp:posOffset>2605405</wp:posOffset>
              </wp:positionH>
              <wp:positionV relativeFrom="paragraph">
                <wp:posOffset>-130175</wp:posOffset>
              </wp:positionV>
              <wp:extent cx="3600450" cy="704850"/>
              <wp:effectExtent l="0" t="0" r="0" b="0"/>
              <wp:wrapSquare wrapText="bothSides"/>
              <wp:docPr id="3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0" cy="7048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A1CC98" w14:textId="77777777" w:rsidR="001178D9" w:rsidRPr="00BB3251" w:rsidRDefault="001178D9">
                          <w:pPr>
                            <w:rPr>
                              <w:b/>
                              <w:sz w:val="26"/>
                            </w:rPr>
                          </w:pPr>
                          <w:r w:rsidRPr="00BB3251">
                            <w:rPr>
                              <w:b/>
                              <w:sz w:val="26"/>
                            </w:rPr>
                            <w:t>Curso de Ciência de Dados para Negócios</w:t>
                          </w:r>
                        </w:p>
                        <w:p w14:paraId="4032B557" w14:textId="28435C38" w:rsidR="001178D9" w:rsidRDefault="001178D9">
                          <w:r>
                            <w:t>Projeto Integrador I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80C9A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205.15pt;margin-top:-10.25pt;width:283.5pt;height:55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" stroked="f">
              <v:textbox>
                <w:txbxContent>
                  <w:p w14:paraId="1EA1CC98" w14:textId="77777777" w:rsidR="001178D9" w:rsidRPr="00BB3251" w:rsidRDefault="001178D9">
                    <w:pPr>
                      <w:rPr>
                        <w:b/>
                        <w:sz w:val="26"/>
                      </w:rPr>
                    </w:pPr>
                    <w:r w:rsidRPr="00BB3251">
                      <w:rPr>
                        <w:b/>
                        <w:sz w:val="26"/>
                      </w:rPr>
                      <w:t>Curso de Ciência de Dados para Negócios</w:t>
                    </w:r>
                  </w:p>
                  <w:p w14:paraId="4032B557" w14:textId="28435C38" w:rsidR="001178D9" w:rsidRDefault="001178D9">
                    <w:r>
                      <w:t>Projeto Integrador I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2576" behindDoc="0" locked="0" layoutInCell="1" allowOverlap="1" wp14:anchorId="5873BEF2" wp14:editId="2AC03FA2">
          <wp:simplePos x="0" y="0"/>
          <wp:positionH relativeFrom="column">
            <wp:posOffset>-462915</wp:posOffset>
          </wp:positionH>
          <wp:positionV relativeFrom="paragraph">
            <wp:posOffset>-130175</wp:posOffset>
          </wp:positionV>
          <wp:extent cx="2689200" cy="705600"/>
          <wp:effectExtent l="0" t="0" r="0" b="0"/>
          <wp:wrapNone/>
          <wp:docPr id="1917746977" name="Imagem 19177469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atec_votoranti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89200" cy="70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466F82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61" o:spid="_x0000_s1043" type="#_x0000_t75" style="position:absolute;margin-left:0;margin-top:0;width:522.85pt;height:536.45pt;z-index:-251644928;mso-position-horizontal:center;mso-position-horizontal-relative:margin;mso-position-vertical:center;mso-position-vertical-relative:margin" o:allowincell="f">
          <v:imagedata r:id="rId2" o:title="logo cdn - claro" gain="19661f" blacklevel="22938f"/>
          <w10:wrap anchorx="margin" anchory="margin"/>
        </v:shape>
      </w:pict>
    </w:r>
    <w:r w:rsidR="00000000">
      <w:rPr>
        <w:noProof/>
      </w:rPr>
      <w:pict w14:anchorId="44B9954F">
        <v:shape id="_x0000_s1031" type="#_x0000_t75" style="position:absolute;margin-left:0;margin-top:0;width:522.9pt;height:536.5pt;z-index:-251651072;mso-position-horizontal:center;mso-position-horizontal-relative:margin;mso-position-vertical:center;mso-position-vertical-relative:margin" o:allowincell="f">
          <v:imagedata r:id="rId3" o:title="logo cdn" gain="19661f" blacklevel="22938f"/>
          <w10:wrap anchorx="margin" anchory="margin"/>
        </v:shape>
      </w:pict>
    </w:r>
  </w:p>
  <w:p w14:paraId="6E876028" w14:textId="77777777" w:rsidR="001178D9" w:rsidRDefault="001178D9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D583D" w14:textId="522D1855" w:rsidR="008B106A" w:rsidRDefault="00000000">
    <w:pPr>
      <w:pStyle w:val="Cabealho"/>
    </w:pPr>
    <w:r>
      <w:rPr>
        <w:noProof/>
      </w:rPr>
      <w:pict w14:anchorId="270B68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59" o:spid="_x0000_s1041" type="#_x0000_t75" style="position:absolute;margin-left:0;margin-top:0;width:522.85pt;height:536.45pt;z-index:-251646976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7620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B38AA"/>
    <w:multiLevelType w:val="hybridMultilevel"/>
    <w:tmpl w:val="3544E8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040FE"/>
    <w:multiLevelType w:val="hybridMultilevel"/>
    <w:tmpl w:val="0254973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42E00"/>
    <w:multiLevelType w:val="hybridMultilevel"/>
    <w:tmpl w:val="F05A3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61E2E"/>
    <w:multiLevelType w:val="hybridMultilevel"/>
    <w:tmpl w:val="267267E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42B34DC"/>
    <w:multiLevelType w:val="hybridMultilevel"/>
    <w:tmpl w:val="B2FE5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E5531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B33F0"/>
    <w:multiLevelType w:val="hybridMultilevel"/>
    <w:tmpl w:val="9AC859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063D5"/>
    <w:multiLevelType w:val="multilevel"/>
    <w:tmpl w:val="55B206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FC27426"/>
    <w:multiLevelType w:val="hybridMultilevel"/>
    <w:tmpl w:val="34CCEC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D0214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290043"/>
    <w:multiLevelType w:val="hybridMultilevel"/>
    <w:tmpl w:val="6874B3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3F48ED"/>
    <w:multiLevelType w:val="multilevel"/>
    <w:tmpl w:val="C816A68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511E3689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B07C9C"/>
    <w:multiLevelType w:val="hybridMultilevel"/>
    <w:tmpl w:val="78A6E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F71112"/>
    <w:multiLevelType w:val="hybridMultilevel"/>
    <w:tmpl w:val="C936C1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DC10D1"/>
    <w:multiLevelType w:val="hybridMultilevel"/>
    <w:tmpl w:val="C56898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A03660"/>
    <w:multiLevelType w:val="hybridMultilevel"/>
    <w:tmpl w:val="73DE9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931F22"/>
    <w:multiLevelType w:val="hybridMultilevel"/>
    <w:tmpl w:val="3F4A4B0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FF558EA"/>
    <w:multiLevelType w:val="hybridMultilevel"/>
    <w:tmpl w:val="B4F6B2C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397889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FD4672"/>
    <w:multiLevelType w:val="hybridMultilevel"/>
    <w:tmpl w:val="8070C1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CF22DA"/>
    <w:multiLevelType w:val="hybridMultilevel"/>
    <w:tmpl w:val="A0EC1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331654">
    <w:abstractNumId w:val="8"/>
  </w:num>
  <w:num w:numId="2" w16cid:durableId="608898194">
    <w:abstractNumId w:val="4"/>
  </w:num>
  <w:num w:numId="3" w16cid:durableId="1161778764">
    <w:abstractNumId w:val="21"/>
  </w:num>
  <w:num w:numId="4" w16cid:durableId="1629044771">
    <w:abstractNumId w:val="18"/>
  </w:num>
  <w:num w:numId="5" w16cid:durableId="575358246">
    <w:abstractNumId w:val="10"/>
  </w:num>
  <w:num w:numId="6" w16cid:durableId="995843023">
    <w:abstractNumId w:val="13"/>
  </w:num>
  <w:num w:numId="7" w16cid:durableId="183179574">
    <w:abstractNumId w:val="6"/>
  </w:num>
  <w:num w:numId="8" w16cid:durableId="100878137">
    <w:abstractNumId w:val="20"/>
  </w:num>
  <w:num w:numId="9" w16cid:durableId="836120114">
    <w:abstractNumId w:val="0"/>
  </w:num>
  <w:num w:numId="10" w16cid:durableId="208304063">
    <w:abstractNumId w:val="9"/>
  </w:num>
  <w:num w:numId="11" w16cid:durableId="1872184847">
    <w:abstractNumId w:val="1"/>
  </w:num>
  <w:num w:numId="12" w16cid:durableId="382337248">
    <w:abstractNumId w:val="7"/>
  </w:num>
  <w:num w:numId="13" w16cid:durableId="652215899">
    <w:abstractNumId w:val="15"/>
  </w:num>
  <w:num w:numId="14" w16cid:durableId="948661131">
    <w:abstractNumId w:val="5"/>
  </w:num>
  <w:num w:numId="15" w16cid:durableId="1090857337">
    <w:abstractNumId w:val="12"/>
  </w:num>
  <w:num w:numId="16" w16cid:durableId="817262139">
    <w:abstractNumId w:val="19"/>
  </w:num>
  <w:num w:numId="17" w16cid:durableId="1143934146">
    <w:abstractNumId w:val="11"/>
  </w:num>
  <w:num w:numId="18" w16cid:durableId="898521067">
    <w:abstractNumId w:val="14"/>
  </w:num>
  <w:num w:numId="19" w16cid:durableId="423766398">
    <w:abstractNumId w:val="17"/>
  </w:num>
  <w:num w:numId="20" w16cid:durableId="553928486">
    <w:abstractNumId w:val="16"/>
  </w:num>
  <w:num w:numId="21" w16cid:durableId="1456869154">
    <w:abstractNumId w:val="22"/>
  </w:num>
  <w:num w:numId="22" w16cid:durableId="1453018407">
    <w:abstractNumId w:val="3"/>
  </w:num>
  <w:num w:numId="23" w16cid:durableId="5347778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C53"/>
    <w:rsid w:val="00006A38"/>
    <w:rsid w:val="000136EF"/>
    <w:rsid w:val="000220BB"/>
    <w:rsid w:val="0005315A"/>
    <w:rsid w:val="0008026B"/>
    <w:rsid w:val="0008702A"/>
    <w:rsid w:val="000A6125"/>
    <w:rsid w:val="000B3D1B"/>
    <w:rsid w:val="000F5349"/>
    <w:rsid w:val="000F7670"/>
    <w:rsid w:val="00110C04"/>
    <w:rsid w:val="001178D9"/>
    <w:rsid w:val="00135935"/>
    <w:rsid w:val="00154C46"/>
    <w:rsid w:val="001B0206"/>
    <w:rsid w:val="001B31A6"/>
    <w:rsid w:val="001D577A"/>
    <w:rsid w:val="0020183C"/>
    <w:rsid w:val="00203386"/>
    <w:rsid w:val="00231A16"/>
    <w:rsid w:val="00241999"/>
    <w:rsid w:val="002951C9"/>
    <w:rsid w:val="00296601"/>
    <w:rsid w:val="002B47AA"/>
    <w:rsid w:val="002C2D24"/>
    <w:rsid w:val="002D6EC8"/>
    <w:rsid w:val="002E1CDB"/>
    <w:rsid w:val="002F7BDF"/>
    <w:rsid w:val="00323A04"/>
    <w:rsid w:val="00393178"/>
    <w:rsid w:val="0039557E"/>
    <w:rsid w:val="003A0B52"/>
    <w:rsid w:val="003C50D7"/>
    <w:rsid w:val="003E49F8"/>
    <w:rsid w:val="003F5EEC"/>
    <w:rsid w:val="0040105B"/>
    <w:rsid w:val="00410240"/>
    <w:rsid w:val="00414598"/>
    <w:rsid w:val="00416278"/>
    <w:rsid w:val="00442AC3"/>
    <w:rsid w:val="00444294"/>
    <w:rsid w:val="0045160A"/>
    <w:rsid w:val="00470726"/>
    <w:rsid w:val="004B4EBC"/>
    <w:rsid w:val="004B7C60"/>
    <w:rsid w:val="004D05F7"/>
    <w:rsid w:val="004E5FE4"/>
    <w:rsid w:val="005064E1"/>
    <w:rsid w:val="00550CE2"/>
    <w:rsid w:val="00553544"/>
    <w:rsid w:val="00562C2A"/>
    <w:rsid w:val="00573106"/>
    <w:rsid w:val="005838C5"/>
    <w:rsid w:val="005A2EC4"/>
    <w:rsid w:val="005B69AF"/>
    <w:rsid w:val="005F0C3F"/>
    <w:rsid w:val="005F116E"/>
    <w:rsid w:val="005F6850"/>
    <w:rsid w:val="0061175C"/>
    <w:rsid w:val="0062309D"/>
    <w:rsid w:val="006301C8"/>
    <w:rsid w:val="00653052"/>
    <w:rsid w:val="00655A04"/>
    <w:rsid w:val="006611C5"/>
    <w:rsid w:val="00671230"/>
    <w:rsid w:val="00673B00"/>
    <w:rsid w:val="006A1B5B"/>
    <w:rsid w:val="006C5FA0"/>
    <w:rsid w:val="006E1068"/>
    <w:rsid w:val="006E20DD"/>
    <w:rsid w:val="00715FAD"/>
    <w:rsid w:val="007165DB"/>
    <w:rsid w:val="00766680"/>
    <w:rsid w:val="007713FB"/>
    <w:rsid w:val="00795B76"/>
    <w:rsid w:val="007B3D53"/>
    <w:rsid w:val="007D7C57"/>
    <w:rsid w:val="007E6AB4"/>
    <w:rsid w:val="007E70FE"/>
    <w:rsid w:val="007E72BF"/>
    <w:rsid w:val="0083084B"/>
    <w:rsid w:val="008312C6"/>
    <w:rsid w:val="0083697D"/>
    <w:rsid w:val="00840291"/>
    <w:rsid w:val="0085680F"/>
    <w:rsid w:val="008603B8"/>
    <w:rsid w:val="0086454B"/>
    <w:rsid w:val="008725C7"/>
    <w:rsid w:val="008749AD"/>
    <w:rsid w:val="00891F46"/>
    <w:rsid w:val="008B106A"/>
    <w:rsid w:val="008B53E8"/>
    <w:rsid w:val="008B59BD"/>
    <w:rsid w:val="008C317B"/>
    <w:rsid w:val="009003B4"/>
    <w:rsid w:val="00905BB4"/>
    <w:rsid w:val="009108ED"/>
    <w:rsid w:val="0093198A"/>
    <w:rsid w:val="009938CB"/>
    <w:rsid w:val="009D0CDC"/>
    <w:rsid w:val="009D2545"/>
    <w:rsid w:val="009D4A8B"/>
    <w:rsid w:val="009D610F"/>
    <w:rsid w:val="009F5029"/>
    <w:rsid w:val="00A4079D"/>
    <w:rsid w:val="00A41BCA"/>
    <w:rsid w:val="00A42BD8"/>
    <w:rsid w:val="00A55909"/>
    <w:rsid w:val="00A65C2B"/>
    <w:rsid w:val="00A76F4E"/>
    <w:rsid w:val="00AA665C"/>
    <w:rsid w:val="00AA795C"/>
    <w:rsid w:val="00AD1E8D"/>
    <w:rsid w:val="00B00D3F"/>
    <w:rsid w:val="00B273E8"/>
    <w:rsid w:val="00B336E8"/>
    <w:rsid w:val="00B35D61"/>
    <w:rsid w:val="00B911CF"/>
    <w:rsid w:val="00BA7C53"/>
    <w:rsid w:val="00BB3251"/>
    <w:rsid w:val="00BD7B57"/>
    <w:rsid w:val="00BF7EE9"/>
    <w:rsid w:val="00C33928"/>
    <w:rsid w:val="00C44E2C"/>
    <w:rsid w:val="00C47FF9"/>
    <w:rsid w:val="00C57357"/>
    <w:rsid w:val="00C8178D"/>
    <w:rsid w:val="00C94C05"/>
    <w:rsid w:val="00CA71B5"/>
    <w:rsid w:val="00D02AD4"/>
    <w:rsid w:val="00D05253"/>
    <w:rsid w:val="00D21376"/>
    <w:rsid w:val="00D312A1"/>
    <w:rsid w:val="00D4728F"/>
    <w:rsid w:val="00D57191"/>
    <w:rsid w:val="00D65E15"/>
    <w:rsid w:val="00D72C64"/>
    <w:rsid w:val="00D76EB4"/>
    <w:rsid w:val="00D81518"/>
    <w:rsid w:val="00DB229A"/>
    <w:rsid w:val="00DC2C7F"/>
    <w:rsid w:val="00DF56BF"/>
    <w:rsid w:val="00E04196"/>
    <w:rsid w:val="00E16849"/>
    <w:rsid w:val="00E25260"/>
    <w:rsid w:val="00E316CD"/>
    <w:rsid w:val="00E32212"/>
    <w:rsid w:val="00E36F94"/>
    <w:rsid w:val="00E37B9E"/>
    <w:rsid w:val="00EA09B9"/>
    <w:rsid w:val="00EB0F21"/>
    <w:rsid w:val="00EC1CDD"/>
    <w:rsid w:val="00EE10CD"/>
    <w:rsid w:val="00F13418"/>
    <w:rsid w:val="00F14E90"/>
    <w:rsid w:val="00F66115"/>
    <w:rsid w:val="00F7612E"/>
    <w:rsid w:val="00FC314E"/>
    <w:rsid w:val="00FE099C"/>
    <w:rsid w:val="00FE2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5DB56A"/>
  <w15:docId w15:val="{BA01A236-9B25-4C65-AB55-B0096E1A0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636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636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636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636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636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636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636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636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636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A636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A636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636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636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6362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6362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6362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6362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6362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63621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A636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636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636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362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6362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6362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36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362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6362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63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Forte">
    <w:name w:val="Strong"/>
    <w:basedOn w:val="Fontepargpadro"/>
    <w:uiPriority w:val="22"/>
    <w:qFormat/>
    <w:rsid w:val="00A63621"/>
    <w:rPr>
      <w:b/>
      <w:bCs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A6362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A63621"/>
    <w:rPr>
      <w:rFonts w:ascii="Arial" w:eastAsia="Times New Roman" w:hAnsi="Arial" w:cs="Arial"/>
      <w:vanish/>
      <w:kern w:val="0"/>
      <w:sz w:val="16"/>
      <w:szCs w:val="16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2018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0183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0183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018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0183C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BB32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B3251"/>
  </w:style>
  <w:style w:type="paragraph" w:styleId="Rodap">
    <w:name w:val="footer"/>
    <w:basedOn w:val="Normal"/>
    <w:link w:val="RodapChar"/>
    <w:uiPriority w:val="99"/>
    <w:unhideWhenUsed/>
    <w:rsid w:val="00BB32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B3251"/>
  </w:style>
  <w:style w:type="paragraph" w:styleId="Legenda">
    <w:name w:val="caption"/>
    <w:basedOn w:val="Normal"/>
    <w:next w:val="Normal"/>
    <w:uiPriority w:val="35"/>
    <w:unhideWhenUsed/>
    <w:qFormat/>
    <w:rsid w:val="00D72C6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53052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53052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53052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653052"/>
    <w:rPr>
      <w:color w:val="467886" w:themeColor="hyperlink"/>
      <w:u w:val="single"/>
    </w:rPr>
  </w:style>
  <w:style w:type="table" w:styleId="Tabelacomgrade">
    <w:name w:val="Table Grid"/>
    <w:basedOn w:val="Tabelanormal"/>
    <w:uiPriority w:val="39"/>
    <w:rsid w:val="00EB0F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B0F21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B0F21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B0F21"/>
    <w:rPr>
      <w:vertAlign w:val="superscript"/>
    </w:rPr>
  </w:style>
  <w:style w:type="character" w:styleId="CdigoHTML">
    <w:name w:val="HTML Code"/>
    <w:basedOn w:val="Fontepargpadro"/>
    <w:uiPriority w:val="99"/>
    <w:semiHidden/>
    <w:unhideWhenUsed/>
    <w:rsid w:val="002951C9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05BB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F6850"/>
    <w:rPr>
      <w:color w:val="96607D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73B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73B00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3B00"/>
  </w:style>
  <w:style w:type="character" w:customStyle="1" w:styleId="o">
    <w:name w:val="o"/>
    <w:basedOn w:val="Fontepargpadro"/>
    <w:rsid w:val="00673B00"/>
  </w:style>
  <w:style w:type="character" w:customStyle="1" w:styleId="p">
    <w:name w:val="p"/>
    <w:basedOn w:val="Fontepargpadro"/>
    <w:rsid w:val="00673B00"/>
  </w:style>
  <w:style w:type="character" w:customStyle="1" w:styleId="mf">
    <w:name w:val="mf"/>
    <w:basedOn w:val="Fontepargpadro"/>
    <w:rsid w:val="00673B00"/>
  </w:style>
  <w:style w:type="character" w:customStyle="1" w:styleId="mi">
    <w:name w:val="mi"/>
    <w:basedOn w:val="Fontepargpadro"/>
    <w:rsid w:val="00673B00"/>
  </w:style>
  <w:style w:type="character" w:customStyle="1" w:styleId="s1">
    <w:name w:val="s1"/>
    <w:basedOn w:val="Fontepargpadro"/>
    <w:rsid w:val="00FE2E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8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549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9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image" Target="media/image5.jp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5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jpeg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yperlink" Target="https://br.my-best.com/21821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footer" Target="foot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+KA2CRAYBvvlcBhck0D3LJCx1w==">CgMxLjA4AHIhMUsxVGE2ckZoMTZ2ZjEya2Jxc2FxWER5SFVKUFp1dE1K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681CCFDD5BF764B8771782E9231E4A0" ma:contentTypeVersion="8" ma:contentTypeDescription="Crie um novo documento." ma:contentTypeScope="" ma:versionID="ec6676d8ea551411c7e8be0efea4b55a">
  <xsd:schema xmlns:xsd="http://www.w3.org/2001/XMLSchema" xmlns:xs="http://www.w3.org/2001/XMLSchema" xmlns:p="http://schemas.microsoft.com/office/2006/metadata/properties" xmlns:ns2="120191bd-1519-468d-a7fc-d8fe166b382b" targetNamespace="http://schemas.microsoft.com/office/2006/metadata/properties" ma:root="true" ma:fieldsID="c6708ffa6d721abffb233030e390e6b6" ns2:_="">
    <xsd:import namespace="120191bd-1519-468d-a7fc-d8fe166b382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0191bd-1519-468d-a7fc-d8fe166b38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F0AEEA6-3759-47E4-BB1E-C3630A2B8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0191bd-1519-468d-a7fc-d8fe166b38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E61A815-C41F-46F8-BCA4-3F1BDC22C36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27C380A-9815-4E55-9411-C046D2ECA7F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8DB214F-581E-480D-8E0B-9D9637B8A0A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17</Pages>
  <Words>2142</Words>
  <Characters>11572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Dilermando Piva Junior</dc:creator>
  <cp:lastModifiedBy>michel cirilo de oliveira</cp:lastModifiedBy>
  <cp:revision>47</cp:revision>
  <dcterms:created xsi:type="dcterms:W3CDTF">2024-03-02T12:26:00Z</dcterms:created>
  <dcterms:modified xsi:type="dcterms:W3CDTF">2024-03-15T14:54:00Z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0x0101001681CCFDD5BF764B8771782E9231E4A0</vt:lpwstr>
  </property>
</Properties>
</file>