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A0E6" w14:textId="77777777" w:rsidR="00F76C4A" w:rsidRPr="004E4670" w:rsidRDefault="00F76C4A">
      <w:pPr>
        <w:rPr>
          <w:rFonts w:ascii="Microsoft Sans Serif" w:hAnsi="Microsoft Sans Serif" w:cs="Microsoft Sans Serif"/>
          <w:sz w:val="28"/>
          <w:szCs w:val="28"/>
        </w:rPr>
      </w:pPr>
      <w:r w:rsidRPr="004E4670">
        <w:rPr>
          <w:rFonts w:ascii="Microsoft Sans Serif" w:hAnsi="Microsoft Sans Serif" w:cs="Microsoft Sans Serif"/>
          <w:sz w:val="28"/>
          <w:szCs w:val="28"/>
        </w:rPr>
        <w:t>ESCOPO sprint 2</w:t>
      </w:r>
    </w:p>
    <w:p w14:paraId="5C60E406" w14:textId="77777777" w:rsidR="00ED1D32" w:rsidRDefault="00ED1D32"/>
    <w:p w14:paraId="4E6F3BD7" w14:textId="77777777" w:rsidR="000B36A5" w:rsidRPr="004E4670" w:rsidRDefault="000B36A5" w:rsidP="004E4670">
      <w:pPr>
        <w:jc w:val="both"/>
        <w:rPr>
          <w:rFonts w:ascii="Times New Roman" w:hAnsi="Times New Roman" w:cs="Times New Roman"/>
          <w:sz w:val="24"/>
          <w:szCs w:val="24"/>
        </w:rPr>
      </w:pPr>
      <w:r w:rsidRPr="004E4670">
        <w:rPr>
          <w:rFonts w:ascii="Times New Roman" w:hAnsi="Times New Roman" w:cs="Times New Roman"/>
          <w:sz w:val="24"/>
          <w:szCs w:val="24"/>
        </w:rPr>
        <w:t xml:space="preserve">Durante a segunda sprint, um novo grupo assumirá as responsabilidades pelo desenvolvimento do projeto. Como prioridade, destacamos o desenvolvimento completo do site estático, cujo protótipo foi elaborado na primeira sprint. O site será construído utilizando as ferramentas HTML, CSS e </w:t>
      </w:r>
      <w:proofErr w:type="spellStart"/>
      <w:r w:rsidRPr="004E4670">
        <w:rPr>
          <w:rFonts w:ascii="Times New Roman" w:hAnsi="Times New Roman" w:cs="Times New Roman"/>
          <w:sz w:val="24"/>
          <w:szCs w:val="24"/>
        </w:rPr>
        <w:t>JavaScript</w:t>
      </w:r>
      <w:proofErr w:type="spellEnd"/>
      <w:r w:rsidRPr="004E4670">
        <w:rPr>
          <w:rFonts w:ascii="Times New Roman" w:hAnsi="Times New Roman" w:cs="Times New Roman"/>
          <w:sz w:val="24"/>
          <w:szCs w:val="24"/>
        </w:rPr>
        <w:t xml:space="preserve"> por meio da IDE ‘VS </w:t>
      </w:r>
      <w:proofErr w:type="spellStart"/>
      <w:r w:rsidRPr="004E4670">
        <w:rPr>
          <w:rFonts w:ascii="Times New Roman" w:hAnsi="Times New Roman" w:cs="Times New Roman"/>
          <w:sz w:val="24"/>
          <w:szCs w:val="24"/>
        </w:rPr>
        <w:t>Code</w:t>
      </w:r>
      <w:proofErr w:type="spellEnd"/>
      <w:r w:rsidRPr="004E4670">
        <w:rPr>
          <w:rFonts w:ascii="Times New Roman" w:hAnsi="Times New Roman" w:cs="Times New Roman"/>
          <w:sz w:val="24"/>
          <w:szCs w:val="24"/>
        </w:rPr>
        <w:t>’. O modelo do site seguirá o formato '</w:t>
      </w:r>
      <w:proofErr w:type="spellStart"/>
      <w:r w:rsidRPr="004E4670">
        <w:rPr>
          <w:rFonts w:ascii="Times New Roman" w:hAnsi="Times New Roman" w:cs="Times New Roman"/>
          <w:sz w:val="24"/>
          <w:szCs w:val="24"/>
        </w:rPr>
        <w:t>one</w:t>
      </w:r>
      <w:proofErr w:type="spellEnd"/>
      <w:r w:rsidRPr="004E4670">
        <w:rPr>
          <w:rFonts w:ascii="Times New Roman" w:hAnsi="Times New Roman" w:cs="Times New Roman"/>
          <w:sz w:val="24"/>
          <w:szCs w:val="24"/>
        </w:rPr>
        <w:t xml:space="preserve"> </w:t>
      </w:r>
      <w:proofErr w:type="spellStart"/>
      <w:r w:rsidRPr="004E4670">
        <w:rPr>
          <w:rFonts w:ascii="Times New Roman" w:hAnsi="Times New Roman" w:cs="Times New Roman"/>
          <w:sz w:val="24"/>
          <w:szCs w:val="24"/>
        </w:rPr>
        <w:t>page</w:t>
      </w:r>
      <w:proofErr w:type="spellEnd"/>
      <w:r w:rsidRPr="004E4670">
        <w:rPr>
          <w:rFonts w:ascii="Times New Roman" w:hAnsi="Times New Roman" w:cs="Times New Roman"/>
          <w:sz w:val="24"/>
          <w:szCs w:val="24"/>
        </w:rPr>
        <w:t>', com rolagem vertical e exibição do conteúdo dividido nas seções de “Home”. Na parte superior, teremos uma barra de navegação contendo botões com aparência convidativa, incluindo um ícone de pessoa social, além de um botão que direcionará para a próxima seção.</w:t>
      </w:r>
    </w:p>
    <w:p w14:paraId="1C578C90" w14:textId="77777777" w:rsidR="000B36A5" w:rsidRPr="004E4670" w:rsidRDefault="000B36A5" w:rsidP="004E4670">
      <w:pPr>
        <w:jc w:val="both"/>
        <w:rPr>
          <w:rFonts w:ascii="Times New Roman" w:hAnsi="Times New Roman" w:cs="Times New Roman"/>
          <w:sz w:val="24"/>
          <w:szCs w:val="24"/>
        </w:rPr>
      </w:pPr>
      <w:r w:rsidRPr="004E4670">
        <w:rPr>
          <w:rFonts w:ascii="Times New Roman" w:hAnsi="Times New Roman" w:cs="Times New Roman"/>
          <w:sz w:val="24"/>
          <w:szCs w:val="24"/>
        </w:rPr>
        <w:t>A seção “Sobre Nós” abordará nossos valores, compromissos e missão. Em seguida, a seção “Produtos e Serviços” exibirá uma imagem de usuários utilizando nosso produto, juntamente com um resumo dos serviços oferecidos. A seção “Planos” apresentará as opções de assinatura, sendo elas 'Mensal', 'Semestral' e 'Anual', com botões que direcionarão para a sessão de cadastro. Para concluir a página inicial, teremos um rodapé contendo opções de contato.</w:t>
      </w:r>
    </w:p>
    <w:p w14:paraId="65B82D01" w14:textId="77777777" w:rsidR="000B36A5" w:rsidRPr="004E4670" w:rsidRDefault="000B36A5" w:rsidP="004E4670">
      <w:pPr>
        <w:jc w:val="both"/>
        <w:rPr>
          <w:rFonts w:ascii="Times New Roman" w:hAnsi="Times New Roman" w:cs="Times New Roman"/>
          <w:sz w:val="24"/>
          <w:szCs w:val="24"/>
        </w:rPr>
      </w:pPr>
      <w:r w:rsidRPr="004E4670">
        <w:rPr>
          <w:rFonts w:ascii="Times New Roman" w:hAnsi="Times New Roman" w:cs="Times New Roman"/>
          <w:sz w:val="24"/>
          <w:szCs w:val="24"/>
        </w:rPr>
        <w:t>Além da página principal, nosso site contará com uma calculadora simuladora financeira. Essa ferramenta solicitará informações sobre a quantidade e tipo de lâmpadas, assim como a quantidade de horas de uso. Com base nessas informações, será possível fazer uma estimativa do gasto mensal com energia e da economia que podemos oferecer. A página de cadastro será destinada a novos parceiros, cujas informações serão enviadas para o banco de dados.</w:t>
      </w:r>
    </w:p>
    <w:p w14:paraId="65A35E25" w14:textId="77777777" w:rsidR="000B36A5" w:rsidRPr="004E4670" w:rsidRDefault="000B36A5" w:rsidP="004E4670">
      <w:pPr>
        <w:jc w:val="both"/>
        <w:rPr>
          <w:rFonts w:ascii="Times New Roman" w:hAnsi="Times New Roman" w:cs="Times New Roman"/>
          <w:sz w:val="24"/>
          <w:szCs w:val="24"/>
        </w:rPr>
      </w:pPr>
      <w:r w:rsidRPr="004E4670">
        <w:rPr>
          <w:rFonts w:ascii="Times New Roman" w:hAnsi="Times New Roman" w:cs="Times New Roman"/>
          <w:sz w:val="24"/>
          <w:szCs w:val="24"/>
        </w:rPr>
        <w:t>O banco de dados terá sua estrutura iniciada com a confecção da modelagem lógica, representando as regras de negócios estabelecidas pela equipe. O processo se inicia com o cadastro dos usuários, que fornecerão 'Nome Completo', 'Apelido', 'Email', 'Telefone' e 'Senha'. Através desses contatos, entraremos em contato para compreender melhor cada caso, iniciando conversas formais, recomendando planos adequados ao perfil do usuário, verificando se já possui ou planeja adquirir lâmpadas inteligentes e, por último, identificando a empresa representada pelo usuário. Após o cadastro, ocorrerá a conexão com a tabela da empresa, vinculando-a a uma nova tabela chamada “</w:t>
      </w:r>
      <w:proofErr w:type="spellStart"/>
      <w:r w:rsidRPr="004E4670">
        <w:rPr>
          <w:rFonts w:ascii="Times New Roman" w:hAnsi="Times New Roman" w:cs="Times New Roman"/>
          <w:sz w:val="24"/>
          <w:szCs w:val="24"/>
        </w:rPr>
        <w:t>AmbienteEmpresa</w:t>
      </w:r>
      <w:proofErr w:type="spellEnd"/>
      <w:r w:rsidRPr="004E4670">
        <w:rPr>
          <w:rFonts w:ascii="Times New Roman" w:hAnsi="Times New Roman" w:cs="Times New Roman"/>
          <w:sz w:val="24"/>
          <w:szCs w:val="24"/>
        </w:rPr>
        <w:t>” com informações sobre valores ideais e valores de alerta dos sensores. Os ambientes terão sensores instalados para cobrir sua extensão, com a quantidade de sensores calculada para cada ambiente (cada sensor cobre 2,5M). A média dos dados será calculada pela quantidade de sensores. Dessa forma, teremos as duas últimas tabelas, 'Sensor' e '</w:t>
      </w:r>
      <w:proofErr w:type="spellStart"/>
      <w:r w:rsidRPr="004E4670">
        <w:rPr>
          <w:rFonts w:ascii="Times New Roman" w:hAnsi="Times New Roman" w:cs="Times New Roman"/>
          <w:sz w:val="24"/>
          <w:szCs w:val="24"/>
        </w:rPr>
        <w:t>DadosSensor</w:t>
      </w:r>
      <w:proofErr w:type="spellEnd"/>
      <w:r w:rsidRPr="004E4670">
        <w:rPr>
          <w:rFonts w:ascii="Times New Roman" w:hAnsi="Times New Roman" w:cs="Times New Roman"/>
          <w:sz w:val="24"/>
          <w:szCs w:val="24"/>
        </w:rPr>
        <w:t>', informando a localização e a quantidade de lux emitida em cada ambiente.</w:t>
      </w:r>
    </w:p>
    <w:p w14:paraId="475FA907" w14:textId="1C347E31" w:rsidR="000B36A5" w:rsidRPr="004E4670" w:rsidRDefault="000B36A5" w:rsidP="004E4670">
      <w:pPr>
        <w:jc w:val="both"/>
        <w:rPr>
          <w:rFonts w:ascii="Times New Roman" w:hAnsi="Times New Roman" w:cs="Times New Roman"/>
          <w:sz w:val="24"/>
          <w:szCs w:val="24"/>
        </w:rPr>
      </w:pPr>
      <w:r w:rsidRPr="004E4670">
        <w:rPr>
          <w:rFonts w:ascii="Times New Roman" w:hAnsi="Times New Roman" w:cs="Times New Roman"/>
          <w:sz w:val="24"/>
          <w:szCs w:val="24"/>
        </w:rPr>
        <w:t>O script do banco de dados, desenvolvido no MySQL Workbench, seguirá fielmente a estrutura da modelagem lógica, tornando-se receptível para a aplicação do Node.JS.</w:t>
      </w:r>
    </w:p>
    <w:p w14:paraId="0EF4F9CB" w14:textId="77777777" w:rsidR="00090201" w:rsidRPr="004E4670" w:rsidRDefault="00090201" w:rsidP="004E4670">
      <w:pPr>
        <w:jc w:val="both"/>
        <w:rPr>
          <w:rFonts w:ascii="Times New Roman" w:hAnsi="Times New Roman" w:cs="Times New Roman"/>
          <w:sz w:val="24"/>
          <w:szCs w:val="24"/>
        </w:rPr>
      </w:pPr>
      <w:r w:rsidRPr="00090201">
        <w:rPr>
          <w:rFonts w:ascii="Times New Roman" w:hAnsi="Times New Roman" w:cs="Times New Roman"/>
          <w:sz w:val="24"/>
          <w:szCs w:val="24"/>
        </w:rPr>
        <w:t>Para melhor visualização e compreensão da arquitetura do projeto, será desenvolvido um diagrama de solução que destaca as interações entre os principais componentes: sensores, banco de dados, site, dashboards e clientes.</w:t>
      </w:r>
    </w:p>
    <w:p w14:paraId="55AE2666" w14:textId="77777777" w:rsidR="009A5897" w:rsidRPr="00090201" w:rsidRDefault="009A5897" w:rsidP="004E4670">
      <w:pPr>
        <w:jc w:val="both"/>
        <w:rPr>
          <w:rFonts w:ascii="Times New Roman" w:hAnsi="Times New Roman" w:cs="Times New Roman"/>
          <w:sz w:val="24"/>
          <w:szCs w:val="24"/>
        </w:rPr>
      </w:pPr>
    </w:p>
    <w:p w14:paraId="671FAB9A" w14:textId="77777777" w:rsidR="00090201" w:rsidRPr="00090201" w:rsidRDefault="00090201" w:rsidP="004E4670">
      <w:pPr>
        <w:jc w:val="both"/>
        <w:rPr>
          <w:rFonts w:ascii="Times New Roman" w:hAnsi="Times New Roman" w:cs="Times New Roman"/>
          <w:sz w:val="28"/>
          <w:szCs w:val="28"/>
          <w:u w:val="single"/>
        </w:rPr>
      </w:pPr>
      <w:r w:rsidRPr="00090201">
        <w:rPr>
          <w:rFonts w:ascii="Times New Roman" w:hAnsi="Times New Roman" w:cs="Times New Roman"/>
          <w:sz w:val="28"/>
          <w:szCs w:val="28"/>
          <w:u w:val="single"/>
        </w:rPr>
        <w:lastRenderedPageBreak/>
        <w:t>Sensores:</w:t>
      </w:r>
    </w:p>
    <w:p w14:paraId="45070F08" w14:textId="2E41868F" w:rsidR="00090201" w:rsidRPr="00090201" w:rsidRDefault="00090201" w:rsidP="004E4670">
      <w:pPr>
        <w:jc w:val="both"/>
        <w:rPr>
          <w:rFonts w:ascii="Times New Roman" w:hAnsi="Times New Roman" w:cs="Times New Roman"/>
          <w:sz w:val="24"/>
          <w:szCs w:val="24"/>
        </w:rPr>
      </w:pPr>
      <w:r w:rsidRPr="00090201">
        <w:rPr>
          <w:rFonts w:ascii="Times New Roman" w:hAnsi="Times New Roman" w:cs="Times New Roman"/>
          <w:sz w:val="24"/>
          <w:szCs w:val="24"/>
        </w:rPr>
        <w:t>Os sensores estarão distribuídos nos ambientes monitorados, coletando dados sobre o consumo de energia e</w:t>
      </w:r>
      <w:r w:rsidR="00FD1190" w:rsidRPr="004E4670">
        <w:rPr>
          <w:rFonts w:ascii="Times New Roman" w:hAnsi="Times New Roman" w:cs="Times New Roman"/>
          <w:sz w:val="24"/>
          <w:szCs w:val="24"/>
        </w:rPr>
        <w:t xml:space="preserve"> a luminosidade ambiente</w:t>
      </w:r>
      <w:r w:rsidRPr="00090201">
        <w:rPr>
          <w:rFonts w:ascii="Times New Roman" w:hAnsi="Times New Roman" w:cs="Times New Roman"/>
          <w:sz w:val="24"/>
          <w:szCs w:val="24"/>
        </w:rPr>
        <w:t>.</w:t>
      </w:r>
    </w:p>
    <w:p w14:paraId="3AD888D0" w14:textId="77777777" w:rsidR="00090201" w:rsidRPr="00090201" w:rsidRDefault="00090201" w:rsidP="004E4670">
      <w:pPr>
        <w:jc w:val="both"/>
        <w:rPr>
          <w:rFonts w:ascii="Times New Roman" w:hAnsi="Times New Roman" w:cs="Times New Roman"/>
          <w:sz w:val="24"/>
          <w:szCs w:val="24"/>
        </w:rPr>
      </w:pPr>
      <w:r w:rsidRPr="00090201">
        <w:rPr>
          <w:rFonts w:ascii="Times New Roman" w:hAnsi="Times New Roman" w:cs="Times New Roman"/>
          <w:sz w:val="24"/>
          <w:szCs w:val="24"/>
        </w:rPr>
        <w:t>A comunicação entre os sensores e o sistema será realizada por meio de uma rede dedicada, garantindo uma coleta eficiente e em tempo real das informações.</w:t>
      </w:r>
    </w:p>
    <w:p w14:paraId="2005646A" w14:textId="77777777" w:rsidR="00090201" w:rsidRPr="00090201" w:rsidRDefault="00090201" w:rsidP="004E4670">
      <w:pPr>
        <w:jc w:val="both"/>
        <w:rPr>
          <w:rFonts w:ascii="Times New Roman" w:hAnsi="Times New Roman" w:cs="Times New Roman"/>
          <w:sz w:val="28"/>
          <w:szCs w:val="28"/>
          <w:u w:val="single"/>
        </w:rPr>
      </w:pPr>
      <w:r w:rsidRPr="00090201">
        <w:rPr>
          <w:rFonts w:ascii="Times New Roman" w:hAnsi="Times New Roman" w:cs="Times New Roman"/>
          <w:sz w:val="28"/>
          <w:szCs w:val="28"/>
          <w:u w:val="single"/>
        </w:rPr>
        <w:t>Banco de Dados:</w:t>
      </w:r>
    </w:p>
    <w:p w14:paraId="09E9E99D" w14:textId="77777777" w:rsidR="00090201" w:rsidRPr="00090201" w:rsidRDefault="00090201" w:rsidP="004E4670">
      <w:pPr>
        <w:jc w:val="both"/>
        <w:rPr>
          <w:rFonts w:ascii="Times New Roman" w:hAnsi="Times New Roman" w:cs="Times New Roman"/>
          <w:sz w:val="24"/>
          <w:szCs w:val="24"/>
        </w:rPr>
      </w:pPr>
      <w:r w:rsidRPr="00090201">
        <w:rPr>
          <w:rFonts w:ascii="Times New Roman" w:hAnsi="Times New Roman" w:cs="Times New Roman"/>
          <w:sz w:val="24"/>
          <w:szCs w:val="24"/>
        </w:rPr>
        <w:t>O banco de dados será o centro de armazenamento e gerenciamento de todas as informações coletadas pelos sensores.</w:t>
      </w:r>
    </w:p>
    <w:p w14:paraId="6DB3DADD" w14:textId="77777777" w:rsidR="00090201" w:rsidRPr="00090201" w:rsidRDefault="00090201" w:rsidP="004E4670">
      <w:pPr>
        <w:jc w:val="both"/>
        <w:rPr>
          <w:rFonts w:ascii="Times New Roman" w:hAnsi="Times New Roman" w:cs="Times New Roman"/>
          <w:sz w:val="24"/>
          <w:szCs w:val="24"/>
        </w:rPr>
      </w:pPr>
      <w:r w:rsidRPr="00090201">
        <w:rPr>
          <w:rFonts w:ascii="Times New Roman" w:hAnsi="Times New Roman" w:cs="Times New Roman"/>
          <w:sz w:val="24"/>
          <w:szCs w:val="24"/>
        </w:rPr>
        <w:t>As tabelas do banco de dados, como usuários, empresas, ambientes e dados dos sensores, estarão interconectadas de acordo com a modelagem lógica previamente definida.</w:t>
      </w:r>
    </w:p>
    <w:p w14:paraId="27E03E48" w14:textId="77777777" w:rsidR="00090201" w:rsidRPr="00090201" w:rsidRDefault="00090201" w:rsidP="004E4670">
      <w:pPr>
        <w:jc w:val="both"/>
        <w:rPr>
          <w:rFonts w:ascii="Times New Roman" w:hAnsi="Times New Roman" w:cs="Times New Roman"/>
          <w:sz w:val="28"/>
          <w:szCs w:val="28"/>
          <w:u w:val="single"/>
        </w:rPr>
      </w:pPr>
      <w:r w:rsidRPr="00090201">
        <w:rPr>
          <w:rFonts w:ascii="Times New Roman" w:hAnsi="Times New Roman" w:cs="Times New Roman"/>
          <w:sz w:val="28"/>
          <w:szCs w:val="28"/>
          <w:u w:val="single"/>
        </w:rPr>
        <w:t>Site:</w:t>
      </w:r>
    </w:p>
    <w:p w14:paraId="60C21C82" w14:textId="77777777" w:rsidR="00090201" w:rsidRPr="00090201" w:rsidRDefault="00090201" w:rsidP="004E4670">
      <w:pPr>
        <w:jc w:val="both"/>
        <w:rPr>
          <w:rFonts w:ascii="Times New Roman" w:hAnsi="Times New Roman" w:cs="Times New Roman"/>
          <w:sz w:val="24"/>
          <w:szCs w:val="24"/>
        </w:rPr>
      </w:pPr>
      <w:r w:rsidRPr="00090201">
        <w:rPr>
          <w:rFonts w:ascii="Times New Roman" w:hAnsi="Times New Roman" w:cs="Times New Roman"/>
          <w:sz w:val="24"/>
          <w:szCs w:val="24"/>
        </w:rPr>
        <w:t>O site estático será a interface principal para os usuários e clientes acessarem as informações e funcionalidades oferecidas pelo sistema.</w:t>
      </w:r>
    </w:p>
    <w:p w14:paraId="11CC8497" w14:textId="6767A455" w:rsidR="00090201" w:rsidRPr="00090201" w:rsidRDefault="00090201" w:rsidP="004E4670">
      <w:pPr>
        <w:jc w:val="both"/>
        <w:rPr>
          <w:rFonts w:ascii="Times New Roman" w:hAnsi="Times New Roman" w:cs="Times New Roman"/>
          <w:sz w:val="24"/>
          <w:szCs w:val="24"/>
        </w:rPr>
      </w:pPr>
      <w:r w:rsidRPr="00090201">
        <w:rPr>
          <w:rFonts w:ascii="Times New Roman" w:hAnsi="Times New Roman" w:cs="Times New Roman"/>
          <w:sz w:val="24"/>
          <w:szCs w:val="24"/>
        </w:rPr>
        <w:t>A comunicação entre o site e o banco de dados será realizada por meio de solicitações</w:t>
      </w:r>
      <w:r w:rsidR="007E5AD8" w:rsidRPr="004E4670">
        <w:rPr>
          <w:rFonts w:ascii="Times New Roman" w:hAnsi="Times New Roman" w:cs="Times New Roman"/>
          <w:sz w:val="24"/>
          <w:szCs w:val="24"/>
        </w:rPr>
        <w:t xml:space="preserve"> automatizadas</w:t>
      </w:r>
      <w:r w:rsidRPr="00090201">
        <w:rPr>
          <w:rFonts w:ascii="Times New Roman" w:hAnsi="Times New Roman" w:cs="Times New Roman"/>
          <w:sz w:val="24"/>
          <w:szCs w:val="24"/>
        </w:rPr>
        <w:t>, possibilitando o acesso e a atualização dinâmica das informações.</w:t>
      </w:r>
    </w:p>
    <w:p w14:paraId="6A5F0EEB" w14:textId="77777777" w:rsidR="00090201" w:rsidRPr="00090201" w:rsidRDefault="00090201" w:rsidP="004E4670">
      <w:pPr>
        <w:jc w:val="both"/>
        <w:rPr>
          <w:rFonts w:ascii="Times New Roman" w:hAnsi="Times New Roman" w:cs="Times New Roman"/>
          <w:sz w:val="28"/>
          <w:szCs w:val="28"/>
          <w:u w:val="single"/>
        </w:rPr>
      </w:pPr>
      <w:r w:rsidRPr="00090201">
        <w:rPr>
          <w:rFonts w:ascii="Times New Roman" w:hAnsi="Times New Roman" w:cs="Times New Roman"/>
          <w:sz w:val="28"/>
          <w:szCs w:val="28"/>
          <w:u w:val="single"/>
        </w:rPr>
        <w:t>Clientes:</w:t>
      </w:r>
    </w:p>
    <w:p w14:paraId="5BCC3658" w14:textId="77777777" w:rsidR="00090201" w:rsidRPr="00090201" w:rsidRDefault="00090201" w:rsidP="004E4670">
      <w:pPr>
        <w:jc w:val="both"/>
        <w:rPr>
          <w:rFonts w:ascii="Times New Roman" w:hAnsi="Times New Roman" w:cs="Times New Roman"/>
          <w:sz w:val="24"/>
          <w:szCs w:val="24"/>
        </w:rPr>
      </w:pPr>
      <w:r w:rsidRPr="00090201">
        <w:rPr>
          <w:rFonts w:ascii="Times New Roman" w:hAnsi="Times New Roman" w:cs="Times New Roman"/>
          <w:sz w:val="24"/>
          <w:szCs w:val="24"/>
        </w:rPr>
        <w:t>Os clientes poderão interagir com o sistema por meio do site, onde realizarão cadastros, consultas e simulações financeiras.</w:t>
      </w:r>
    </w:p>
    <w:p w14:paraId="1385789E" w14:textId="359C067C" w:rsidR="00090201" w:rsidRPr="00090201" w:rsidRDefault="00090201" w:rsidP="004E4670">
      <w:pPr>
        <w:jc w:val="both"/>
        <w:rPr>
          <w:rFonts w:ascii="Times New Roman" w:hAnsi="Times New Roman" w:cs="Times New Roman"/>
          <w:sz w:val="24"/>
          <w:szCs w:val="24"/>
        </w:rPr>
      </w:pPr>
      <w:r w:rsidRPr="00090201">
        <w:rPr>
          <w:rFonts w:ascii="Times New Roman" w:hAnsi="Times New Roman" w:cs="Times New Roman"/>
          <w:sz w:val="24"/>
          <w:szCs w:val="24"/>
        </w:rPr>
        <w:t>Fluxo d</w:t>
      </w:r>
      <w:r w:rsidR="00251D66" w:rsidRPr="004E4670">
        <w:rPr>
          <w:rFonts w:ascii="Times New Roman" w:hAnsi="Times New Roman" w:cs="Times New Roman"/>
          <w:sz w:val="24"/>
          <w:szCs w:val="24"/>
        </w:rPr>
        <w:t>os</w:t>
      </w:r>
      <w:r w:rsidRPr="00090201">
        <w:rPr>
          <w:rFonts w:ascii="Times New Roman" w:hAnsi="Times New Roman" w:cs="Times New Roman"/>
          <w:sz w:val="24"/>
          <w:szCs w:val="24"/>
        </w:rPr>
        <w:t xml:space="preserve"> </w:t>
      </w:r>
      <w:r w:rsidR="00CC6B92" w:rsidRPr="004E4670">
        <w:rPr>
          <w:rFonts w:ascii="Times New Roman" w:hAnsi="Times New Roman" w:cs="Times New Roman"/>
          <w:sz w:val="24"/>
          <w:szCs w:val="24"/>
        </w:rPr>
        <w:t>dados de</w:t>
      </w:r>
      <w:r w:rsidR="00251D66" w:rsidRPr="004E4670">
        <w:rPr>
          <w:rFonts w:ascii="Times New Roman" w:hAnsi="Times New Roman" w:cs="Times New Roman"/>
          <w:sz w:val="24"/>
          <w:szCs w:val="24"/>
        </w:rPr>
        <w:t xml:space="preserve"> </w:t>
      </w:r>
      <w:r w:rsidRPr="00090201">
        <w:rPr>
          <w:rFonts w:ascii="Times New Roman" w:hAnsi="Times New Roman" w:cs="Times New Roman"/>
          <w:sz w:val="24"/>
          <w:szCs w:val="24"/>
        </w:rPr>
        <w:t>Cadastro e Monitoramento:</w:t>
      </w:r>
    </w:p>
    <w:p w14:paraId="0270FC7A" w14:textId="77777777" w:rsidR="00090201" w:rsidRPr="00090201" w:rsidRDefault="00090201" w:rsidP="004E4670">
      <w:pPr>
        <w:jc w:val="both"/>
        <w:rPr>
          <w:rFonts w:ascii="Times New Roman" w:hAnsi="Times New Roman" w:cs="Times New Roman"/>
          <w:sz w:val="24"/>
          <w:szCs w:val="24"/>
        </w:rPr>
      </w:pPr>
      <w:r w:rsidRPr="00090201">
        <w:rPr>
          <w:rFonts w:ascii="Times New Roman" w:hAnsi="Times New Roman" w:cs="Times New Roman"/>
          <w:sz w:val="24"/>
          <w:szCs w:val="24"/>
        </w:rPr>
        <w:t>Os clientes realizarão o cadastro no site, inserindo suas informações.</w:t>
      </w:r>
    </w:p>
    <w:p w14:paraId="439274D7" w14:textId="77777777" w:rsidR="00090201" w:rsidRPr="00090201" w:rsidRDefault="00090201" w:rsidP="004E4670">
      <w:pPr>
        <w:jc w:val="both"/>
        <w:rPr>
          <w:rFonts w:ascii="Times New Roman" w:hAnsi="Times New Roman" w:cs="Times New Roman"/>
          <w:sz w:val="24"/>
          <w:szCs w:val="24"/>
        </w:rPr>
      </w:pPr>
      <w:r w:rsidRPr="00090201">
        <w:rPr>
          <w:rFonts w:ascii="Times New Roman" w:hAnsi="Times New Roman" w:cs="Times New Roman"/>
          <w:sz w:val="24"/>
          <w:szCs w:val="24"/>
        </w:rPr>
        <w:t>Após o cadastro, os dados serão armazenados no banco de dados, permitindo que a equipe entre em contato e recomende soluções personalizadas.</w:t>
      </w:r>
    </w:p>
    <w:p w14:paraId="64992F80" w14:textId="77777777" w:rsidR="00090201" w:rsidRPr="00090201" w:rsidRDefault="00090201" w:rsidP="004E4670">
      <w:pPr>
        <w:jc w:val="both"/>
        <w:rPr>
          <w:rFonts w:ascii="Times New Roman" w:hAnsi="Times New Roman" w:cs="Times New Roman"/>
          <w:sz w:val="24"/>
          <w:szCs w:val="24"/>
        </w:rPr>
      </w:pPr>
      <w:r w:rsidRPr="00090201">
        <w:rPr>
          <w:rFonts w:ascii="Times New Roman" w:hAnsi="Times New Roman" w:cs="Times New Roman"/>
          <w:sz w:val="24"/>
          <w:szCs w:val="24"/>
        </w:rPr>
        <w:t>A coleta de dados pelos sensores será contínua, alimentando o banco de dados com informações sobre o consumo de energia e a iluminação nos ambientes monitorados.</w:t>
      </w:r>
    </w:p>
    <w:p w14:paraId="04A19AF3" w14:textId="77777777" w:rsidR="00A9496C" w:rsidRPr="00090201" w:rsidRDefault="00A9496C" w:rsidP="004E4670">
      <w:pPr>
        <w:jc w:val="both"/>
        <w:rPr>
          <w:rFonts w:ascii="Times New Roman" w:hAnsi="Times New Roman" w:cs="Times New Roman"/>
          <w:sz w:val="28"/>
          <w:szCs w:val="28"/>
          <w:u w:val="single"/>
        </w:rPr>
      </w:pPr>
      <w:r w:rsidRPr="00090201">
        <w:rPr>
          <w:rFonts w:ascii="Times New Roman" w:hAnsi="Times New Roman" w:cs="Times New Roman"/>
          <w:sz w:val="28"/>
          <w:szCs w:val="28"/>
          <w:u w:val="single"/>
        </w:rPr>
        <w:t>Dashboards:</w:t>
      </w:r>
    </w:p>
    <w:p w14:paraId="46C20317" w14:textId="77777777" w:rsidR="00A9496C" w:rsidRPr="00090201" w:rsidRDefault="00A9496C" w:rsidP="004E4670">
      <w:pPr>
        <w:jc w:val="both"/>
        <w:rPr>
          <w:rFonts w:ascii="Times New Roman" w:hAnsi="Times New Roman" w:cs="Times New Roman"/>
          <w:sz w:val="24"/>
          <w:szCs w:val="24"/>
        </w:rPr>
      </w:pPr>
      <w:r w:rsidRPr="00090201">
        <w:rPr>
          <w:rFonts w:ascii="Times New Roman" w:hAnsi="Times New Roman" w:cs="Times New Roman"/>
          <w:sz w:val="24"/>
          <w:szCs w:val="24"/>
        </w:rPr>
        <w:t>Serão desenvolvidos dashboards interativos que fornecerão uma visualização em tempo real dos dados coletados pelos sensores.</w:t>
      </w:r>
    </w:p>
    <w:p w14:paraId="1BFD66A5" w14:textId="77777777" w:rsidR="00A9496C" w:rsidRPr="00090201" w:rsidRDefault="00A9496C" w:rsidP="004E4670">
      <w:pPr>
        <w:jc w:val="both"/>
        <w:rPr>
          <w:rFonts w:ascii="Times New Roman" w:hAnsi="Times New Roman" w:cs="Times New Roman"/>
          <w:sz w:val="24"/>
          <w:szCs w:val="24"/>
        </w:rPr>
      </w:pPr>
      <w:r w:rsidRPr="00090201">
        <w:rPr>
          <w:rFonts w:ascii="Times New Roman" w:hAnsi="Times New Roman" w:cs="Times New Roman"/>
          <w:sz w:val="24"/>
          <w:szCs w:val="24"/>
        </w:rPr>
        <w:t>Esses dashboards serão alimentados pelos dados do banco de dados e poderão ser acessados por clientes autorizados para monitoramento e análise mais aprofundada.</w:t>
      </w:r>
    </w:p>
    <w:p w14:paraId="604C7794" w14:textId="77777777" w:rsidR="00090201" w:rsidRPr="00090201" w:rsidRDefault="00090201" w:rsidP="004E4670">
      <w:pPr>
        <w:jc w:val="both"/>
        <w:rPr>
          <w:rFonts w:ascii="Times New Roman" w:hAnsi="Times New Roman" w:cs="Times New Roman"/>
          <w:sz w:val="24"/>
          <w:szCs w:val="24"/>
        </w:rPr>
      </w:pPr>
      <w:r w:rsidRPr="00090201">
        <w:rPr>
          <w:rFonts w:ascii="Times New Roman" w:hAnsi="Times New Roman" w:cs="Times New Roman"/>
          <w:sz w:val="24"/>
          <w:szCs w:val="24"/>
        </w:rPr>
        <w:t>Os dados do banco de dados serão utilizados para atualizar os dashboards em tempo real, fornecendo aos clientes uma visualização eficiente e intuitiva.</w:t>
      </w:r>
    </w:p>
    <w:p w14:paraId="70946452" w14:textId="34E667D6" w:rsidR="00090201" w:rsidRPr="004E4670" w:rsidRDefault="00090201" w:rsidP="004E4670">
      <w:pPr>
        <w:jc w:val="both"/>
        <w:rPr>
          <w:rFonts w:ascii="Times New Roman" w:hAnsi="Times New Roman" w:cs="Times New Roman"/>
          <w:sz w:val="24"/>
          <w:szCs w:val="24"/>
        </w:rPr>
      </w:pPr>
      <w:r w:rsidRPr="00090201">
        <w:rPr>
          <w:rFonts w:ascii="Times New Roman" w:hAnsi="Times New Roman" w:cs="Times New Roman"/>
          <w:sz w:val="24"/>
          <w:szCs w:val="24"/>
        </w:rPr>
        <w:t>Os clientes poderão acessar os dashboards para monitorar o desempenho de seus ambientes e tomar decisões</w:t>
      </w:r>
      <w:r w:rsidR="006A0B26" w:rsidRPr="004E4670">
        <w:rPr>
          <w:rFonts w:ascii="Times New Roman" w:hAnsi="Times New Roman" w:cs="Times New Roman"/>
          <w:sz w:val="24"/>
          <w:szCs w:val="24"/>
        </w:rPr>
        <w:t xml:space="preserve"> embasadas</w:t>
      </w:r>
      <w:r w:rsidRPr="00090201">
        <w:rPr>
          <w:rFonts w:ascii="Times New Roman" w:hAnsi="Times New Roman" w:cs="Times New Roman"/>
          <w:sz w:val="24"/>
          <w:szCs w:val="24"/>
        </w:rPr>
        <w:t>.</w:t>
      </w:r>
    </w:p>
    <w:p w14:paraId="44105C00" w14:textId="77777777" w:rsidR="0097604E" w:rsidRPr="00090201" w:rsidRDefault="0097604E" w:rsidP="004E4670">
      <w:pPr>
        <w:jc w:val="both"/>
        <w:rPr>
          <w:rFonts w:ascii="Times New Roman" w:hAnsi="Times New Roman" w:cs="Times New Roman"/>
          <w:sz w:val="24"/>
          <w:szCs w:val="24"/>
        </w:rPr>
      </w:pPr>
    </w:p>
    <w:p w14:paraId="13AA60EE" w14:textId="77777777" w:rsidR="00090201" w:rsidRPr="00090201" w:rsidRDefault="00090201" w:rsidP="004E4670">
      <w:pPr>
        <w:jc w:val="both"/>
        <w:rPr>
          <w:rFonts w:ascii="Times New Roman" w:hAnsi="Times New Roman" w:cs="Times New Roman"/>
          <w:sz w:val="28"/>
          <w:szCs w:val="28"/>
          <w:u w:val="single"/>
        </w:rPr>
      </w:pPr>
      <w:r w:rsidRPr="00090201">
        <w:rPr>
          <w:rFonts w:ascii="Times New Roman" w:hAnsi="Times New Roman" w:cs="Times New Roman"/>
          <w:sz w:val="28"/>
          <w:szCs w:val="28"/>
          <w:u w:val="single"/>
        </w:rPr>
        <w:lastRenderedPageBreak/>
        <w:t>Manutenção:</w:t>
      </w:r>
    </w:p>
    <w:p w14:paraId="0A55504C" w14:textId="77777777" w:rsidR="00090201" w:rsidRPr="00090201" w:rsidRDefault="00090201" w:rsidP="004E4670">
      <w:pPr>
        <w:jc w:val="both"/>
        <w:rPr>
          <w:rFonts w:ascii="Times New Roman" w:hAnsi="Times New Roman" w:cs="Times New Roman"/>
          <w:sz w:val="24"/>
          <w:szCs w:val="24"/>
        </w:rPr>
      </w:pPr>
      <w:r w:rsidRPr="00090201">
        <w:rPr>
          <w:rFonts w:ascii="Times New Roman" w:hAnsi="Times New Roman" w:cs="Times New Roman"/>
          <w:sz w:val="24"/>
          <w:szCs w:val="24"/>
        </w:rPr>
        <w:t>Procedimentos de manutenção serão estabelecidos para garantir a eficiência contínua do sistema, incluindo atualizações de software e monitoramento proativo.</w:t>
      </w:r>
    </w:p>
    <w:p w14:paraId="2E7DD9B2" w14:textId="4FD2CA48" w:rsidR="00090201" w:rsidRPr="004E4670" w:rsidRDefault="00AA5729" w:rsidP="004E4670">
      <w:pPr>
        <w:jc w:val="both"/>
        <w:rPr>
          <w:rFonts w:ascii="Times New Roman" w:hAnsi="Times New Roman" w:cs="Times New Roman"/>
          <w:color w:val="ECECF1"/>
          <w:sz w:val="24"/>
          <w:szCs w:val="24"/>
          <w:shd w:val="clear" w:color="auto" w:fill="343541"/>
        </w:rPr>
      </w:pPr>
      <w:r w:rsidRPr="004E4670">
        <w:rPr>
          <w:rFonts w:ascii="Times New Roman" w:hAnsi="Times New Roman" w:cs="Times New Roman"/>
          <w:sz w:val="24"/>
          <w:szCs w:val="24"/>
        </w:rPr>
        <w:t xml:space="preserve"> Para finalizar o escopo, será produzido um</w:t>
      </w:r>
      <w:r w:rsidR="00B936CF" w:rsidRPr="004E4670">
        <w:rPr>
          <w:rFonts w:ascii="Times New Roman" w:hAnsi="Times New Roman" w:cs="Times New Roman"/>
          <w:sz w:val="24"/>
          <w:szCs w:val="24"/>
        </w:rPr>
        <w:t xml:space="preserve"> Diagrama de Negócios </w:t>
      </w:r>
      <w:r w:rsidR="00652EE8" w:rsidRPr="004E4670">
        <w:rPr>
          <w:rFonts w:ascii="Times New Roman" w:hAnsi="Times New Roman" w:cs="Times New Roman"/>
          <w:sz w:val="24"/>
          <w:szCs w:val="24"/>
        </w:rPr>
        <w:t>com</w:t>
      </w:r>
      <w:r w:rsidR="00B936CF" w:rsidRPr="004E4670">
        <w:rPr>
          <w:rFonts w:ascii="Times New Roman" w:hAnsi="Times New Roman" w:cs="Times New Roman"/>
          <w:sz w:val="24"/>
          <w:szCs w:val="24"/>
        </w:rPr>
        <w:t xml:space="preserve"> estrutura d</w:t>
      </w:r>
      <w:r w:rsidR="00652EE8" w:rsidRPr="004E4670">
        <w:rPr>
          <w:rFonts w:ascii="Times New Roman" w:hAnsi="Times New Roman" w:cs="Times New Roman"/>
          <w:sz w:val="24"/>
          <w:szCs w:val="24"/>
        </w:rPr>
        <w:t>e</w:t>
      </w:r>
      <w:r w:rsidR="00B936CF" w:rsidRPr="004E4670">
        <w:rPr>
          <w:rFonts w:ascii="Times New Roman" w:hAnsi="Times New Roman" w:cs="Times New Roman"/>
          <w:sz w:val="24"/>
          <w:szCs w:val="24"/>
        </w:rPr>
        <w:t xml:space="preserve"> planos oferecidos aos clientes, detalhando as características distintas de cada um e o fluxo de interações relacionadas aos pagamentos e benefícios associados</w:t>
      </w:r>
      <w:r w:rsidR="004E4670" w:rsidRPr="004E4670">
        <w:rPr>
          <w:rFonts w:ascii="Times New Roman" w:hAnsi="Times New Roman" w:cs="Times New Roman"/>
          <w:sz w:val="24"/>
          <w:szCs w:val="24"/>
        </w:rPr>
        <w:t>.</w:t>
      </w:r>
    </w:p>
    <w:p w14:paraId="59219723" w14:textId="77777777" w:rsidR="00855163" w:rsidRPr="00855163" w:rsidRDefault="00855163" w:rsidP="004E4670">
      <w:pPr>
        <w:jc w:val="both"/>
        <w:rPr>
          <w:rFonts w:ascii="Times New Roman" w:hAnsi="Times New Roman" w:cs="Times New Roman"/>
          <w:sz w:val="32"/>
          <w:szCs w:val="32"/>
        </w:rPr>
      </w:pPr>
      <w:r w:rsidRPr="00855163">
        <w:rPr>
          <w:rFonts w:ascii="Times New Roman" w:hAnsi="Times New Roman" w:cs="Times New Roman"/>
          <w:sz w:val="32"/>
          <w:szCs w:val="32"/>
        </w:rPr>
        <w:t>Fluxo de Interações:</w:t>
      </w:r>
    </w:p>
    <w:p w14:paraId="78AFF26D" w14:textId="77777777" w:rsidR="00855163" w:rsidRPr="00855163" w:rsidRDefault="00855163" w:rsidP="004E4670">
      <w:pPr>
        <w:jc w:val="both"/>
        <w:rPr>
          <w:rFonts w:ascii="Times New Roman" w:hAnsi="Times New Roman" w:cs="Times New Roman"/>
          <w:sz w:val="24"/>
          <w:szCs w:val="24"/>
        </w:rPr>
      </w:pPr>
      <w:r w:rsidRPr="00855163">
        <w:rPr>
          <w:rFonts w:ascii="Times New Roman" w:hAnsi="Times New Roman" w:cs="Times New Roman"/>
          <w:sz w:val="28"/>
          <w:szCs w:val="28"/>
          <w:u w:val="single"/>
        </w:rPr>
        <w:t>Seleção do Plano</w:t>
      </w:r>
      <w:r w:rsidRPr="00855163">
        <w:rPr>
          <w:rFonts w:ascii="Times New Roman" w:hAnsi="Times New Roman" w:cs="Times New Roman"/>
          <w:sz w:val="24"/>
          <w:szCs w:val="24"/>
        </w:rPr>
        <w:t>:</w:t>
      </w:r>
    </w:p>
    <w:p w14:paraId="10F44233" w14:textId="77777777" w:rsidR="00855163" w:rsidRPr="00855163" w:rsidRDefault="00855163" w:rsidP="004E4670">
      <w:pPr>
        <w:jc w:val="both"/>
        <w:rPr>
          <w:rFonts w:ascii="Times New Roman" w:hAnsi="Times New Roman" w:cs="Times New Roman"/>
          <w:sz w:val="24"/>
          <w:szCs w:val="24"/>
        </w:rPr>
      </w:pPr>
      <w:r w:rsidRPr="00855163">
        <w:rPr>
          <w:rFonts w:ascii="Times New Roman" w:hAnsi="Times New Roman" w:cs="Times New Roman"/>
          <w:sz w:val="24"/>
          <w:szCs w:val="24"/>
        </w:rPr>
        <w:t>Os clientes, ao se cadastrar no site, selecionarão o plano que melhor atenda às suas necessidades.</w:t>
      </w:r>
    </w:p>
    <w:p w14:paraId="059C6916" w14:textId="77777777" w:rsidR="00855163" w:rsidRPr="00855163" w:rsidRDefault="00855163" w:rsidP="004E4670">
      <w:pPr>
        <w:jc w:val="both"/>
        <w:rPr>
          <w:rFonts w:ascii="Times New Roman" w:hAnsi="Times New Roman" w:cs="Times New Roman"/>
          <w:sz w:val="28"/>
          <w:szCs w:val="28"/>
          <w:u w:val="single"/>
        </w:rPr>
      </w:pPr>
      <w:r w:rsidRPr="00855163">
        <w:rPr>
          <w:rFonts w:ascii="Times New Roman" w:hAnsi="Times New Roman" w:cs="Times New Roman"/>
          <w:sz w:val="28"/>
          <w:szCs w:val="28"/>
          <w:u w:val="single"/>
        </w:rPr>
        <w:t>Pagamentos:</w:t>
      </w:r>
    </w:p>
    <w:p w14:paraId="5C781A34" w14:textId="77777777" w:rsidR="00855163" w:rsidRPr="00855163" w:rsidRDefault="00855163" w:rsidP="004E4670">
      <w:pPr>
        <w:jc w:val="both"/>
        <w:rPr>
          <w:rFonts w:ascii="Times New Roman" w:hAnsi="Times New Roman" w:cs="Times New Roman"/>
          <w:sz w:val="24"/>
          <w:szCs w:val="24"/>
        </w:rPr>
      </w:pPr>
      <w:r w:rsidRPr="00855163">
        <w:rPr>
          <w:rFonts w:ascii="Times New Roman" w:hAnsi="Times New Roman" w:cs="Times New Roman"/>
          <w:sz w:val="24"/>
          <w:szCs w:val="24"/>
        </w:rPr>
        <w:t>Dependendo do plano escolhido, os clientes realizarão pagamentos mensais, semestrais ou anuais.</w:t>
      </w:r>
    </w:p>
    <w:p w14:paraId="069212FD" w14:textId="0A10494E" w:rsidR="00855163" w:rsidRPr="00855163" w:rsidRDefault="00FB3CDA" w:rsidP="004E4670">
      <w:pPr>
        <w:jc w:val="both"/>
        <w:rPr>
          <w:rFonts w:ascii="Times New Roman" w:hAnsi="Times New Roman" w:cs="Times New Roman"/>
          <w:sz w:val="24"/>
          <w:szCs w:val="24"/>
        </w:rPr>
      </w:pPr>
      <w:r w:rsidRPr="004E4670">
        <w:rPr>
          <w:rFonts w:ascii="Times New Roman" w:hAnsi="Times New Roman" w:cs="Times New Roman"/>
          <w:sz w:val="24"/>
          <w:szCs w:val="24"/>
        </w:rPr>
        <w:t>Após finalização de</w:t>
      </w:r>
      <w:r w:rsidR="00D30155" w:rsidRPr="004E4670">
        <w:rPr>
          <w:rFonts w:ascii="Times New Roman" w:hAnsi="Times New Roman" w:cs="Times New Roman"/>
          <w:sz w:val="24"/>
          <w:szCs w:val="24"/>
        </w:rPr>
        <w:t xml:space="preserve"> conversas contratuais, haverá disponibilização dos recursos</w:t>
      </w:r>
      <w:r w:rsidR="00855163" w:rsidRPr="00855163">
        <w:rPr>
          <w:rFonts w:ascii="Times New Roman" w:hAnsi="Times New Roman" w:cs="Times New Roman"/>
          <w:sz w:val="24"/>
          <w:szCs w:val="24"/>
        </w:rPr>
        <w:t>.</w:t>
      </w:r>
    </w:p>
    <w:p w14:paraId="332823F4" w14:textId="77777777" w:rsidR="00D92EF4" w:rsidRPr="004E4670" w:rsidRDefault="00855163" w:rsidP="004E4670">
      <w:pPr>
        <w:jc w:val="both"/>
        <w:rPr>
          <w:rFonts w:ascii="Times New Roman" w:hAnsi="Times New Roman" w:cs="Times New Roman"/>
          <w:sz w:val="24"/>
          <w:szCs w:val="24"/>
        </w:rPr>
      </w:pPr>
      <w:r w:rsidRPr="00855163">
        <w:rPr>
          <w:rFonts w:ascii="Times New Roman" w:hAnsi="Times New Roman" w:cs="Times New Roman"/>
          <w:sz w:val="24"/>
          <w:szCs w:val="24"/>
        </w:rPr>
        <w:t xml:space="preserve">Após o pagamento, os clientes </w:t>
      </w:r>
      <w:r w:rsidR="00D708FC" w:rsidRPr="004E4670">
        <w:rPr>
          <w:rFonts w:ascii="Times New Roman" w:hAnsi="Times New Roman" w:cs="Times New Roman"/>
          <w:sz w:val="24"/>
          <w:szCs w:val="24"/>
        </w:rPr>
        <w:t>receberam os</w:t>
      </w:r>
      <w:r w:rsidRPr="00855163">
        <w:rPr>
          <w:rFonts w:ascii="Times New Roman" w:hAnsi="Times New Roman" w:cs="Times New Roman"/>
          <w:sz w:val="24"/>
          <w:szCs w:val="24"/>
        </w:rPr>
        <w:t xml:space="preserve"> recursos associados ao seu plano, incluindo</w:t>
      </w:r>
      <w:r w:rsidR="00D708FC" w:rsidRPr="004E4670">
        <w:rPr>
          <w:rFonts w:ascii="Times New Roman" w:hAnsi="Times New Roman" w:cs="Times New Roman"/>
          <w:sz w:val="24"/>
          <w:szCs w:val="24"/>
        </w:rPr>
        <w:t xml:space="preserve"> instalação dos sensores,</w:t>
      </w:r>
      <w:r w:rsidR="00C15089" w:rsidRPr="004E4670">
        <w:rPr>
          <w:rFonts w:ascii="Times New Roman" w:hAnsi="Times New Roman" w:cs="Times New Roman"/>
          <w:sz w:val="24"/>
          <w:szCs w:val="24"/>
        </w:rPr>
        <w:t xml:space="preserve"> acesso as</w:t>
      </w:r>
      <w:r w:rsidRPr="00855163">
        <w:rPr>
          <w:rFonts w:ascii="Times New Roman" w:hAnsi="Times New Roman" w:cs="Times New Roman"/>
          <w:sz w:val="24"/>
          <w:szCs w:val="24"/>
        </w:rPr>
        <w:t xml:space="preserve"> dashboards, monitoramento em tempo real e </w:t>
      </w:r>
      <w:r w:rsidR="00C15089" w:rsidRPr="004E4670">
        <w:rPr>
          <w:rFonts w:ascii="Times New Roman" w:hAnsi="Times New Roman" w:cs="Times New Roman"/>
          <w:sz w:val="24"/>
          <w:szCs w:val="24"/>
        </w:rPr>
        <w:t xml:space="preserve">possibilidades de </w:t>
      </w:r>
      <w:r w:rsidR="00D92EF4" w:rsidRPr="004E4670">
        <w:rPr>
          <w:rFonts w:ascii="Times New Roman" w:hAnsi="Times New Roman" w:cs="Times New Roman"/>
          <w:sz w:val="24"/>
          <w:szCs w:val="24"/>
        </w:rPr>
        <w:t>análises</w:t>
      </w:r>
      <w:r w:rsidR="00C15089" w:rsidRPr="004E4670">
        <w:rPr>
          <w:rFonts w:ascii="Times New Roman" w:hAnsi="Times New Roman" w:cs="Times New Roman"/>
          <w:sz w:val="24"/>
          <w:szCs w:val="24"/>
        </w:rPr>
        <w:t xml:space="preserve"> de </w:t>
      </w:r>
      <w:r w:rsidR="00D92EF4" w:rsidRPr="004E4670">
        <w:rPr>
          <w:rFonts w:ascii="Times New Roman" w:hAnsi="Times New Roman" w:cs="Times New Roman"/>
          <w:sz w:val="24"/>
          <w:szCs w:val="24"/>
        </w:rPr>
        <w:t>desenvoltura</w:t>
      </w:r>
      <w:r w:rsidRPr="00855163">
        <w:rPr>
          <w:rFonts w:ascii="Times New Roman" w:hAnsi="Times New Roman" w:cs="Times New Roman"/>
          <w:sz w:val="24"/>
          <w:szCs w:val="24"/>
        </w:rPr>
        <w:t>.</w:t>
      </w:r>
    </w:p>
    <w:p w14:paraId="057302A0" w14:textId="586B9B0D" w:rsidR="00855163" w:rsidRPr="00855163" w:rsidRDefault="00855163" w:rsidP="004E4670">
      <w:pPr>
        <w:jc w:val="both"/>
        <w:rPr>
          <w:rFonts w:ascii="Times New Roman" w:hAnsi="Times New Roman" w:cs="Times New Roman"/>
          <w:sz w:val="28"/>
          <w:szCs w:val="28"/>
          <w:u w:val="single"/>
        </w:rPr>
      </w:pPr>
      <w:r w:rsidRPr="00855163">
        <w:rPr>
          <w:rFonts w:ascii="Times New Roman" w:hAnsi="Times New Roman" w:cs="Times New Roman"/>
          <w:sz w:val="28"/>
          <w:szCs w:val="28"/>
          <w:u w:val="single"/>
        </w:rPr>
        <w:t>Suporte Personalizado:</w:t>
      </w:r>
    </w:p>
    <w:p w14:paraId="28385C70" w14:textId="77777777" w:rsidR="00855163" w:rsidRDefault="00855163" w:rsidP="004E4670">
      <w:pPr>
        <w:jc w:val="both"/>
        <w:rPr>
          <w:rFonts w:ascii="Times New Roman" w:hAnsi="Times New Roman" w:cs="Times New Roman"/>
          <w:sz w:val="24"/>
          <w:szCs w:val="24"/>
        </w:rPr>
      </w:pPr>
      <w:r w:rsidRPr="00855163">
        <w:rPr>
          <w:rFonts w:ascii="Times New Roman" w:hAnsi="Times New Roman" w:cs="Times New Roman"/>
          <w:sz w:val="24"/>
          <w:szCs w:val="24"/>
        </w:rPr>
        <w:t>Clientes que optam pelo plano anual receberão suporte prioritário e atendimento personalizado, fortalecendo o compromisso de longo prazo.</w:t>
      </w:r>
    </w:p>
    <w:p w14:paraId="0E16F6CF" w14:textId="77777777" w:rsidR="004E4670" w:rsidRPr="00855163" w:rsidRDefault="004E4670" w:rsidP="00855163">
      <w:pPr>
        <w:rPr>
          <w:rFonts w:ascii="Times New Roman" w:hAnsi="Times New Roman" w:cs="Times New Roman"/>
          <w:sz w:val="24"/>
          <w:szCs w:val="24"/>
        </w:rPr>
      </w:pPr>
    </w:p>
    <w:p w14:paraId="1C8672FD" w14:textId="2241935C" w:rsidR="003C074E" w:rsidRPr="004E4670" w:rsidRDefault="00270000" w:rsidP="00855163">
      <w:r w:rsidRPr="00270000">
        <w:drawing>
          <wp:inline distT="0" distB="0" distL="0" distR="0" wp14:anchorId="48BF0252" wp14:editId="289408FF">
            <wp:extent cx="6002806" cy="3067050"/>
            <wp:effectExtent l="0" t="0" r="0" b="0"/>
            <wp:docPr id="1878532220" name="Imagem 1" descr="Calend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32220" name="Imagem 1" descr="Calendário&#10;&#10;Descrição gerada automaticamente com confiança baixa"/>
                    <pic:cNvPicPr/>
                  </pic:nvPicPr>
                  <pic:blipFill>
                    <a:blip r:embed="rId5"/>
                    <a:stretch>
                      <a:fillRect/>
                    </a:stretch>
                  </pic:blipFill>
                  <pic:spPr>
                    <a:xfrm>
                      <a:off x="0" y="0"/>
                      <a:ext cx="6005385" cy="3068368"/>
                    </a:xfrm>
                    <a:prstGeom prst="rect">
                      <a:avLst/>
                    </a:prstGeom>
                  </pic:spPr>
                </pic:pic>
              </a:graphicData>
            </a:graphic>
          </wp:inline>
        </w:drawing>
      </w:r>
    </w:p>
    <w:p w14:paraId="15EBAEA7" w14:textId="77777777" w:rsidR="00831F00" w:rsidRDefault="00831F00"/>
    <w:sectPr w:rsidR="00831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21010"/>
    <w:multiLevelType w:val="multilevel"/>
    <w:tmpl w:val="BF363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026E09"/>
    <w:multiLevelType w:val="multilevel"/>
    <w:tmpl w:val="5F2C7A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9D30F2"/>
    <w:multiLevelType w:val="multilevel"/>
    <w:tmpl w:val="CF1010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CC420B"/>
    <w:multiLevelType w:val="multilevel"/>
    <w:tmpl w:val="B394D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0328782">
    <w:abstractNumId w:val="1"/>
  </w:num>
  <w:num w:numId="2" w16cid:durableId="606157972">
    <w:abstractNumId w:val="3"/>
  </w:num>
  <w:num w:numId="3" w16cid:durableId="169833610">
    <w:abstractNumId w:val="0"/>
  </w:num>
  <w:num w:numId="4" w16cid:durableId="1935745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4A"/>
    <w:rsid w:val="00090201"/>
    <w:rsid w:val="00093B0D"/>
    <w:rsid w:val="000B2388"/>
    <w:rsid w:val="000B36A5"/>
    <w:rsid w:val="000D0F7C"/>
    <w:rsid w:val="000F0419"/>
    <w:rsid w:val="000F643C"/>
    <w:rsid w:val="00121F32"/>
    <w:rsid w:val="0015091B"/>
    <w:rsid w:val="001517E9"/>
    <w:rsid w:val="00191E6B"/>
    <w:rsid w:val="001A596E"/>
    <w:rsid w:val="001B3FF6"/>
    <w:rsid w:val="001C71B7"/>
    <w:rsid w:val="001E71E6"/>
    <w:rsid w:val="0023546F"/>
    <w:rsid w:val="00251D66"/>
    <w:rsid w:val="00270000"/>
    <w:rsid w:val="00277075"/>
    <w:rsid w:val="002B772A"/>
    <w:rsid w:val="002C311A"/>
    <w:rsid w:val="002C3AE5"/>
    <w:rsid w:val="002C4411"/>
    <w:rsid w:val="00314305"/>
    <w:rsid w:val="00346FAF"/>
    <w:rsid w:val="00347EDE"/>
    <w:rsid w:val="003833F9"/>
    <w:rsid w:val="003A77FB"/>
    <w:rsid w:val="003C074E"/>
    <w:rsid w:val="003E1D3D"/>
    <w:rsid w:val="003F1714"/>
    <w:rsid w:val="00402A36"/>
    <w:rsid w:val="00404259"/>
    <w:rsid w:val="00427158"/>
    <w:rsid w:val="00485D91"/>
    <w:rsid w:val="004B4035"/>
    <w:rsid w:val="004E4670"/>
    <w:rsid w:val="004E65A2"/>
    <w:rsid w:val="0053436E"/>
    <w:rsid w:val="00543111"/>
    <w:rsid w:val="00635C6D"/>
    <w:rsid w:val="00652EE8"/>
    <w:rsid w:val="006761B2"/>
    <w:rsid w:val="00682DD0"/>
    <w:rsid w:val="00685EC1"/>
    <w:rsid w:val="006A0B26"/>
    <w:rsid w:val="006C22A5"/>
    <w:rsid w:val="006F1B67"/>
    <w:rsid w:val="007008EE"/>
    <w:rsid w:val="007643B7"/>
    <w:rsid w:val="0077113A"/>
    <w:rsid w:val="00772C9E"/>
    <w:rsid w:val="007A7506"/>
    <w:rsid w:val="007B0F09"/>
    <w:rsid w:val="007E34E8"/>
    <w:rsid w:val="007E5AD8"/>
    <w:rsid w:val="00831F00"/>
    <w:rsid w:val="00850AC4"/>
    <w:rsid w:val="00855163"/>
    <w:rsid w:val="00904DEA"/>
    <w:rsid w:val="0094570F"/>
    <w:rsid w:val="0097604E"/>
    <w:rsid w:val="009808EC"/>
    <w:rsid w:val="009A5897"/>
    <w:rsid w:val="009D7992"/>
    <w:rsid w:val="009F78F2"/>
    <w:rsid w:val="00A35634"/>
    <w:rsid w:val="00A87163"/>
    <w:rsid w:val="00A9496C"/>
    <w:rsid w:val="00AA5729"/>
    <w:rsid w:val="00AB5C9D"/>
    <w:rsid w:val="00AF278E"/>
    <w:rsid w:val="00AF48B5"/>
    <w:rsid w:val="00B00ED4"/>
    <w:rsid w:val="00B03B4B"/>
    <w:rsid w:val="00B06F82"/>
    <w:rsid w:val="00B24515"/>
    <w:rsid w:val="00B24CF7"/>
    <w:rsid w:val="00B7131D"/>
    <w:rsid w:val="00B854A5"/>
    <w:rsid w:val="00B936CF"/>
    <w:rsid w:val="00BD3E7B"/>
    <w:rsid w:val="00BE5A0C"/>
    <w:rsid w:val="00BF785C"/>
    <w:rsid w:val="00C149FF"/>
    <w:rsid w:val="00C15089"/>
    <w:rsid w:val="00C8099D"/>
    <w:rsid w:val="00CC6B92"/>
    <w:rsid w:val="00D06631"/>
    <w:rsid w:val="00D25595"/>
    <w:rsid w:val="00D30155"/>
    <w:rsid w:val="00D35FFF"/>
    <w:rsid w:val="00D44A44"/>
    <w:rsid w:val="00D708FC"/>
    <w:rsid w:val="00D92EF4"/>
    <w:rsid w:val="00E113BE"/>
    <w:rsid w:val="00E14F35"/>
    <w:rsid w:val="00E36BF3"/>
    <w:rsid w:val="00E56D5F"/>
    <w:rsid w:val="00E65107"/>
    <w:rsid w:val="00EA140E"/>
    <w:rsid w:val="00EB62F1"/>
    <w:rsid w:val="00EB7595"/>
    <w:rsid w:val="00EC6AA4"/>
    <w:rsid w:val="00EC7AA8"/>
    <w:rsid w:val="00ED1D32"/>
    <w:rsid w:val="00EF0191"/>
    <w:rsid w:val="00F14004"/>
    <w:rsid w:val="00F26A6F"/>
    <w:rsid w:val="00F36D6B"/>
    <w:rsid w:val="00F76C4A"/>
    <w:rsid w:val="00F80910"/>
    <w:rsid w:val="00FB37C8"/>
    <w:rsid w:val="00FB3CDA"/>
    <w:rsid w:val="00FB58FA"/>
    <w:rsid w:val="00FD11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030D"/>
  <w15:chartTrackingRefBased/>
  <w15:docId w15:val="{86FCD2FE-8CAE-D943-B5DA-617E818E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09020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B36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tulo3Char">
    <w:name w:val="Título 3 Char"/>
    <w:basedOn w:val="Fontepargpadro"/>
    <w:link w:val="Ttulo3"/>
    <w:uiPriority w:val="9"/>
    <w:rsid w:val="00090201"/>
    <w:rPr>
      <w:rFonts w:ascii="Times New Roman" w:eastAsia="Times New Roman" w:hAnsi="Times New Roman" w:cs="Times New Roman"/>
      <w:b/>
      <w:bCs/>
      <w:kern w:val="0"/>
      <w:sz w:val="27"/>
      <w:szCs w:val="27"/>
      <w14:ligatures w14:val="none"/>
    </w:rPr>
  </w:style>
  <w:style w:type="character" w:styleId="Forte">
    <w:name w:val="Strong"/>
    <w:basedOn w:val="Fontepargpadro"/>
    <w:uiPriority w:val="22"/>
    <w:qFormat/>
    <w:rsid w:val="00090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50916">
      <w:bodyDiv w:val="1"/>
      <w:marLeft w:val="0"/>
      <w:marRight w:val="0"/>
      <w:marTop w:val="0"/>
      <w:marBottom w:val="0"/>
      <w:divBdr>
        <w:top w:val="none" w:sz="0" w:space="0" w:color="auto"/>
        <w:left w:val="none" w:sz="0" w:space="0" w:color="auto"/>
        <w:bottom w:val="none" w:sz="0" w:space="0" w:color="auto"/>
        <w:right w:val="none" w:sz="0" w:space="0" w:color="auto"/>
      </w:divBdr>
    </w:div>
    <w:div w:id="1263419878">
      <w:bodyDiv w:val="1"/>
      <w:marLeft w:val="0"/>
      <w:marRight w:val="0"/>
      <w:marTop w:val="0"/>
      <w:marBottom w:val="0"/>
      <w:divBdr>
        <w:top w:val="none" w:sz="0" w:space="0" w:color="auto"/>
        <w:left w:val="none" w:sz="0" w:space="0" w:color="auto"/>
        <w:bottom w:val="none" w:sz="0" w:space="0" w:color="auto"/>
        <w:right w:val="none" w:sz="0" w:space="0" w:color="auto"/>
      </w:divBdr>
    </w:div>
    <w:div w:id="214631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964</Words>
  <Characters>5209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MAYCON DA SILVA NOGUEIRA .</dc:creator>
  <cp:keywords/>
  <dc:description/>
  <cp:lastModifiedBy>MAYCON DA SILVA NOGUEIRA .</cp:lastModifiedBy>
  <cp:revision>3</cp:revision>
  <dcterms:created xsi:type="dcterms:W3CDTF">2023-11-21T05:34:00Z</dcterms:created>
  <dcterms:modified xsi:type="dcterms:W3CDTF">2023-11-21T05:38:00Z</dcterms:modified>
</cp:coreProperties>
</file>