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E8C6" w14:textId="77777777" w:rsidR="00B925F9" w:rsidRPr="00B26534" w:rsidRDefault="00715D53" w:rsidP="00B26534">
      <w:pPr>
        <w:pStyle w:val="Ttulo"/>
        <w:spacing w:line="360" w:lineRule="auto"/>
        <w:rPr>
          <w:rFonts w:ascii="Arial" w:hAnsi="Arial" w:cs="Arial"/>
          <w:b/>
          <w:sz w:val="24"/>
          <w:szCs w:val="24"/>
        </w:rPr>
      </w:pPr>
      <w:r w:rsidRPr="00B26534">
        <w:rPr>
          <w:rFonts w:ascii="Arial" w:hAnsi="Arial" w:cs="Arial"/>
          <w:b/>
          <w:color w:val="000000"/>
          <w:sz w:val="24"/>
          <w:szCs w:val="24"/>
        </w:rPr>
        <w:t>Proposta Técnica: Do Ticket ao Pull Request, Agente de Engenharia de Software</w:t>
      </w:r>
    </w:p>
    <w:p w14:paraId="62D9C586" w14:textId="77777777" w:rsidR="00B925F9" w:rsidRPr="00B26534" w:rsidRDefault="00715D53" w:rsidP="00B26534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color w:val="000000"/>
          <w:sz w:val="24"/>
          <w:szCs w:val="24"/>
        </w:rPr>
        <w:t>CABEÇALHO</w:t>
      </w:r>
      <w:r w:rsidR="00B26534">
        <w:rPr>
          <w:rFonts w:ascii="Arial" w:hAnsi="Arial" w:cs="Arial"/>
          <w:color w:val="000000"/>
          <w:sz w:val="24"/>
          <w:szCs w:val="24"/>
        </w:rPr>
        <w:br/>
      </w:r>
    </w:p>
    <w:p w14:paraId="577B9E77" w14:textId="7D97DF3B" w:rsidR="00B925F9" w:rsidRPr="00B26534" w:rsidRDefault="00715D53" w:rsidP="00B2653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 xml:space="preserve">Grupo: Tema 7 </w:t>
      </w:r>
      <w:r w:rsidR="00E41012">
        <w:rPr>
          <w:rFonts w:ascii="Arial" w:hAnsi="Arial" w:cs="Arial"/>
          <w:sz w:val="24"/>
          <w:szCs w:val="24"/>
        </w:rPr>
        <w:t>– G7</w:t>
      </w:r>
    </w:p>
    <w:p w14:paraId="3C7B0D94" w14:textId="18C930FD" w:rsidR="00B925F9" w:rsidRPr="00B26534" w:rsidRDefault="00715D53" w:rsidP="00B2653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>Integrantes e papéis: Rodrigo</w:t>
      </w:r>
      <w:r w:rsidR="0049580E">
        <w:rPr>
          <w:rFonts w:ascii="Arial" w:hAnsi="Arial" w:cs="Arial"/>
          <w:sz w:val="24"/>
          <w:szCs w:val="24"/>
        </w:rPr>
        <w:t xml:space="preserve"> Forcinito Cruz </w:t>
      </w:r>
      <w:r w:rsidRPr="00B26534">
        <w:rPr>
          <w:rFonts w:ascii="Arial" w:hAnsi="Arial" w:cs="Arial"/>
          <w:sz w:val="24"/>
          <w:szCs w:val="24"/>
        </w:rPr>
        <w:t>(Backend e Infraestrutura), Giovana</w:t>
      </w:r>
      <w:r w:rsidR="0049580E">
        <w:rPr>
          <w:rFonts w:ascii="Arial" w:hAnsi="Arial" w:cs="Arial"/>
          <w:sz w:val="24"/>
          <w:szCs w:val="24"/>
        </w:rPr>
        <w:t xml:space="preserve"> de Jesus Oliveira</w:t>
      </w:r>
      <w:r w:rsidRPr="00B26534">
        <w:rPr>
          <w:rFonts w:ascii="Arial" w:hAnsi="Arial" w:cs="Arial"/>
          <w:sz w:val="24"/>
          <w:szCs w:val="24"/>
        </w:rPr>
        <w:t xml:space="preserve"> (IA e Avaliação; co-responsável por Dados e Qualidade), Daniel</w:t>
      </w:r>
      <w:r w:rsidR="0049580E">
        <w:rPr>
          <w:rFonts w:ascii="Arial" w:hAnsi="Arial" w:cs="Arial"/>
          <w:sz w:val="24"/>
          <w:szCs w:val="24"/>
        </w:rPr>
        <w:t xml:space="preserve"> Cosme de Santana</w:t>
      </w:r>
      <w:r w:rsidRPr="00B26534">
        <w:rPr>
          <w:rFonts w:ascii="Arial" w:hAnsi="Arial" w:cs="Arial"/>
          <w:sz w:val="24"/>
          <w:szCs w:val="24"/>
        </w:rPr>
        <w:t xml:space="preserve"> (Produto e Interface; co-responsável por Dados e Qualidade)</w:t>
      </w:r>
    </w:p>
    <w:p w14:paraId="57C4B224" w14:textId="17CD9794" w:rsidR="00B925F9" w:rsidRPr="00B26534" w:rsidRDefault="00715D53" w:rsidP="00B2653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 xml:space="preserve">Repositório: </w:t>
      </w:r>
      <w:r w:rsidR="0015712A">
        <w:rPr>
          <w:rFonts w:ascii="Arial" w:hAnsi="Arial" w:cs="Arial"/>
          <w:sz w:val="24"/>
          <w:szCs w:val="24"/>
        </w:rPr>
        <w:t>http://</w:t>
      </w:r>
      <w:r w:rsidR="0015712A" w:rsidRPr="0015712A">
        <w:rPr>
          <w:rFonts w:ascii="Arial" w:hAnsi="Arial" w:cs="Arial"/>
          <w:sz w:val="24"/>
          <w:szCs w:val="24"/>
        </w:rPr>
        <w:t>github.com/Grupo7UniAnchieta.</w:t>
      </w:r>
    </w:p>
    <w:p w14:paraId="191160AE" w14:textId="77777777" w:rsidR="00B925F9" w:rsidRPr="00B26534" w:rsidRDefault="00B26534" w:rsidP="00B26534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</w:t>
      </w:r>
      <w:r w:rsidR="00715D53" w:rsidRPr="00B26534">
        <w:rPr>
          <w:rFonts w:ascii="Arial" w:hAnsi="Arial" w:cs="Arial"/>
          <w:color w:val="000000"/>
          <w:sz w:val="24"/>
          <w:szCs w:val="24"/>
        </w:rPr>
        <w:t xml:space="preserve"> PROBLEMA</w:t>
      </w:r>
      <w:r>
        <w:rPr>
          <w:rFonts w:ascii="Arial" w:hAnsi="Arial" w:cs="Arial"/>
          <w:color w:val="000000"/>
          <w:sz w:val="24"/>
          <w:szCs w:val="24"/>
        </w:rPr>
        <w:br/>
      </w:r>
    </w:p>
    <w:p w14:paraId="4AB69F7E" w14:textId="77777777" w:rsidR="00B925F9" w:rsidRPr="00B26534" w:rsidRDefault="00715D53" w:rsidP="00B2653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>Agentes de IA que tentam resolver issues de software de forma autônoma costumam falhar por três razões: não sabem quando parar e pedir ajuda humana, entram em loops de correção sem progresso e consomem tokens sem limite definido. Em ambientes de desenvolvimento, um PR gerado com esses problemas gera mais trabalho de revisão do que economia de tempo.</w:t>
      </w:r>
    </w:p>
    <w:p w14:paraId="5B118C06" w14:textId="77777777" w:rsidR="00B925F9" w:rsidRPr="00B26534" w:rsidRDefault="00715D53" w:rsidP="00B2653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b/>
          <w:sz w:val="24"/>
          <w:szCs w:val="24"/>
        </w:rPr>
        <w:t xml:space="preserve">Pergunta de pesquisa: </w:t>
      </w:r>
      <w:r w:rsidRPr="00B26534">
        <w:rPr>
          <w:rFonts w:ascii="Arial" w:hAnsi="Arial" w:cs="Arial"/>
          <w:sz w:val="24"/>
          <w:szCs w:val="24"/>
        </w:rPr>
        <w:t>um grafo multiagente com limites explícitos (iterações, orçamento e detecção de repetição) resolve mais issues, com menor custo por issue, do que uma única chamada ao mesmo modelo?</w:t>
      </w:r>
    </w:p>
    <w:p w14:paraId="4B35A78F" w14:textId="77777777" w:rsidR="00B925F9" w:rsidRPr="00B26534" w:rsidRDefault="00715D53" w:rsidP="00B2653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b/>
          <w:sz w:val="24"/>
          <w:szCs w:val="24"/>
        </w:rPr>
        <w:t xml:space="preserve">Objetivo geral: </w:t>
      </w:r>
      <w:r w:rsidRPr="00B26534">
        <w:rPr>
          <w:rFonts w:ascii="Arial" w:hAnsi="Arial" w:cs="Arial"/>
          <w:sz w:val="24"/>
          <w:szCs w:val="24"/>
        </w:rPr>
        <w:t>construir um sistema que recebe uma issue, planeja a solução, escreve código e testes, executa a integração contínua e abre um pull request, sem intervenção humana nos casos dentro do escopo.</w:t>
      </w:r>
    </w:p>
    <w:p w14:paraId="6469E992" w14:textId="77777777" w:rsidR="00B925F9" w:rsidRPr="00B26534" w:rsidRDefault="00715D53" w:rsidP="00B2653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b/>
          <w:sz w:val="24"/>
          <w:szCs w:val="24"/>
        </w:rPr>
        <w:t xml:space="preserve">Escopo: </w:t>
      </w:r>
      <w:r w:rsidRPr="00B26534">
        <w:rPr>
          <w:rFonts w:ascii="Arial" w:hAnsi="Arial" w:cs="Arial"/>
          <w:sz w:val="24"/>
          <w:szCs w:val="24"/>
        </w:rPr>
        <w:t>issues pequenas em Python, com testes de aceitação escritos antes da execução, em um repositório de teste controlado pelo grupo.</w:t>
      </w:r>
    </w:p>
    <w:p w14:paraId="4E3270F6" w14:textId="77777777" w:rsidR="00B925F9" w:rsidRPr="00B26534" w:rsidRDefault="00715D53" w:rsidP="00B2653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b/>
          <w:sz w:val="24"/>
          <w:szCs w:val="24"/>
        </w:rPr>
        <w:t xml:space="preserve">Fora do escopo: </w:t>
      </w:r>
      <w:r w:rsidRPr="00B26534">
        <w:rPr>
          <w:rFonts w:ascii="Arial" w:hAnsi="Arial" w:cs="Arial"/>
          <w:sz w:val="24"/>
          <w:szCs w:val="24"/>
        </w:rPr>
        <w:t>repositórios grandes, issues ambíguas e qualquer serviço pago.</w:t>
      </w:r>
    </w:p>
    <w:p w14:paraId="00246EEE" w14:textId="77777777" w:rsidR="00B925F9" w:rsidRPr="00B26534" w:rsidRDefault="00B26534" w:rsidP="00B26534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>2</w:t>
      </w:r>
      <w:r w:rsidR="00715D53" w:rsidRPr="00B26534">
        <w:rPr>
          <w:rFonts w:ascii="Arial" w:hAnsi="Arial" w:cs="Arial"/>
          <w:color w:val="000000"/>
          <w:sz w:val="24"/>
          <w:szCs w:val="24"/>
        </w:rPr>
        <w:t xml:space="preserve"> ARQUITETURA</w:t>
      </w:r>
      <w:r>
        <w:rPr>
          <w:rFonts w:ascii="Arial" w:hAnsi="Arial" w:cs="Arial"/>
          <w:color w:val="000000"/>
          <w:sz w:val="24"/>
          <w:szCs w:val="24"/>
        </w:rPr>
        <w:br/>
      </w:r>
    </w:p>
    <w:p w14:paraId="10C0409C" w14:textId="77777777" w:rsidR="00B925F9" w:rsidRPr="00B26534" w:rsidRDefault="00715D53" w:rsidP="00B2653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>O sistema é um grafo com estado, implementado em LangGraph, com os nós:</w:t>
      </w:r>
    </w:p>
    <w:p w14:paraId="3A7B513A" w14:textId="77777777" w:rsidR="00B925F9" w:rsidRPr="00B26534" w:rsidRDefault="00715D53" w:rsidP="00B26534">
      <w:pPr>
        <w:pStyle w:val="Commarcadores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>Planejador: lê a issue e o contexto do repositório e produz um plano com os arquivos a alterar e os critérios de aceitação.</w:t>
      </w:r>
    </w:p>
    <w:p w14:paraId="27E7FAE4" w14:textId="77777777" w:rsidR="00B925F9" w:rsidRPr="00B26534" w:rsidRDefault="00715D53" w:rsidP="00B26534">
      <w:pPr>
        <w:pStyle w:val="Commarcadores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>Programador: gera o diff em uma cópia isolada do repositório, dentro de um container Docker.</w:t>
      </w:r>
    </w:p>
    <w:p w14:paraId="0990BA33" w14:textId="77777777" w:rsidR="00B925F9" w:rsidRPr="00B26534" w:rsidRDefault="00715D53" w:rsidP="00B26534">
      <w:pPr>
        <w:pStyle w:val="Commarcadores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>Testador: executa pytest com os testes de aceitação da issue e devolve a saída de erro ao programador.</w:t>
      </w:r>
    </w:p>
    <w:p w14:paraId="1043E0F1" w14:textId="77777777" w:rsidR="00B925F9" w:rsidRPr="00B26534" w:rsidRDefault="00715D53" w:rsidP="00B26534">
      <w:pPr>
        <w:pStyle w:val="Commarcadores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>Revisor: verifica escopo (o diff não pode tocar arquivos fora do plano) e estilo antes de abrir o PR pela GitHub API.</w:t>
      </w:r>
    </w:p>
    <w:p w14:paraId="171929B0" w14:textId="77777777" w:rsidR="00B925F9" w:rsidRPr="00B26534" w:rsidRDefault="00715D53" w:rsidP="00B26534">
      <w:pPr>
        <w:pStyle w:val="Commarcadores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>Escalonamento humano: recebe a issue quando um limite é atingido.</w:t>
      </w:r>
    </w:p>
    <w:p w14:paraId="3B60F7E4" w14:textId="77777777" w:rsidR="00B925F9" w:rsidRPr="00B26534" w:rsidRDefault="00715D53" w:rsidP="00B2653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b/>
          <w:sz w:val="24"/>
          <w:szCs w:val="24"/>
        </w:rPr>
        <w:t>Controles contra loops e custo:</w:t>
      </w:r>
    </w:p>
    <w:p w14:paraId="1212AD17" w14:textId="77777777" w:rsidR="00B925F9" w:rsidRPr="00B26534" w:rsidRDefault="00715D53" w:rsidP="00B26534">
      <w:pPr>
        <w:pStyle w:val="Commarcadores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>Máximo de 5 iterações do laço programador–testador.</w:t>
      </w:r>
    </w:p>
    <w:p w14:paraId="7186F4DD" w14:textId="77777777" w:rsidR="00B925F9" w:rsidRPr="00B26534" w:rsidRDefault="00715D53" w:rsidP="00B26534">
      <w:pPr>
        <w:pStyle w:val="Commarcadores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>Orçamento fixo de tokens e de tempo por issue, interrompido ao estouro.</w:t>
      </w:r>
    </w:p>
    <w:p w14:paraId="616CB440" w14:textId="77777777" w:rsidR="00B925F9" w:rsidRPr="00B26534" w:rsidRDefault="00715D53" w:rsidP="00B26534">
      <w:pPr>
        <w:pStyle w:val="Commarcadores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>Detecção de repetição: se o diff ou o erro se repetir entre duas iterações, o caso é escalonado.</w:t>
      </w:r>
    </w:p>
    <w:p w14:paraId="224BDFBB" w14:textId="77777777" w:rsidR="00B925F9" w:rsidRPr="00B26534" w:rsidRDefault="00715D53" w:rsidP="00B26534">
      <w:pPr>
        <w:pStyle w:val="Commarcadores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>Detecção de escopo: diffs fora do plano são rejeitados.</w:t>
      </w:r>
    </w:p>
    <w:p w14:paraId="53D2D2AA" w14:textId="5319DBCE" w:rsidR="00B925F9" w:rsidRPr="00B26534" w:rsidRDefault="00715D53" w:rsidP="00B2653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b/>
          <w:sz w:val="24"/>
          <w:szCs w:val="24"/>
        </w:rPr>
        <w:t xml:space="preserve">Modelo: </w:t>
      </w:r>
      <w:r w:rsidRPr="00B26534">
        <w:rPr>
          <w:rFonts w:ascii="Arial" w:hAnsi="Arial" w:cs="Arial"/>
          <w:sz w:val="24"/>
          <w:szCs w:val="24"/>
        </w:rPr>
        <w:t>Qwen2.5-Coder 7B (código aberto), executado localmente com Ollama. Hardware de referência:</w:t>
      </w:r>
      <w:r w:rsidR="00E82F94">
        <w:rPr>
          <w:rFonts w:ascii="Arial" w:hAnsi="Arial" w:cs="Arial"/>
          <w:sz w:val="24"/>
          <w:szCs w:val="24"/>
        </w:rPr>
        <w:t xml:space="preserve"> </w:t>
      </w:r>
      <w:r w:rsidR="00B26534" w:rsidRPr="0015712A">
        <w:rPr>
          <w:rFonts w:ascii="Arial" w:hAnsi="Arial" w:cs="Arial"/>
          <w:sz w:val="24"/>
          <w:szCs w:val="24"/>
        </w:rPr>
        <w:t>Intel(R) Core(TM) i5-3210M CPU @ 2.50GHz e RAM 8,0GB DDR3</w:t>
      </w:r>
      <w:r w:rsidR="00E82F94">
        <w:rPr>
          <w:rFonts w:ascii="Arial" w:hAnsi="Arial" w:cs="Arial"/>
          <w:sz w:val="24"/>
          <w:szCs w:val="24"/>
        </w:rPr>
        <w:t xml:space="preserve"> sem GPU</w:t>
      </w:r>
      <w:r w:rsidR="0015712A">
        <w:rPr>
          <w:rFonts w:ascii="Arial" w:hAnsi="Arial" w:cs="Arial"/>
          <w:sz w:val="24"/>
          <w:szCs w:val="24"/>
        </w:rPr>
        <w:t>.</w:t>
      </w:r>
    </w:p>
    <w:p w14:paraId="59E89368" w14:textId="77777777" w:rsidR="00B925F9" w:rsidRPr="00B26534" w:rsidRDefault="00715D53" w:rsidP="00B2653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b/>
          <w:sz w:val="24"/>
          <w:szCs w:val="24"/>
        </w:rPr>
        <w:t xml:space="preserve">Ambiente: </w:t>
      </w:r>
      <w:r w:rsidRPr="00B26534">
        <w:rPr>
          <w:rFonts w:ascii="Arial" w:hAnsi="Arial" w:cs="Arial"/>
          <w:sz w:val="24"/>
          <w:szCs w:val="24"/>
        </w:rPr>
        <w:t>Docker Compose sobe a aplicação com um comando. A CI (GitHub Actions) roda testes e lint a cada PR.</w:t>
      </w:r>
    </w:p>
    <w:p w14:paraId="4A6BD9D8" w14:textId="77777777" w:rsidR="00B925F9" w:rsidRPr="00B26534" w:rsidRDefault="00B26534" w:rsidP="00B26534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</w:t>
      </w:r>
      <w:r w:rsidR="00715D53" w:rsidRPr="00B26534">
        <w:rPr>
          <w:rFonts w:ascii="Arial" w:hAnsi="Arial" w:cs="Arial"/>
          <w:color w:val="000000"/>
          <w:sz w:val="24"/>
          <w:szCs w:val="24"/>
        </w:rPr>
        <w:t xml:space="preserve"> MÉTRICAS DE SUCESSO</w:t>
      </w:r>
      <w:r>
        <w:rPr>
          <w:rFonts w:ascii="Arial" w:hAnsi="Arial" w:cs="Arial"/>
          <w:color w:val="000000"/>
          <w:sz w:val="24"/>
          <w:szCs w:val="24"/>
        </w:rPr>
        <w:br/>
      </w:r>
    </w:p>
    <w:p w14:paraId="2690FDE0" w14:textId="77777777" w:rsidR="00B925F9" w:rsidRPr="00B26534" w:rsidRDefault="00715D53" w:rsidP="00B2653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>As métricas foram definidas antes do desenvolvimento. O conjunto de avaliação de 20 issues, com testes de aceitação escritos antes da execução, será separado do conjunto usado para ajustar prompts.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925F9" w:rsidRPr="00B26534" w14:paraId="5D0DA754" w14:textId="77777777">
        <w:tc>
          <w:tcPr>
            <w:tcW w:w="3024" w:type="dxa"/>
          </w:tcPr>
          <w:p w14:paraId="23683C04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b/>
                <w:sz w:val="24"/>
                <w:szCs w:val="24"/>
              </w:rPr>
              <w:lastRenderedPageBreak/>
              <w:t>Métrica</w:t>
            </w:r>
          </w:p>
        </w:tc>
        <w:tc>
          <w:tcPr>
            <w:tcW w:w="3024" w:type="dxa"/>
          </w:tcPr>
          <w:p w14:paraId="70D31D6C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b/>
                <w:sz w:val="24"/>
                <w:szCs w:val="24"/>
              </w:rPr>
              <w:t>Como será medida</w:t>
            </w:r>
          </w:p>
        </w:tc>
        <w:tc>
          <w:tcPr>
            <w:tcW w:w="3024" w:type="dxa"/>
          </w:tcPr>
          <w:p w14:paraId="6E1CAC5F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b/>
                <w:sz w:val="24"/>
                <w:szCs w:val="24"/>
              </w:rPr>
              <w:t>Critério de sucesso</w:t>
            </w:r>
          </w:p>
        </w:tc>
      </w:tr>
      <w:tr w:rsidR="00B925F9" w:rsidRPr="00B26534" w14:paraId="39C89F83" w14:textId="77777777">
        <w:tc>
          <w:tcPr>
            <w:tcW w:w="3024" w:type="dxa"/>
          </w:tcPr>
          <w:p w14:paraId="6FD9343A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Taxa de resolução</w:t>
            </w:r>
          </w:p>
        </w:tc>
        <w:tc>
          <w:tcPr>
            <w:tcW w:w="3024" w:type="dxa"/>
          </w:tcPr>
          <w:p w14:paraId="7AB598CA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Issues cujos testes de aceitação passam, sobre 20</w:t>
            </w:r>
          </w:p>
        </w:tc>
        <w:tc>
          <w:tcPr>
            <w:tcW w:w="3024" w:type="dxa"/>
          </w:tcPr>
          <w:p w14:paraId="23B38A2D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Supera o baseline</w:t>
            </w:r>
          </w:p>
        </w:tc>
      </w:tr>
      <w:tr w:rsidR="00B925F9" w:rsidRPr="00B26534" w14:paraId="36722086" w14:textId="77777777">
        <w:tc>
          <w:tcPr>
            <w:tcW w:w="3024" w:type="dxa"/>
          </w:tcPr>
          <w:p w14:paraId="609C4326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Patches que passam na suíte do projeto</w:t>
            </w:r>
          </w:p>
        </w:tc>
        <w:tc>
          <w:tcPr>
            <w:tcW w:w="3024" w:type="dxa"/>
          </w:tcPr>
          <w:p w14:paraId="65C8EB7C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Execução da suíte completa após cada patch</w:t>
            </w:r>
          </w:p>
        </w:tc>
        <w:tc>
          <w:tcPr>
            <w:tcW w:w="3024" w:type="dxa"/>
          </w:tcPr>
          <w:p w14:paraId="67FED65A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Meta definida pelo grupo após a primeira rodada de testes, registrada no README</w:t>
            </w:r>
          </w:p>
        </w:tc>
      </w:tr>
      <w:tr w:rsidR="00B925F9" w:rsidRPr="00B26534" w14:paraId="4BE0CC96" w14:textId="77777777">
        <w:tc>
          <w:tcPr>
            <w:tcW w:w="3024" w:type="dxa"/>
          </w:tcPr>
          <w:p w14:paraId="535688C0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Tokens e tempo por issue</w:t>
            </w:r>
          </w:p>
        </w:tc>
        <w:tc>
          <w:tcPr>
            <w:tcW w:w="3024" w:type="dxa"/>
          </w:tcPr>
          <w:p w14:paraId="39C8FFF2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Contagem nos logs</w:t>
            </w:r>
          </w:p>
        </w:tc>
        <w:tc>
          <w:tcPr>
            <w:tcW w:w="3024" w:type="dxa"/>
          </w:tcPr>
          <w:p w14:paraId="6F0FCAB7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Menor custo que o baseline, com taxa de resolução igual ou superior</w:t>
            </w:r>
          </w:p>
        </w:tc>
      </w:tr>
      <w:tr w:rsidR="00B925F9" w:rsidRPr="00B26534" w14:paraId="651A3683" w14:textId="77777777">
        <w:tc>
          <w:tcPr>
            <w:tcW w:w="3024" w:type="dxa"/>
          </w:tcPr>
          <w:p w14:paraId="0A1564F2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Categorias de falha</w:t>
            </w:r>
          </w:p>
        </w:tc>
        <w:tc>
          <w:tcPr>
            <w:tcW w:w="3024" w:type="dxa"/>
          </w:tcPr>
          <w:p w14:paraId="71CE5235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Análise manual dos casos não resolvidos</w:t>
            </w:r>
          </w:p>
        </w:tc>
        <w:tc>
          <w:tcPr>
            <w:tcW w:w="3024" w:type="dxa"/>
          </w:tcPr>
          <w:p w14:paraId="1334A13C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Todas as falhas classificadas (entendeu mal o pedido, quebrou outro teste, travou em loop)</w:t>
            </w:r>
          </w:p>
        </w:tc>
      </w:tr>
      <w:tr w:rsidR="00B925F9" w:rsidRPr="00B26534" w14:paraId="082ECA71" w14:textId="77777777">
        <w:tc>
          <w:tcPr>
            <w:tcW w:w="3024" w:type="dxa"/>
          </w:tcPr>
          <w:p w14:paraId="39AA36E0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Limite aplicado</w:t>
            </w:r>
          </w:p>
        </w:tc>
        <w:tc>
          <w:tcPr>
            <w:tcW w:w="3024" w:type="dxa"/>
          </w:tcPr>
          <w:p w14:paraId="52080FCF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Logs com contagem de passos e tokens</w:t>
            </w:r>
          </w:p>
        </w:tc>
        <w:tc>
          <w:tcPr>
            <w:tcW w:w="3024" w:type="dxa"/>
          </w:tcPr>
          <w:p w14:paraId="1A534946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Nenhuma issue ultrapassa o limite definido</w:t>
            </w:r>
          </w:p>
        </w:tc>
      </w:tr>
    </w:tbl>
    <w:p w14:paraId="0618F386" w14:textId="77777777" w:rsidR="00B925F9" w:rsidRPr="00B26534" w:rsidRDefault="00715D53" w:rsidP="00B2653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b/>
          <w:sz w:val="24"/>
          <w:szCs w:val="24"/>
        </w:rPr>
        <w:t xml:space="preserve">Baseline: </w:t>
      </w:r>
      <w:r w:rsidRPr="00B26534">
        <w:rPr>
          <w:rFonts w:ascii="Arial" w:hAnsi="Arial" w:cs="Arial"/>
          <w:sz w:val="24"/>
          <w:szCs w:val="24"/>
        </w:rPr>
        <w:t>o mesmo modelo, com uma única chamada que recebe a issue e gera o diff, sem o grafo nem os controles.</w:t>
      </w:r>
    </w:p>
    <w:p w14:paraId="0642FE13" w14:textId="77777777" w:rsidR="00B925F9" w:rsidRPr="00B26534" w:rsidRDefault="00B26534" w:rsidP="00B26534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</w:t>
      </w:r>
      <w:r w:rsidR="00715D53" w:rsidRPr="00B26534">
        <w:rPr>
          <w:rFonts w:ascii="Arial" w:hAnsi="Arial" w:cs="Arial"/>
          <w:color w:val="000000"/>
          <w:sz w:val="24"/>
          <w:szCs w:val="24"/>
        </w:rPr>
        <w:t xml:space="preserve"> PLANO DE TRABALHO</w:t>
      </w:r>
      <w:r>
        <w:rPr>
          <w:rFonts w:ascii="Arial" w:hAnsi="Arial" w:cs="Arial"/>
          <w:color w:val="000000"/>
          <w:sz w:val="24"/>
          <w:szCs w:val="24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925F9" w:rsidRPr="00B26534" w14:paraId="09ECF63A" w14:textId="77777777">
        <w:tc>
          <w:tcPr>
            <w:tcW w:w="3024" w:type="dxa"/>
          </w:tcPr>
          <w:p w14:paraId="5319E0B0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b/>
                <w:sz w:val="24"/>
                <w:szCs w:val="24"/>
              </w:rPr>
              <w:t>Período</w:t>
            </w:r>
          </w:p>
        </w:tc>
        <w:tc>
          <w:tcPr>
            <w:tcW w:w="3024" w:type="dxa"/>
          </w:tcPr>
          <w:p w14:paraId="22CDAC36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b/>
                <w:sz w:val="24"/>
                <w:szCs w:val="24"/>
              </w:rPr>
              <w:t>Entrega</w:t>
            </w:r>
          </w:p>
        </w:tc>
        <w:tc>
          <w:tcPr>
            <w:tcW w:w="3024" w:type="dxa"/>
          </w:tcPr>
          <w:p w14:paraId="47545927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b/>
                <w:sz w:val="24"/>
                <w:szCs w:val="24"/>
              </w:rPr>
              <w:t>Responsável principal</w:t>
            </w:r>
          </w:p>
        </w:tc>
      </w:tr>
      <w:tr w:rsidR="00B925F9" w:rsidRPr="00B26534" w14:paraId="5D2C62AD" w14:textId="77777777">
        <w:tc>
          <w:tcPr>
            <w:tcW w:w="3024" w:type="dxa"/>
          </w:tcPr>
          <w:p w14:paraId="62AEC65E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19/10 a 24/10</w:t>
            </w:r>
          </w:p>
        </w:tc>
        <w:tc>
          <w:tcPr>
            <w:tcW w:w="3024" w:type="dxa"/>
          </w:tcPr>
          <w:p w14:paraId="65FCDFEF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Proposta técnica, repositório, CI com um teste, PROMPTS.md inicial, Ollama com modelo testado</w:t>
            </w:r>
          </w:p>
        </w:tc>
        <w:tc>
          <w:tcPr>
            <w:tcW w:w="3024" w:type="dxa"/>
          </w:tcPr>
          <w:p w14:paraId="3127C139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Todos; Rodrigo para CI e Docker</w:t>
            </w:r>
          </w:p>
        </w:tc>
      </w:tr>
      <w:tr w:rsidR="00B925F9" w:rsidRPr="00B26534" w14:paraId="066EC9F9" w14:textId="77777777">
        <w:tc>
          <w:tcPr>
            <w:tcW w:w="3024" w:type="dxa"/>
          </w:tcPr>
          <w:p w14:paraId="0AD25ED1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lastRenderedPageBreak/>
              <w:t>25/10 a 07/11</w:t>
            </w:r>
          </w:p>
        </w:tc>
        <w:tc>
          <w:tcPr>
            <w:tcW w:w="3024" w:type="dxa"/>
          </w:tcPr>
          <w:p w14:paraId="438C34D8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Protótipo ponta a ponta: planejador, programador e testador, com Docker</w:t>
            </w:r>
          </w:p>
        </w:tc>
        <w:tc>
          <w:tcPr>
            <w:tcW w:w="3024" w:type="dxa"/>
          </w:tcPr>
          <w:p w14:paraId="74D40FCB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Giovana (grafo); Rodrigo (Docker)</w:t>
            </w:r>
          </w:p>
        </w:tc>
      </w:tr>
      <w:tr w:rsidR="00B925F9" w:rsidRPr="00B26534" w14:paraId="5FCCD8F8" w14:textId="77777777">
        <w:tc>
          <w:tcPr>
            <w:tcW w:w="3024" w:type="dxa"/>
          </w:tcPr>
          <w:p w14:paraId="6347063C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08/11 a 14/11</w:t>
            </w:r>
          </w:p>
        </w:tc>
        <w:tc>
          <w:tcPr>
            <w:tcW w:w="3024" w:type="dxa"/>
          </w:tcPr>
          <w:p w14:paraId="36C70F27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MVP: 10 issues resolvidas com PRs; introdução, referencial e metodologia da pesquisa</w:t>
            </w:r>
          </w:p>
        </w:tc>
        <w:tc>
          <w:tcPr>
            <w:tcW w:w="3024" w:type="dxa"/>
          </w:tcPr>
          <w:p w14:paraId="0D9D1F77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Giovana (agentes); Daniel (pesquisa); Daniel e Giovana (issues de teste)</w:t>
            </w:r>
          </w:p>
        </w:tc>
      </w:tr>
      <w:tr w:rsidR="00B925F9" w:rsidRPr="00B26534" w14:paraId="1AD158C8" w14:textId="77777777">
        <w:tc>
          <w:tcPr>
            <w:tcW w:w="3024" w:type="dxa"/>
          </w:tcPr>
          <w:p w14:paraId="50AC7989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15/11 a 21/11</w:t>
            </w:r>
          </w:p>
        </w:tc>
        <w:tc>
          <w:tcPr>
            <w:tcW w:w="3024" w:type="dxa"/>
          </w:tcPr>
          <w:p w14:paraId="03BF55A3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Avaliação das 20 issues, documentação técnica, evidências e rascunho completo da pesquisa</w:t>
            </w:r>
          </w:p>
        </w:tc>
        <w:tc>
          <w:tcPr>
            <w:tcW w:w="3024" w:type="dxa"/>
          </w:tcPr>
          <w:p w14:paraId="5E451206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Giovana e Daniel (métricas); Rodrigo (documentação técnica)</w:t>
            </w:r>
          </w:p>
        </w:tc>
      </w:tr>
      <w:tr w:rsidR="00B925F9" w:rsidRPr="00B26534" w14:paraId="0EE53B37" w14:textId="77777777">
        <w:tc>
          <w:tcPr>
            <w:tcW w:w="3024" w:type="dxa"/>
          </w:tcPr>
          <w:p w14:paraId="6C47BA02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22/11 a 28/11</w:t>
            </w:r>
          </w:p>
        </w:tc>
        <w:tc>
          <w:tcPr>
            <w:tcW w:w="3024" w:type="dxa"/>
          </w:tcPr>
          <w:p w14:paraId="16B7D843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Congelamento de funcionalidades e demonstração em aula</w:t>
            </w:r>
          </w:p>
        </w:tc>
        <w:tc>
          <w:tcPr>
            <w:tcW w:w="3024" w:type="dxa"/>
          </w:tcPr>
          <w:p w14:paraId="25F04DCB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Todos</w:t>
            </w:r>
          </w:p>
        </w:tc>
      </w:tr>
      <w:tr w:rsidR="00B925F9" w:rsidRPr="00B26534" w14:paraId="0924E58F" w14:textId="77777777">
        <w:tc>
          <w:tcPr>
            <w:tcW w:w="3024" w:type="dxa"/>
          </w:tcPr>
          <w:p w14:paraId="0B1D77FD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30/11 a 02/12</w:t>
            </w:r>
          </w:p>
        </w:tc>
        <w:tc>
          <w:tcPr>
            <w:tcW w:w="3024" w:type="dxa"/>
          </w:tcPr>
          <w:p w14:paraId="0490D192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Tag v1.0 e envio final</w:t>
            </w:r>
          </w:p>
        </w:tc>
        <w:tc>
          <w:tcPr>
            <w:tcW w:w="3024" w:type="dxa"/>
          </w:tcPr>
          <w:p w14:paraId="42C48B68" w14:textId="77777777" w:rsidR="00B925F9" w:rsidRPr="00B26534" w:rsidRDefault="00715D53" w:rsidP="00B26534">
            <w:pPr>
              <w:spacing w:line="360" w:lineRule="auto"/>
              <w:ind w:firstLine="709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26534">
              <w:rPr>
                <w:rFonts w:ascii="Arial" w:hAnsi="Arial" w:cs="Arial"/>
                <w:sz w:val="24"/>
                <w:szCs w:val="24"/>
              </w:rPr>
              <w:t>Todos</w:t>
            </w:r>
          </w:p>
        </w:tc>
      </w:tr>
    </w:tbl>
    <w:p w14:paraId="67874B14" w14:textId="77777777" w:rsidR="00B925F9" w:rsidRPr="00B26534" w:rsidRDefault="00B26534" w:rsidP="00B26534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</w:t>
      </w:r>
      <w:r w:rsidR="00715D53" w:rsidRPr="00B26534">
        <w:rPr>
          <w:rFonts w:ascii="Arial" w:hAnsi="Arial" w:cs="Arial"/>
          <w:color w:val="000000"/>
          <w:sz w:val="24"/>
          <w:szCs w:val="24"/>
        </w:rPr>
        <w:t xml:space="preserve"> RISCOS E MITIGAÇÃO</w:t>
      </w:r>
      <w:r>
        <w:rPr>
          <w:rFonts w:ascii="Arial" w:hAnsi="Arial" w:cs="Arial"/>
          <w:color w:val="000000"/>
          <w:sz w:val="24"/>
          <w:szCs w:val="24"/>
        </w:rPr>
        <w:br/>
      </w:r>
    </w:p>
    <w:p w14:paraId="4C583DF1" w14:textId="77777777" w:rsidR="00B925F9" w:rsidRPr="00B26534" w:rsidRDefault="00715D53" w:rsidP="00B26534">
      <w:pPr>
        <w:pStyle w:val="Commarcadores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>Modelo local com desempenho fraco: testar dois modelos de código antes de fixar a arquitetura.</w:t>
      </w:r>
    </w:p>
    <w:p w14:paraId="704D342B" w14:textId="77777777" w:rsidR="00B925F9" w:rsidRPr="00B26534" w:rsidRDefault="00715D53" w:rsidP="00B26534">
      <w:pPr>
        <w:pStyle w:val="Commarcadores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>Hardware limitado: definir o maior modelo que roda na máquina do grupo e documentar o limite.</w:t>
      </w:r>
    </w:p>
    <w:p w14:paraId="5CD74BDB" w14:textId="77777777" w:rsidR="00B925F9" w:rsidRPr="00B26534" w:rsidRDefault="00715D53" w:rsidP="00B26534">
      <w:pPr>
        <w:pStyle w:val="Commarcadores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>Prazo do MVP: priorizar issues pequenas e de testes claros.</w:t>
      </w:r>
    </w:p>
    <w:p w14:paraId="4A8602AD" w14:textId="77777777" w:rsidR="00B925F9" w:rsidRPr="00B26534" w:rsidRDefault="00715D53" w:rsidP="00B26534">
      <w:pPr>
        <w:pStyle w:val="Commarcadores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>Falsos sucessos: um PR só é considerado resolvido se os testes de aceitação passam na execução real.</w:t>
      </w:r>
    </w:p>
    <w:p w14:paraId="122172D4" w14:textId="77777777" w:rsidR="00B925F9" w:rsidRPr="00B26534" w:rsidRDefault="00715D53" w:rsidP="00B26534">
      <w:pPr>
        <w:pStyle w:val="Commarcadores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6534">
        <w:rPr>
          <w:rFonts w:ascii="Arial" w:hAnsi="Arial" w:cs="Arial"/>
          <w:sz w:val="24"/>
          <w:szCs w:val="24"/>
        </w:rPr>
        <w:t>LGPD e custo zero: apenas modelos locais, repositório de teste próprio e nenhum dado pessoal em prompts ou logs.</w:t>
      </w:r>
    </w:p>
    <w:p w14:paraId="283EE989" w14:textId="1B4510F3" w:rsidR="00B925F9" w:rsidRPr="00B26534" w:rsidRDefault="00B26534" w:rsidP="00B26534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>6</w:t>
      </w:r>
      <w:r w:rsidR="00715D53" w:rsidRPr="00B26534">
        <w:rPr>
          <w:rFonts w:ascii="Arial" w:hAnsi="Arial" w:cs="Arial"/>
          <w:color w:val="000000"/>
          <w:sz w:val="24"/>
          <w:szCs w:val="24"/>
        </w:rPr>
        <w:t xml:space="preserve"> REFERÊNCIAS</w:t>
      </w:r>
      <w:r w:rsidR="00E82F94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br/>
      </w:r>
    </w:p>
    <w:p w14:paraId="132D9342" w14:textId="77777777" w:rsidR="00E82F94" w:rsidRPr="00E82F94" w:rsidRDefault="00E82F94" w:rsidP="00E82F94">
      <w:pPr>
        <w:pStyle w:val="Commarcadores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E82F94">
        <w:rPr>
          <w:rFonts w:ascii="Arial" w:hAnsi="Arial" w:cs="Arial"/>
          <w:sz w:val="24"/>
          <w:szCs w:val="24"/>
        </w:rPr>
        <w:t>DANTAS, Júlio César da S.; ARANHA, Eduardo Henrique da Silva. Sistema multiagente para a geração automática de questões de programação. In: CONGRESSO BRASILEIRO DE INFORMÁTICA NA EDUCAÇÃO (CBIE), 2025. Anais estendidos [...]. [S.l.]: Sociedade Brasileira de Computação, 2025. Disponível em: https://sol.sbc.org.br/index.php/cbie_estendido/article/view/38945. Acesso em: 19 out. 2026.</w:t>
      </w:r>
    </w:p>
    <w:p w14:paraId="56771528" w14:textId="77777777" w:rsidR="00E82F94" w:rsidRPr="00E82F94" w:rsidRDefault="00E82F94" w:rsidP="00E82F94">
      <w:pPr>
        <w:pStyle w:val="Commarcadores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7372A1" w14:textId="77777777" w:rsidR="00E82F94" w:rsidRPr="00E82F94" w:rsidRDefault="00E82F94" w:rsidP="00E82F94">
      <w:pPr>
        <w:pStyle w:val="Commarcadores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E82F94">
        <w:rPr>
          <w:rFonts w:ascii="Arial" w:hAnsi="Arial" w:cs="Arial"/>
          <w:sz w:val="24"/>
          <w:szCs w:val="24"/>
        </w:rPr>
        <w:t>DOCKER. Docker documentation. Disponível em: https://docs.docker.com/. Acesso em: 19 out. 2026.</w:t>
      </w:r>
    </w:p>
    <w:p w14:paraId="35014ED3" w14:textId="77777777" w:rsidR="00E82F94" w:rsidRPr="00E82F94" w:rsidRDefault="00E82F94" w:rsidP="00E82F94">
      <w:pPr>
        <w:pStyle w:val="Commarcadores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E82F94">
        <w:rPr>
          <w:rFonts w:ascii="Arial" w:hAnsi="Arial" w:cs="Arial"/>
          <w:sz w:val="24"/>
          <w:szCs w:val="24"/>
        </w:rPr>
        <w:t>GITHUB. Documentação do GitHub. Disponível em: https://docs.github.com/pt. Acesso em: 21 out. 2026.</w:t>
      </w:r>
    </w:p>
    <w:p w14:paraId="0E39C14F" w14:textId="77777777" w:rsidR="00E82F94" w:rsidRPr="00E82F94" w:rsidRDefault="00E82F94" w:rsidP="00E82F94">
      <w:pPr>
        <w:pStyle w:val="Commarcadores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B9A035" w14:textId="77777777" w:rsidR="00E82F94" w:rsidRPr="00E82F94" w:rsidRDefault="00E82F94" w:rsidP="00E82F94">
      <w:pPr>
        <w:pStyle w:val="Commarcadores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E82F94">
        <w:rPr>
          <w:rFonts w:ascii="Arial" w:hAnsi="Arial" w:cs="Arial"/>
          <w:sz w:val="24"/>
          <w:szCs w:val="24"/>
        </w:rPr>
        <w:t>JIMENEZ, Carlos E. et al. SWE-bench: can language models resolve real-world GitHub issues? arXiv:2310.06770, 2023. Disponível em: https://arxiv.org/abs/2310.06770. Acesso em: 20 out. 2026.</w:t>
      </w:r>
    </w:p>
    <w:p w14:paraId="6443E70B" w14:textId="77777777" w:rsidR="00E82F94" w:rsidRPr="00E82F94" w:rsidRDefault="00E82F94" w:rsidP="00E82F94">
      <w:pPr>
        <w:pStyle w:val="Commarcadores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039060" w14:textId="77777777" w:rsidR="00E82F94" w:rsidRPr="00E82F94" w:rsidRDefault="00E82F94" w:rsidP="00E82F94">
      <w:pPr>
        <w:pStyle w:val="Commarcadores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E82F94">
        <w:rPr>
          <w:rFonts w:ascii="Arial" w:hAnsi="Arial" w:cs="Arial"/>
          <w:sz w:val="24"/>
          <w:szCs w:val="24"/>
        </w:rPr>
        <w:t>LANGCHAIN. LangGraph overview. Disponível em: https://docs.langchain.com/oss/python/langgraph/overview. Acesso em: 21 out. 2026.</w:t>
      </w:r>
    </w:p>
    <w:p w14:paraId="4FC6849F" w14:textId="77777777" w:rsidR="00E82F94" w:rsidRPr="00E82F94" w:rsidRDefault="00E82F94" w:rsidP="00E82F94">
      <w:pPr>
        <w:pStyle w:val="Commarcadores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DAA81F" w14:textId="77777777" w:rsidR="00E82F94" w:rsidRPr="00E82F94" w:rsidRDefault="00E82F94" w:rsidP="00E82F94">
      <w:pPr>
        <w:pStyle w:val="Commarcadores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82F94">
        <w:rPr>
          <w:rFonts w:ascii="Arial" w:hAnsi="Arial" w:cs="Arial"/>
          <w:sz w:val="24"/>
          <w:szCs w:val="24"/>
        </w:rPr>
        <w:t>OLLAMA. Ollama documentation. Disponível em: https://docs.ollama.com/. Acesso em: 20 out. 2026.</w:t>
      </w:r>
    </w:p>
    <w:p w14:paraId="1870775E" w14:textId="77777777" w:rsidR="00E82F94" w:rsidRPr="00E82F94" w:rsidRDefault="00E82F94" w:rsidP="00E82F94">
      <w:pPr>
        <w:pStyle w:val="Commarcadores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169AFE41" w14:textId="6D25BC82" w:rsidR="00B925F9" w:rsidRPr="00B26534" w:rsidRDefault="00E82F94" w:rsidP="00E82F94">
      <w:pPr>
        <w:pStyle w:val="Commarcadores"/>
        <w:numPr>
          <w:ilvl w:val="0"/>
          <w:numId w:val="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82F94">
        <w:rPr>
          <w:rFonts w:ascii="Arial" w:hAnsi="Arial" w:cs="Arial"/>
          <w:sz w:val="24"/>
          <w:szCs w:val="24"/>
        </w:rPr>
        <w:t>PYTEST. pytest documentation. Disponível em: https://docs.pytest.org/. Acesso em: 21 out. 2026.</w:t>
      </w:r>
    </w:p>
    <w:sectPr w:rsidR="00B925F9" w:rsidRPr="00B26534" w:rsidSect="00034616">
      <w:head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C92F7" w14:textId="77777777" w:rsidR="00153E28" w:rsidRDefault="00153E28" w:rsidP="00B26534">
      <w:pPr>
        <w:spacing w:after="0" w:line="240" w:lineRule="auto"/>
      </w:pPr>
      <w:r>
        <w:separator/>
      </w:r>
    </w:p>
  </w:endnote>
  <w:endnote w:type="continuationSeparator" w:id="0">
    <w:p w14:paraId="069065D9" w14:textId="77777777" w:rsidR="00153E28" w:rsidRDefault="00153E28" w:rsidP="00B26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F86E5" w14:textId="77777777" w:rsidR="00153E28" w:rsidRDefault="00153E28" w:rsidP="00B26534">
      <w:pPr>
        <w:spacing w:after="0" w:line="240" w:lineRule="auto"/>
      </w:pPr>
      <w:r>
        <w:separator/>
      </w:r>
    </w:p>
  </w:footnote>
  <w:footnote w:type="continuationSeparator" w:id="0">
    <w:p w14:paraId="34B372FC" w14:textId="77777777" w:rsidR="00153E28" w:rsidRDefault="00153E28" w:rsidP="00B265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3874086"/>
      <w:docPartObj>
        <w:docPartGallery w:val="Page Numbers (Top of Page)"/>
        <w:docPartUnique/>
      </w:docPartObj>
    </w:sdtPr>
    <w:sdtContent>
      <w:p w14:paraId="7EB4B405" w14:textId="77777777" w:rsidR="00B26534" w:rsidRDefault="00B26534">
        <w:pPr>
          <w:pStyle w:val="Cabealho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56B2EF5" w14:textId="77777777" w:rsidR="00B26534" w:rsidRDefault="00B265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D8A37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848496">
    <w:abstractNumId w:val="8"/>
  </w:num>
  <w:num w:numId="2" w16cid:durableId="1681816939">
    <w:abstractNumId w:val="6"/>
  </w:num>
  <w:num w:numId="3" w16cid:durableId="1956863293">
    <w:abstractNumId w:val="5"/>
  </w:num>
  <w:num w:numId="4" w16cid:durableId="721027266">
    <w:abstractNumId w:val="4"/>
  </w:num>
  <w:num w:numId="5" w16cid:durableId="336225654">
    <w:abstractNumId w:val="7"/>
  </w:num>
  <w:num w:numId="6" w16cid:durableId="721372882">
    <w:abstractNumId w:val="3"/>
  </w:num>
  <w:num w:numId="7" w16cid:durableId="543300200">
    <w:abstractNumId w:val="2"/>
  </w:num>
  <w:num w:numId="8" w16cid:durableId="224878627">
    <w:abstractNumId w:val="1"/>
  </w:num>
  <w:num w:numId="9" w16cid:durableId="196627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E28"/>
    <w:rsid w:val="0015712A"/>
    <w:rsid w:val="0029639D"/>
    <w:rsid w:val="00326F90"/>
    <w:rsid w:val="0049580E"/>
    <w:rsid w:val="006C18E9"/>
    <w:rsid w:val="006E06BB"/>
    <w:rsid w:val="00715D53"/>
    <w:rsid w:val="00AA1D8D"/>
    <w:rsid w:val="00AF058F"/>
    <w:rsid w:val="00B26534"/>
    <w:rsid w:val="00B47730"/>
    <w:rsid w:val="00B925F9"/>
    <w:rsid w:val="00CB0664"/>
    <w:rsid w:val="00E41012"/>
    <w:rsid w:val="00E44C05"/>
    <w:rsid w:val="00E82F94"/>
    <w:rsid w:val="00EA05F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B847BF"/>
  <w15:docId w15:val="{8915BBCF-66E9-42CB-9C06-F84ECCCFA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926</Words>
  <Characters>5004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Rodrigo Cruz</cp:lastModifiedBy>
  <cp:revision>9</cp:revision>
  <dcterms:created xsi:type="dcterms:W3CDTF">2026-10-22T20:26:00Z</dcterms:created>
  <dcterms:modified xsi:type="dcterms:W3CDTF">2026-10-22T22:42:00Z</dcterms:modified>
</cp:coreProperties>
</file>