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1413" w14:textId="7331EA1B" w:rsidR="001273E5" w:rsidRDefault="001273E5" w:rsidP="001273E5">
      <w:pPr>
        <w:spacing w:before="100" w:beforeAutospacing="1" w:after="450" w:line="240" w:lineRule="auto"/>
        <w:jc w:val="center"/>
        <w:outlineLvl w:val="1"/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  <w:t>Fluxograma de Provisão a partir do P</w:t>
      </w:r>
      <w:r w:rsidR="00E252AC"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  <w:t>rotocolo</w:t>
      </w:r>
      <w:r w:rsidR="003379DE"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  <w:t xml:space="preserve"> – SETOR FISCAL</w:t>
      </w:r>
    </w:p>
    <w:p w14:paraId="6A25634E" w14:textId="77777777" w:rsidR="00993C9D" w:rsidRPr="00C66B91" w:rsidRDefault="00993C9D" w:rsidP="001273E5">
      <w:pPr>
        <w:spacing w:before="100" w:beforeAutospacing="1" w:after="450" w:line="240" w:lineRule="auto"/>
        <w:jc w:val="center"/>
        <w:outlineLvl w:val="1"/>
        <w:rPr>
          <w:rFonts w:ascii="Arial" w:eastAsia="Times New Roman" w:hAnsi="Arial" w:cs="Arial"/>
          <w:b/>
          <w:bCs/>
          <w:color w:val="2C3E50"/>
          <w:kern w:val="0"/>
          <w:sz w:val="36"/>
          <w:szCs w:val="36"/>
          <w:lang w:eastAsia="pt-BR"/>
          <w14:ligatures w14:val="none"/>
        </w:rPr>
      </w:pPr>
    </w:p>
    <w:p w14:paraId="56F3DFBD" w14:textId="77777777" w:rsidR="001273E5" w:rsidRPr="00EC4301" w:rsidRDefault="001273E5" w:rsidP="001273E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</w:pP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>Análise de Estoque da Nota Fiscal</w:t>
      </w:r>
    </w:p>
    <w:p w14:paraId="64DB3065" w14:textId="77777777" w:rsidR="001273E5" w:rsidRPr="00C66B91" w:rsidRDefault="001273E5" w:rsidP="001273E5">
      <w:pPr>
        <w:pStyle w:val="PargrafodaLista"/>
        <w:rPr>
          <w:rFonts w:asciiTheme="majorHAnsi" w:hAnsiTheme="majorHAnsi" w:cstheme="majorHAnsi"/>
          <w:sz w:val="28"/>
          <w:szCs w:val="28"/>
        </w:rPr>
      </w:pPr>
      <w:r w:rsidRPr="00C66B91">
        <w:rPr>
          <w:rFonts w:asciiTheme="majorHAnsi" w:hAnsiTheme="majorHAnsi" w:cstheme="majorHAnsi"/>
          <w:sz w:val="28"/>
          <w:szCs w:val="28"/>
        </w:rPr>
        <w:t>Os itens da nota geram Estoque?</w:t>
      </w:r>
    </w:p>
    <w:p w14:paraId="47DC919F" w14:textId="77777777" w:rsidR="001273E5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DC35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DC3545"/>
          <w:kern w:val="0"/>
          <w:sz w:val="27"/>
          <w:szCs w:val="27"/>
          <w:lang w:eastAsia="pt-BR"/>
          <w14:ligatures w14:val="none"/>
        </w:rPr>
        <w:t xml:space="preserve"> SIM: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FIM. Não São enviados para Provisão notas Fiscais com Itens que geram Estoque.</w:t>
      </w:r>
    </w:p>
    <w:p w14:paraId="73CB4F0F" w14:textId="77777777" w:rsidR="001273E5" w:rsidRPr="00C66B91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59A4EB88" w14:textId="77777777" w:rsidR="001273E5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28A7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28A745"/>
          <w:kern w:val="0"/>
          <w:sz w:val="27"/>
          <w:szCs w:val="27"/>
          <w:lang w:eastAsia="pt-BR"/>
          <w14:ligatures w14:val="none"/>
        </w:rPr>
        <w:t xml:space="preserve"> NÃO: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Prosseguir para a próxima etapa.</w:t>
      </w:r>
    </w:p>
    <w:p w14:paraId="26ECAEA1" w14:textId="77777777" w:rsidR="001273E5" w:rsidRPr="00C66B91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60F41161" w14:textId="77777777" w:rsidR="001273E5" w:rsidRPr="00C66B91" w:rsidRDefault="001273E5" w:rsidP="001273E5">
      <w:pPr>
        <w:spacing w:after="0" w:line="240" w:lineRule="auto"/>
        <w:jc w:val="center"/>
        <w:rPr>
          <w:rFonts w:ascii="Arial" w:eastAsia="Times New Roman" w:hAnsi="Arial" w:cs="Arial"/>
          <w:color w:val="6C757D"/>
          <w:kern w:val="0"/>
          <w:sz w:val="36"/>
          <w:szCs w:val="36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color w:val="6C757D"/>
          <w:kern w:val="0"/>
          <w:sz w:val="36"/>
          <w:szCs w:val="36"/>
          <w:lang w:eastAsia="pt-BR"/>
          <w14:ligatures w14:val="none"/>
        </w:rPr>
        <w:t>⬇</w:t>
      </w:r>
    </w:p>
    <w:p w14:paraId="0E4BAD9A" w14:textId="77777777" w:rsidR="001273E5" w:rsidRDefault="001273E5" w:rsidP="001273E5"/>
    <w:p w14:paraId="084FADFD" w14:textId="63A3E91A" w:rsidR="001273E5" w:rsidRPr="00C66B91" w:rsidRDefault="001273E5" w:rsidP="001273E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</w:pP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>Verificação de</w:t>
      </w:r>
      <w:r w:rsidR="00935F14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 xml:space="preserve"> Datas do</w:t>
      </w: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 xml:space="preserve"> Protocolo e Fechamento</w:t>
      </w:r>
    </w:p>
    <w:p w14:paraId="12DFF467" w14:textId="77777777" w:rsidR="00761860" w:rsidRDefault="00761860" w:rsidP="001273E5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0B24EAD7" w14:textId="0A41F52D" w:rsidR="001273E5" w:rsidRDefault="00935F14" w:rsidP="007D0650">
      <w:r>
        <w:t xml:space="preserve">Não é comum que fique sem Recebimento notas fiscais por longos períodos, porém pode ocorrer. </w:t>
      </w:r>
      <w:r w:rsidRPr="00935F14">
        <w:rPr>
          <w:b/>
          <w:bCs/>
        </w:rPr>
        <w:t>CONSIDERAR TODAS AS NF QUE ESTÃO ANTERIOR A DATA DO MÊS DE FECHAMENTO ATÉ O ULTIMO DIA DO MÊS DO FECHAMENTO.</w:t>
      </w:r>
    </w:p>
    <w:p w14:paraId="2251EF28" w14:textId="77777777" w:rsidR="001273E5" w:rsidRDefault="001273E5" w:rsidP="001273E5">
      <w:pPr>
        <w:ind w:left="720" w:hanging="360"/>
      </w:pPr>
      <w:r>
        <w:rPr>
          <w:rFonts w:ascii="Cambria Math" w:hAnsi="Cambria Math" w:cs="Cambria Math"/>
          <w:color w:val="6C757D"/>
          <w:sz w:val="36"/>
          <w:szCs w:val="36"/>
          <w:shd w:val="clear" w:color="auto" w:fill="FFFFFF"/>
        </w:rPr>
        <w:t xml:space="preserve">                                              ⬇</w:t>
      </w:r>
    </w:p>
    <w:p w14:paraId="3C509C16" w14:textId="77777777" w:rsidR="001273E5" w:rsidRPr="00C66B91" w:rsidRDefault="001273E5" w:rsidP="001273E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</w:pPr>
      <w:r w:rsidRPr="00C66B91">
        <w:rPr>
          <w:rFonts w:ascii="Arial" w:hAnsi="Arial" w:cs="Arial"/>
          <w:b/>
          <w:bCs/>
          <w:color w:val="333333"/>
          <w:sz w:val="27"/>
          <w:szCs w:val="27"/>
          <w:shd w:val="clear" w:color="auto" w:fill="E9ECEF"/>
        </w:rPr>
        <w:t>Verificação de Rateio no Pedido</w:t>
      </w:r>
    </w:p>
    <w:p w14:paraId="7B80C790" w14:textId="77777777" w:rsidR="001273E5" w:rsidRDefault="001273E5" w:rsidP="001273E5">
      <w:pPr>
        <w:ind w:left="360"/>
        <w:rPr>
          <w:rFonts w:asciiTheme="majorHAnsi" w:hAnsiTheme="majorHAnsi" w:cstheme="majorHAnsi"/>
          <w:sz w:val="28"/>
          <w:szCs w:val="28"/>
        </w:rPr>
      </w:pPr>
      <w:r w:rsidRPr="00C66B91">
        <w:rPr>
          <w:rFonts w:asciiTheme="majorHAnsi" w:hAnsiTheme="majorHAnsi" w:cstheme="majorHAnsi"/>
          <w:sz w:val="28"/>
          <w:szCs w:val="28"/>
        </w:rPr>
        <w:t>O Pedido possui Rateio?</w:t>
      </w:r>
    </w:p>
    <w:p w14:paraId="609E23F3" w14:textId="60564609" w:rsidR="00935F14" w:rsidRPr="00935F14" w:rsidRDefault="00935F14" w:rsidP="001273E5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935F14">
        <w:rPr>
          <w:rFonts w:asciiTheme="majorHAnsi" w:hAnsiTheme="majorHAnsi" w:cstheme="majorHAnsi"/>
          <w:b/>
          <w:bCs/>
          <w:sz w:val="28"/>
          <w:szCs w:val="28"/>
        </w:rPr>
        <w:t>Na tela do Protocolo não aparece o Rateio, é informado somente Valor e centro de Resultado que constam no Cabeçalho da Nota Fiscal. Buscar rateio do Pedido.</w:t>
      </w:r>
    </w:p>
    <w:p w14:paraId="1674DBC5" w14:textId="77777777" w:rsidR="001273E5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DC35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DC3545"/>
          <w:kern w:val="0"/>
          <w:sz w:val="27"/>
          <w:szCs w:val="27"/>
          <w:lang w:eastAsia="pt-BR"/>
          <w14:ligatures w14:val="none"/>
        </w:rPr>
        <w:t xml:space="preserve"> SIM: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Para os Pedidos que possuem Rateio, considerar Natureza, Centro de Resultado e critério de valores da tela de Rateio.</w:t>
      </w:r>
    </w:p>
    <w:p w14:paraId="1C1FE32B" w14:textId="77777777" w:rsidR="001273E5" w:rsidRPr="00C66B91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</w:p>
    <w:p w14:paraId="0E5AB0DB" w14:textId="77777777" w:rsidR="001273E5" w:rsidRPr="00C66B91" w:rsidRDefault="001273E5" w:rsidP="001273E5">
      <w:pPr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b/>
          <w:bCs/>
          <w:color w:val="28A745"/>
          <w:kern w:val="0"/>
          <w:sz w:val="27"/>
          <w:szCs w:val="27"/>
          <w:lang w:eastAsia="pt-BR"/>
          <w14:ligatures w14:val="none"/>
        </w:rPr>
        <w:t>↳</w:t>
      </w:r>
      <w:r w:rsidRPr="00C66B91">
        <w:rPr>
          <w:rFonts w:ascii="Arial" w:eastAsia="Times New Roman" w:hAnsi="Arial" w:cs="Arial"/>
          <w:b/>
          <w:bCs/>
          <w:color w:val="28A745"/>
          <w:kern w:val="0"/>
          <w:sz w:val="27"/>
          <w:szCs w:val="27"/>
          <w:lang w:eastAsia="pt-BR"/>
          <w14:ligatures w14:val="none"/>
        </w:rPr>
        <w:t xml:space="preserve"> NÃO: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Considerar Natureza e Centro de Resultado padrão do Pedido.</w:t>
      </w:r>
    </w:p>
    <w:p w14:paraId="483F78EE" w14:textId="77777777" w:rsidR="001273E5" w:rsidRPr="00C66B91" w:rsidRDefault="001273E5" w:rsidP="001273E5">
      <w:pPr>
        <w:spacing w:after="0" w:line="240" w:lineRule="auto"/>
        <w:jc w:val="center"/>
        <w:rPr>
          <w:rFonts w:ascii="Arial" w:eastAsia="Times New Roman" w:hAnsi="Arial" w:cs="Arial"/>
          <w:color w:val="6C757D"/>
          <w:kern w:val="0"/>
          <w:sz w:val="36"/>
          <w:szCs w:val="36"/>
          <w:lang w:eastAsia="pt-BR"/>
          <w14:ligatures w14:val="none"/>
        </w:rPr>
      </w:pPr>
      <w:r w:rsidRPr="00C66B91">
        <w:rPr>
          <w:rFonts w:ascii="Cambria Math" w:eastAsia="Times New Roman" w:hAnsi="Cambria Math" w:cs="Cambria Math"/>
          <w:color w:val="6C757D"/>
          <w:kern w:val="0"/>
          <w:sz w:val="36"/>
          <w:szCs w:val="36"/>
          <w:lang w:eastAsia="pt-BR"/>
          <w14:ligatures w14:val="none"/>
        </w:rPr>
        <w:t>⬇</w:t>
      </w:r>
    </w:p>
    <w:p w14:paraId="460F2537" w14:textId="77777777" w:rsidR="001273E5" w:rsidRDefault="001273E5" w:rsidP="001273E5">
      <w:pPr>
        <w:pStyle w:val="PargrafodaLista"/>
      </w:pPr>
    </w:p>
    <w:p w14:paraId="4E139841" w14:textId="77777777" w:rsidR="001273E5" w:rsidRPr="00C66B91" w:rsidRDefault="001273E5" w:rsidP="001273E5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>4. Regra de Contabilização</w:t>
      </w:r>
      <w:r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 xml:space="preserve"> - Provisão</w:t>
      </w:r>
    </w:p>
    <w:p w14:paraId="60C4D751" w14:textId="77777777" w:rsidR="001273E5" w:rsidRPr="00C66B91" w:rsidRDefault="001273E5" w:rsidP="001273E5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lastRenderedPageBreak/>
        <w:t>Débito: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a Natureza.</w:t>
      </w:r>
    </w:p>
    <w:p w14:paraId="7A85393B" w14:textId="77777777" w:rsidR="001273E5" w:rsidRPr="00C66B91" w:rsidRDefault="001273E5" w:rsidP="001273E5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Crédito: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Constante na Conta 2.1.3.01.004 - PROVISÃO DE PAGAMENTO.</w:t>
      </w:r>
    </w:p>
    <w:p w14:paraId="63F18178" w14:textId="77777777" w:rsidR="001273E5" w:rsidRPr="00C66B91" w:rsidRDefault="001273E5" w:rsidP="001273E5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Centro de Resultado: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informado no Pedido.</w:t>
      </w:r>
    </w:p>
    <w:p w14:paraId="4300CE4E" w14:textId="77777777" w:rsidR="001273E5" w:rsidRDefault="001273E5" w:rsidP="001273E5">
      <w:pPr>
        <w:ind w:left="720" w:hanging="360"/>
      </w:pPr>
    </w:p>
    <w:p w14:paraId="10F76DE4" w14:textId="77777777" w:rsidR="001273E5" w:rsidRDefault="001273E5" w:rsidP="001273E5"/>
    <w:p w14:paraId="7F3F7859" w14:textId="77777777" w:rsidR="001273E5" w:rsidRPr="00B46B3F" w:rsidRDefault="001273E5" w:rsidP="001273E5">
      <w:pPr>
        <w:rPr>
          <w:u w:val="single"/>
        </w:rPr>
      </w:pPr>
      <w:r w:rsidRPr="00B46B3F">
        <w:rPr>
          <w:u w:val="single"/>
        </w:rPr>
        <w:t>Exemplo</w:t>
      </w:r>
      <w:r>
        <w:rPr>
          <w:u w:val="single"/>
        </w:rPr>
        <w:t xml:space="preserve"> – Envio Provisões setor de Compras Abril/2026:</w:t>
      </w:r>
    </w:p>
    <w:p w14:paraId="40F8FB33" w14:textId="77777777" w:rsidR="001273E5" w:rsidRDefault="001273E5" w:rsidP="001273E5">
      <w:r>
        <w:t xml:space="preserve">Natureza </w:t>
      </w:r>
      <w:r w:rsidRPr="007F1781">
        <w:t>ASSISTENCIA PROFISSIONAL - PJ OUTROS</w:t>
      </w:r>
      <w:r>
        <w:t xml:space="preserve"> (Coluna M) </w:t>
      </w:r>
    </w:p>
    <w:p w14:paraId="2AC99996" w14:textId="77777777" w:rsidR="001273E5" w:rsidRDefault="001273E5" w:rsidP="001273E5">
      <w:r w:rsidRPr="00B5442F">
        <w:t>Centro de Resultado</w:t>
      </w:r>
      <w:r>
        <w:t xml:space="preserve"> </w:t>
      </w:r>
      <w:r w:rsidRPr="00B5442F">
        <w:t>OUTROS GASTOS RIO VERDE</w:t>
      </w:r>
      <w:r>
        <w:t xml:space="preserve"> – (Coluna I)</w:t>
      </w:r>
    </w:p>
    <w:p w14:paraId="1315E2F7" w14:textId="77777777" w:rsidR="001273E5" w:rsidRDefault="001273E5" w:rsidP="001273E5">
      <w:r>
        <w:t xml:space="preserve">D - </w:t>
      </w:r>
      <w:r w:rsidRPr="00B5442F">
        <w:t>4.2.1.04.029</w:t>
      </w:r>
      <w:r>
        <w:t xml:space="preserve"> (</w:t>
      </w:r>
      <w:r w:rsidRPr="00B5442F">
        <w:t>ASSISTENCIA PROFISSIONAL- PJ</w:t>
      </w:r>
      <w:r>
        <w:t>)</w:t>
      </w:r>
    </w:p>
    <w:p w14:paraId="49B0DE8B" w14:textId="77777777" w:rsidR="001273E5" w:rsidRDefault="001273E5" w:rsidP="001273E5">
      <w:r>
        <w:t xml:space="preserve">C - </w:t>
      </w:r>
      <w:r w:rsidRPr="007F1781">
        <w:t>2.1.3.01.004</w:t>
      </w:r>
      <w:r>
        <w:t xml:space="preserve"> (</w:t>
      </w:r>
      <w:r w:rsidRPr="007F1781">
        <w:t>PROVISÃO DE PAGAMENTO</w:t>
      </w:r>
      <w:r>
        <w:t>)</w:t>
      </w:r>
    </w:p>
    <w:p w14:paraId="215658E8" w14:textId="77777777" w:rsidR="001273E5" w:rsidRDefault="001273E5" w:rsidP="001273E5">
      <w:r>
        <w:t xml:space="preserve">CR - </w:t>
      </w:r>
      <w:r w:rsidRPr="00B5442F">
        <w:t>OUTROS GASTOS RIO VERDE</w:t>
      </w:r>
    </w:p>
    <w:p w14:paraId="089D9107" w14:textId="77777777" w:rsidR="001273E5" w:rsidRDefault="001273E5" w:rsidP="001273E5"/>
    <w:p w14:paraId="1FD17DBB" w14:textId="77777777" w:rsidR="001273E5" w:rsidRPr="00C66B91" w:rsidRDefault="001273E5" w:rsidP="001273E5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>4. Regra de Contabilização</w:t>
      </w:r>
      <w:r>
        <w:rPr>
          <w:rFonts w:ascii="Arial" w:eastAsia="Times New Roman" w:hAnsi="Arial" w:cs="Arial"/>
          <w:b/>
          <w:bCs/>
          <w:color w:val="1565C0"/>
          <w:kern w:val="0"/>
          <w:sz w:val="27"/>
          <w:szCs w:val="27"/>
          <w:lang w:eastAsia="pt-BR"/>
          <w14:ligatures w14:val="none"/>
        </w:rPr>
        <w:t xml:space="preserve"> – Estorno da Provisão</w:t>
      </w:r>
    </w:p>
    <w:p w14:paraId="42D12DA6" w14:textId="77777777" w:rsidR="001273E5" w:rsidRDefault="001273E5" w:rsidP="001273E5"/>
    <w:p w14:paraId="6DD1146A" w14:textId="77777777" w:rsidR="001273E5" w:rsidRDefault="001273E5" w:rsidP="001273E5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Débito: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Constante na Conta 2.1.3.01.004 - PROVISÃO DE PAGAMENTO.</w:t>
      </w:r>
    </w:p>
    <w:p w14:paraId="090921EB" w14:textId="77777777" w:rsidR="001273E5" w:rsidRPr="00C66B91" w:rsidRDefault="001273E5" w:rsidP="001273E5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Crédito: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a Natureza.</w:t>
      </w:r>
    </w:p>
    <w:p w14:paraId="3E66EE24" w14:textId="77777777" w:rsidR="001273E5" w:rsidRPr="00C66B91" w:rsidRDefault="001273E5" w:rsidP="001273E5">
      <w:pPr>
        <w:numPr>
          <w:ilvl w:val="0"/>
          <w:numId w:val="2"/>
        </w:numPr>
        <w:spacing w:before="100" w:beforeAutospacing="1" w:after="12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</w:pPr>
      <w:r w:rsidRPr="00C66B91">
        <w:rPr>
          <w:rFonts w:ascii="Arial" w:eastAsia="Times New Roman" w:hAnsi="Arial" w:cs="Arial"/>
          <w:b/>
          <w:bCs/>
          <w:color w:val="333333"/>
          <w:kern w:val="0"/>
          <w:sz w:val="27"/>
          <w:szCs w:val="27"/>
          <w:lang w:eastAsia="pt-BR"/>
          <w14:ligatures w14:val="none"/>
        </w:rPr>
        <w:t>Centro de Resultado:</w:t>
      </w:r>
      <w:r w:rsidRPr="00C66B91">
        <w:rPr>
          <w:rFonts w:ascii="Arial" w:eastAsia="Times New Roman" w:hAnsi="Arial" w:cs="Arial"/>
          <w:color w:val="333333"/>
          <w:kern w:val="0"/>
          <w:sz w:val="27"/>
          <w:szCs w:val="27"/>
          <w:lang w:eastAsia="pt-BR"/>
          <w14:ligatures w14:val="none"/>
        </w:rPr>
        <w:t> Variável conforme informado no Pedido.</w:t>
      </w:r>
    </w:p>
    <w:p w14:paraId="19180209" w14:textId="77777777" w:rsidR="007D6BC7" w:rsidRDefault="007D6BC7"/>
    <w:sectPr w:rsidR="007D6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46FC5"/>
    <w:multiLevelType w:val="hybridMultilevel"/>
    <w:tmpl w:val="DB8666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B28EC"/>
    <w:multiLevelType w:val="multilevel"/>
    <w:tmpl w:val="42447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88414">
    <w:abstractNumId w:val="0"/>
  </w:num>
  <w:num w:numId="2" w16cid:durableId="129317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C7"/>
    <w:rsid w:val="001273E5"/>
    <w:rsid w:val="003379DE"/>
    <w:rsid w:val="00364164"/>
    <w:rsid w:val="0045108E"/>
    <w:rsid w:val="00761860"/>
    <w:rsid w:val="007D0650"/>
    <w:rsid w:val="007D56FE"/>
    <w:rsid w:val="007D6BC7"/>
    <w:rsid w:val="00935F14"/>
    <w:rsid w:val="00993C9D"/>
    <w:rsid w:val="00E16473"/>
    <w:rsid w:val="00E2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2E49A"/>
  <w15:chartTrackingRefBased/>
  <w15:docId w15:val="{30045612-425D-400E-9AAD-5CCE041A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3E5"/>
  </w:style>
  <w:style w:type="paragraph" w:styleId="Ttulo1">
    <w:name w:val="heading 1"/>
    <w:basedOn w:val="Normal"/>
    <w:next w:val="Normal"/>
    <w:link w:val="Ttulo1Char"/>
    <w:uiPriority w:val="9"/>
    <w:qFormat/>
    <w:rsid w:val="007D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6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6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6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6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6B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6B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6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6B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6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6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6B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B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6B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6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6B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6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2</Pages>
  <Words>261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Waleska da Silva Ribeiro</dc:creator>
  <cp:keywords/>
  <dc:description/>
  <cp:lastModifiedBy>Waleska da Silva Ribeiro</cp:lastModifiedBy>
  <cp:revision>5</cp:revision>
  <dcterms:created xsi:type="dcterms:W3CDTF">2026-05-26T14:15:00Z</dcterms:created>
  <dcterms:modified xsi:type="dcterms:W3CDTF">2026-05-29T11:42:00Z</dcterms:modified>
</cp:coreProperties>
</file>