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Jaqueline de Araujo Ribeiro</w:t>
      </w:r>
    </w:p>
    <w:p>
      <w:pPr>
        <w:pStyle w:val="Heading1"/>
      </w:pPr>
      <w:r>
        <w:t>Informações de Cadastro (Planilha)</w:t>
      </w:r>
    </w:p>
    <w:p>
      <w:r>
        <w:t xml:space="preserve">Name: Jaqueline de Araújo Ribeiro </w:t>
      </w:r>
    </w:p>
    <w:p>
      <w:r>
        <w:t>Email: jaque99.rib@gmail.com</w:t>
      </w:r>
    </w:p>
    <w:p>
      <w:r>
        <w:t>Progress %: 52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11/02/2026 17:18:48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R$ 13310.00</w:t>
      </w:r>
    </w:p>
    <w:p>
      <w:r>
        <w:t>Total Pendente: R$ 2662.00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