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Lohrane Narrara do Nascimento</w:t>
      </w:r>
    </w:p>
    <w:p>
      <w:pPr>
        <w:pStyle w:val="Heading1"/>
      </w:pPr>
      <w:r>
        <w:t>Informações de Cadastro (Planilha)</w:t>
      </w:r>
    </w:p>
    <w:p>
      <w:r>
        <w:t>Name: Lohrane Narrara do Nascimento</w:t>
      </w:r>
    </w:p>
    <w:p>
      <w:r>
        <w:t>Email: lohrane.farma@gmail.com</w:t>
      </w:r>
    </w:p>
    <w:p>
      <w:r>
        <w:t>Progress %: 0</w:t>
      </w:r>
    </w:p>
    <w:p>
      <w:r>
        <w:t>Class: NEON (Ciclo 2)</w:t>
      </w:r>
    </w:p>
    <w:p>
      <w:r>
        <w:t>Access Type: Manual</w:t>
      </w:r>
    </w:p>
    <w:p>
      <w:r>
        <w:t>Added On: 18/09/2025 15:41:59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R$ 19000.00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2025-05-08</w:t>
            </w:r>
          </w:p>
        </w:tc>
        <w:tc>
          <w:tcPr>
            <w:tcW w:type="dxa" w:w="2160"/>
          </w:tcPr>
          <w:p>
            <w:r>
              <w:t>R$ 3166.70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6 NEON</w:t>
            </w:r>
          </w:p>
        </w:tc>
      </w:tr>
      <w:tr>
        <w:tc>
          <w:tcPr>
            <w:tcW w:type="dxa" w:w="2160"/>
          </w:tcPr>
          <w:p>
            <w:r>
              <w:t>2025-03-18</w:t>
            </w:r>
          </w:p>
        </w:tc>
        <w:tc>
          <w:tcPr>
            <w:tcW w:type="dxa" w:w="2160"/>
          </w:tcPr>
          <w:p>
            <w:r>
              <w:t>R$ 3166.66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6. NEON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R$ 3166.66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6. NEON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R$ 3166.66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6. NEON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R$ 3166.66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6. NEON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R$ 3166.66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6. NEON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