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sem_nome</w:t>
      </w:r>
    </w:p>
    <w:p>
      <w:pPr>
        <w:pStyle w:val="Heading1"/>
      </w:pPr>
      <w:r>
        <w:t>Asaas</w:t>
      </w:r>
    </w:p>
    <w:p>
      <w:r>
        <w:t>Parcelas Pagas: 0</w:t>
      </w:r>
    </w:p>
    <w:p>
      <w:r>
        <w:t>Parcelas Pendentes: 2</w:t>
      </w:r>
    </w:p>
    <w:p>
      <w:r>
        <w:t>Total Pago: R$ 0.00</w:t>
      </w:r>
    </w:p>
    <w:p>
      <w:r>
        <w:t>Total a Pagar: R$ 9769.60</w:t>
      </w:r>
    </w:p>
    <w:p>
      <w:r>
        <w:t>• 2025-12-10: R$ 4884.8 - OVERDUE (Parcela 4 de 4. OTB - TURMA 2)</w:t>
      </w:r>
    </w:p>
    <w:p>
      <w:r>
        <w:t>• 2025-11-10: R$ 4884.8 - OVERDUE (Parcela 3 de 4. OTB - TURMA 2)</w:t>
      </w:r>
    </w:p>
    <w:p>
      <w:r>
        <w:t>• 2025-10-10: R$ 4884.8 - RECEIVED_IN_CASH (Renegociado e recebido diretamente pela Superavit - NEG-1554355 - Recebida em 13/10/2025 - Descrição original: Parcela 2 de 4. OTB - TURMA 2)</w:t>
      </w:r>
    </w:p>
    <w:p>
      <w:r>
        <w:t>• 2025-09-10: R$ 4884.8 - RECEIVED_IN_CASH (Renegociado e recebido diretamente pela Superavit - NEG-1535652 - Recebida em 29/09/2025 - Descrição original: Parcela 1 de 4.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