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6593E5" w14:textId="5FD01A6C" w:rsidR="000A4722" w:rsidRDefault="008159B9" w:rsidP="00E971AD">
      <w:pPr>
        <w:pStyle w:val="APAN1"/>
        <w:jc w:val="both"/>
      </w:pPr>
      <w:r>
        <w:t>CAPITULO 1</w:t>
      </w:r>
    </w:p>
    <w:p w14:paraId="325329AB" w14:textId="77777777" w:rsidR="00274FF9" w:rsidRDefault="00274FF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D58D1FB" w14:textId="697AC989" w:rsidR="00A27FF0" w:rsidRPr="00EF1E1B" w:rsidRDefault="00064546" w:rsidP="00E971AD">
      <w:pPr>
        <w:pStyle w:val="APAN2"/>
        <w:jc w:val="both"/>
      </w:pPr>
      <w:r w:rsidRPr="00D019B4">
        <w:t>Antecedentes</w:t>
      </w:r>
      <w:r w:rsidR="007D4BE5" w:rsidRPr="00D019B4">
        <w:t xml:space="preserve"> </w:t>
      </w:r>
      <w:r w:rsidR="00D349A6">
        <w:t>H</w:t>
      </w:r>
      <w:r w:rsidR="007D4BE5" w:rsidRPr="00D019B4">
        <w:t>istóricos</w:t>
      </w:r>
      <w:r w:rsidRPr="00D019B4">
        <w:t>:</w:t>
      </w:r>
    </w:p>
    <w:p w14:paraId="0A790DFC" w14:textId="14F670FA" w:rsidR="007D4BE5" w:rsidRPr="00D019B4" w:rsidRDefault="00690F9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transcurso del tiempo el hombre por naturaleza a tratado de crear </w:t>
      </w:r>
      <w:r w:rsidR="00D25DA8" w:rsidRPr="00D019B4">
        <w:rPr>
          <w:rFonts w:ascii="Times New Roman" w:hAnsi="Times New Roman" w:cs="Times New Roman"/>
          <w:sz w:val="24"/>
          <w:szCs w:val="24"/>
          <w:lang w:val="es-ES"/>
        </w:rPr>
        <w:t>bienes o productos que le a</w:t>
      </w:r>
      <w:r w:rsidR="003E63A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yuden a su necesidad </w:t>
      </w:r>
      <w:r w:rsidR="00932485" w:rsidRPr="00D019B4">
        <w:rPr>
          <w:rFonts w:ascii="Times New Roman" w:hAnsi="Times New Roman" w:cs="Times New Roman"/>
          <w:sz w:val="24"/>
          <w:szCs w:val="24"/>
          <w:lang w:val="es-ES"/>
        </w:rPr>
        <w:t>propia</w:t>
      </w:r>
      <w:r w:rsidR="000C40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. Cuando el ser humano comienza a vivir en sociedad, nace la necesidad </w:t>
      </w:r>
      <w:r w:rsidR="00CF1851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de crear comunidades </w:t>
      </w:r>
      <w:r w:rsidR="000647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las cuales </w:t>
      </w:r>
      <w:r w:rsidR="00CC294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llevan a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nuevas formas</w:t>
      </w:r>
      <w:r w:rsidR="00500F1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CC2943" w:rsidRPr="00D019B4">
        <w:rPr>
          <w:rFonts w:ascii="Times New Roman" w:hAnsi="Times New Roman" w:cs="Times New Roman"/>
          <w:sz w:val="24"/>
          <w:szCs w:val="24"/>
          <w:lang w:val="es-ES"/>
        </w:rPr>
        <w:t>de vida social</w:t>
      </w:r>
      <w:r w:rsidR="00FD649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tratando de interactuar </w:t>
      </w:r>
      <w:r w:rsidR="00EF3EF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actividades de comercio, se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especializan en</w:t>
      </w:r>
      <w:r w:rsidR="00EF3EF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una sola forma de producción </w:t>
      </w:r>
      <w:r w:rsidR="00A80203" w:rsidRPr="00D019B4">
        <w:rPr>
          <w:rFonts w:ascii="Times New Roman" w:hAnsi="Times New Roman" w:cs="Times New Roman"/>
          <w:sz w:val="24"/>
          <w:szCs w:val="24"/>
          <w:lang w:val="es-ES"/>
        </w:rPr>
        <w:t>(alimento, vestimenta, vivienda</w:t>
      </w:r>
      <w:r w:rsidR="00A4087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entre otros). Por tal razón </w:t>
      </w:r>
      <w:r w:rsidR="0002384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intercambian </w:t>
      </w:r>
      <w:r w:rsidR="00B2423C" w:rsidRPr="00D019B4">
        <w:rPr>
          <w:rFonts w:ascii="Times New Roman" w:hAnsi="Times New Roman" w:cs="Times New Roman"/>
          <w:sz w:val="24"/>
          <w:szCs w:val="24"/>
          <w:lang w:val="es-ES"/>
        </w:rPr>
        <w:t>los bienes producidos con diferentes personas</w:t>
      </w:r>
      <w:r w:rsidR="00632A8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. Al principio se utilizo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el sistema de “trueque” para poder comprar y vender productos.</w:t>
      </w:r>
    </w:p>
    <w:p w14:paraId="303BC03E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2C1F824" w14:textId="1340990A" w:rsidR="00985981" w:rsidRPr="00D019B4" w:rsidRDefault="0070477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Por tal motivo a medida </w:t>
      </w:r>
      <w:r w:rsidR="00402128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 el desarrollo tecnológico crecía </w:t>
      </w:r>
      <w:r w:rsidR="00F34FA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los diferentes ámbitos comerciales existentes, </w:t>
      </w:r>
      <w:r w:rsidR="00D539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se </w:t>
      </w:r>
      <w:r w:rsidR="00E429D1" w:rsidRPr="00D019B4">
        <w:rPr>
          <w:rFonts w:ascii="Times New Roman" w:hAnsi="Times New Roman" w:cs="Times New Roman"/>
          <w:sz w:val="24"/>
          <w:szCs w:val="24"/>
          <w:lang w:val="es-ES"/>
        </w:rPr>
        <w:t>llegó</w:t>
      </w:r>
      <w:r w:rsidR="00D539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al nacimiento </w:t>
      </w:r>
      <w:r w:rsidR="000713EF" w:rsidRPr="00D019B4">
        <w:rPr>
          <w:rFonts w:ascii="Times New Roman" w:hAnsi="Times New Roman" w:cs="Times New Roman"/>
          <w:sz w:val="24"/>
          <w:szCs w:val="24"/>
          <w:lang w:val="es-ES"/>
        </w:rPr>
        <w:t>del comercio</w:t>
      </w:r>
      <w:r w:rsidR="00CF55B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89480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favoreciendo </w:t>
      </w:r>
      <w:r w:rsidR="000A64F1" w:rsidRPr="00D019B4">
        <w:rPr>
          <w:rFonts w:ascii="Times New Roman" w:hAnsi="Times New Roman" w:cs="Times New Roman"/>
          <w:sz w:val="24"/>
          <w:szCs w:val="24"/>
          <w:lang w:val="es-ES"/>
        </w:rPr>
        <w:t>el factor de lo producido</w:t>
      </w:r>
      <w:r w:rsidR="00257410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para el consumo </w:t>
      </w:r>
      <w:r w:rsidR="000F0BB3" w:rsidRPr="00D019B4">
        <w:rPr>
          <w:rFonts w:ascii="Times New Roman" w:hAnsi="Times New Roman" w:cs="Times New Roman"/>
          <w:sz w:val="24"/>
          <w:szCs w:val="24"/>
          <w:lang w:val="es-ES"/>
        </w:rPr>
        <w:t>y distribución.</w:t>
      </w:r>
      <w:r w:rsidR="00071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1415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Utilizando </w:t>
      </w:r>
      <w:r w:rsidR="00EE091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metales preciosos u objetos </w:t>
      </w:r>
      <w:r w:rsidR="000551C6" w:rsidRPr="00D019B4">
        <w:rPr>
          <w:rFonts w:ascii="Times New Roman" w:hAnsi="Times New Roman" w:cs="Times New Roman"/>
          <w:sz w:val="24"/>
          <w:szCs w:val="24"/>
          <w:lang w:val="es-ES"/>
        </w:rPr>
        <w:t>raros y valiosos para el sistema de cambio</w:t>
      </w:r>
      <w:r w:rsidR="00B97BD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por tal motivo surge la moneda </w:t>
      </w:r>
      <w:r w:rsidR="00353A69" w:rsidRPr="00D019B4">
        <w:rPr>
          <w:rFonts w:ascii="Times New Roman" w:hAnsi="Times New Roman" w:cs="Times New Roman"/>
          <w:sz w:val="24"/>
          <w:szCs w:val="24"/>
          <w:lang w:val="es-ES"/>
        </w:rPr>
        <w:t>de intercambio.</w:t>
      </w:r>
    </w:p>
    <w:p w14:paraId="37930F56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B3F7262" w14:textId="1654E444" w:rsidR="00F668A1" w:rsidRDefault="00F668A1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comercio </w:t>
      </w:r>
      <w:r w:rsidR="00E429D1" w:rsidRPr="00D019B4">
        <w:rPr>
          <w:rFonts w:ascii="Times New Roman" w:hAnsi="Times New Roman" w:cs="Times New Roman"/>
          <w:sz w:val="24"/>
          <w:szCs w:val="24"/>
          <w:lang w:val="es-ES"/>
        </w:rPr>
        <w:t>es la</w:t>
      </w:r>
      <w:r w:rsidR="007F3D9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transformación e intermediación con fines de lucro</w:t>
      </w:r>
      <w:r w:rsidR="00080D67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5D6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Con la introducción de la moneda </w:t>
      </w:r>
      <w:r w:rsidR="00C0054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 tuvo lugar inicialmente en Italia para luego introducirlo en </w:t>
      </w:r>
      <w:r w:rsidR="005456FB" w:rsidRPr="00D019B4">
        <w:rPr>
          <w:rFonts w:ascii="Times New Roman" w:hAnsi="Times New Roman" w:cs="Times New Roman"/>
          <w:sz w:val="24"/>
          <w:szCs w:val="24"/>
          <w:lang w:val="es-ES"/>
        </w:rPr>
        <w:t>Europa.</w:t>
      </w:r>
      <w:r w:rsidR="00886A04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Actualmente el comercio es una actividad esencial de cualquier país, </w:t>
      </w:r>
      <w:r w:rsidR="005E6CD8" w:rsidRPr="00D019B4">
        <w:rPr>
          <w:rFonts w:ascii="Times New Roman" w:hAnsi="Times New Roman" w:cs="Times New Roman"/>
          <w:sz w:val="24"/>
          <w:szCs w:val="24"/>
          <w:lang w:val="es-ES"/>
        </w:rPr>
        <w:t>ya sea nacional o internacionalmente</w:t>
      </w:r>
      <w:r w:rsidR="005C092D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1C5B854" w14:textId="293D4E20" w:rsidR="00AC143F" w:rsidRDefault="00AC143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FEAF2C6" w14:textId="4F93E940" w:rsidR="00AC143F" w:rsidRDefault="00A0450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El uso del internet como herramienta </w:t>
      </w:r>
      <w:r w:rsidR="002D0A37">
        <w:rPr>
          <w:rFonts w:ascii="Times New Roman" w:hAnsi="Times New Roman" w:cs="Times New Roman"/>
          <w:sz w:val="24"/>
          <w:szCs w:val="24"/>
          <w:lang w:val="es-ES"/>
        </w:rPr>
        <w:t>para el ser humano inicia desde el año de 196</w:t>
      </w:r>
      <w:r w:rsidR="00F3612E">
        <w:rPr>
          <w:rFonts w:ascii="Times New Roman" w:hAnsi="Times New Roman" w:cs="Times New Roman"/>
          <w:sz w:val="24"/>
          <w:szCs w:val="24"/>
          <w:lang w:val="es-ES"/>
        </w:rPr>
        <w:t>9</w:t>
      </w:r>
      <w:r w:rsidR="00F663D0">
        <w:rPr>
          <w:rFonts w:ascii="Times New Roman" w:hAnsi="Times New Roman" w:cs="Times New Roman"/>
          <w:sz w:val="24"/>
          <w:szCs w:val="24"/>
          <w:lang w:val="es-ES"/>
        </w:rPr>
        <w:t xml:space="preserve">, cuando </w:t>
      </w:r>
      <w:r w:rsidR="004A12FD">
        <w:rPr>
          <w:rFonts w:ascii="Times New Roman" w:hAnsi="Times New Roman" w:cs="Times New Roman"/>
          <w:sz w:val="24"/>
          <w:szCs w:val="24"/>
          <w:lang w:val="es-ES"/>
        </w:rPr>
        <w:t xml:space="preserve">se estaba en medio de una guerra </w:t>
      </w:r>
      <w:r w:rsidR="001D4D3D">
        <w:rPr>
          <w:rFonts w:ascii="Times New Roman" w:hAnsi="Times New Roman" w:cs="Times New Roman"/>
          <w:sz w:val="24"/>
          <w:szCs w:val="24"/>
          <w:lang w:val="es-ES"/>
        </w:rPr>
        <w:t>en los Estados Unidos</w:t>
      </w:r>
      <w:r w:rsidR="006A60D4">
        <w:rPr>
          <w:rFonts w:ascii="Times New Roman" w:hAnsi="Times New Roman" w:cs="Times New Roman"/>
          <w:sz w:val="24"/>
          <w:szCs w:val="24"/>
          <w:lang w:val="es-ES"/>
        </w:rPr>
        <w:t xml:space="preserve">. </w:t>
      </w:r>
      <w:r w:rsidR="00463F29">
        <w:rPr>
          <w:rFonts w:ascii="Times New Roman" w:hAnsi="Times New Roman" w:cs="Times New Roman"/>
          <w:sz w:val="24"/>
          <w:szCs w:val="24"/>
          <w:lang w:val="es-ES"/>
        </w:rPr>
        <w:t>La finalidad de la creación del internet inicialmente fue para uso exclusi</w:t>
      </w:r>
      <w:r w:rsidR="00837B63">
        <w:rPr>
          <w:rFonts w:ascii="Times New Roman" w:hAnsi="Times New Roman" w:cs="Times New Roman"/>
          <w:sz w:val="24"/>
          <w:szCs w:val="24"/>
          <w:lang w:val="es-ES"/>
        </w:rPr>
        <w:t>vamente militar</w:t>
      </w:r>
      <w:r w:rsidR="00F10945">
        <w:rPr>
          <w:rFonts w:ascii="Times New Roman" w:hAnsi="Times New Roman" w:cs="Times New Roman"/>
          <w:sz w:val="24"/>
          <w:szCs w:val="24"/>
          <w:lang w:val="es-ES"/>
        </w:rPr>
        <w:t xml:space="preserve"> para poder tener acceso a la información </w:t>
      </w:r>
      <w:r w:rsidR="00F81306">
        <w:rPr>
          <w:rFonts w:ascii="Times New Roman" w:hAnsi="Times New Roman" w:cs="Times New Roman"/>
          <w:sz w:val="24"/>
          <w:szCs w:val="24"/>
          <w:lang w:val="es-ES"/>
        </w:rPr>
        <w:t>desde cualquier punto de Estados Unidos</w:t>
      </w:r>
      <w:r w:rsidR="008B7A10">
        <w:rPr>
          <w:rFonts w:ascii="Times New Roman" w:hAnsi="Times New Roman" w:cs="Times New Roman"/>
          <w:sz w:val="24"/>
          <w:szCs w:val="24"/>
          <w:lang w:val="es-ES"/>
        </w:rPr>
        <w:t xml:space="preserve"> en el momento de un ataque de parte del enemigo. </w:t>
      </w:r>
      <w:r w:rsidR="006C701A">
        <w:rPr>
          <w:rFonts w:ascii="Times New Roman" w:hAnsi="Times New Roman" w:cs="Times New Roman"/>
          <w:sz w:val="24"/>
          <w:szCs w:val="24"/>
          <w:lang w:val="es-ES"/>
        </w:rPr>
        <w:t xml:space="preserve">El nombre </w:t>
      </w:r>
      <w:r w:rsidR="006C701A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inicial </w:t>
      </w:r>
      <w:r w:rsidR="00A67C80">
        <w:rPr>
          <w:rFonts w:ascii="Times New Roman" w:hAnsi="Times New Roman" w:cs="Times New Roman"/>
          <w:sz w:val="24"/>
          <w:szCs w:val="24"/>
          <w:lang w:val="es-ES"/>
        </w:rPr>
        <w:t xml:space="preserve">para este tipo de red fue “ARPANET”, </w:t>
      </w:r>
      <w:r w:rsidR="0008369E">
        <w:rPr>
          <w:rFonts w:ascii="Times New Roman" w:hAnsi="Times New Roman" w:cs="Times New Roman"/>
          <w:sz w:val="24"/>
          <w:szCs w:val="24"/>
          <w:lang w:val="es-ES"/>
        </w:rPr>
        <w:t xml:space="preserve">contaba con 4 </w:t>
      </w:r>
      <w:r w:rsidR="006A22A5">
        <w:rPr>
          <w:rFonts w:ascii="Times New Roman" w:hAnsi="Times New Roman" w:cs="Times New Roman"/>
          <w:sz w:val="24"/>
          <w:szCs w:val="24"/>
          <w:lang w:val="es-ES"/>
        </w:rPr>
        <w:t>ordenadores distribuidas a lo largo de</w:t>
      </w:r>
      <w:r w:rsidR="00CA16C9">
        <w:rPr>
          <w:rFonts w:ascii="Times New Roman" w:hAnsi="Times New Roman" w:cs="Times New Roman"/>
          <w:sz w:val="24"/>
          <w:szCs w:val="24"/>
          <w:lang w:val="es-ES"/>
        </w:rPr>
        <w:t xml:space="preserve"> distintas universidades</w:t>
      </w:r>
      <w:r w:rsidR="00BE5BBD">
        <w:rPr>
          <w:rFonts w:ascii="Times New Roman" w:hAnsi="Times New Roman" w:cs="Times New Roman"/>
          <w:sz w:val="24"/>
          <w:szCs w:val="24"/>
          <w:lang w:val="es-ES"/>
        </w:rPr>
        <w:t xml:space="preserve">, el crecimiento fue exponencial ya que </w:t>
      </w:r>
      <w:r w:rsidR="006336FB">
        <w:rPr>
          <w:rFonts w:ascii="Times New Roman" w:hAnsi="Times New Roman" w:cs="Times New Roman"/>
          <w:sz w:val="24"/>
          <w:szCs w:val="24"/>
          <w:lang w:val="es-ES"/>
        </w:rPr>
        <w:t xml:space="preserve">a lo largo de dos años </w:t>
      </w:r>
      <w:r w:rsidR="003D2B1A">
        <w:rPr>
          <w:rFonts w:ascii="Times New Roman" w:hAnsi="Times New Roman" w:cs="Times New Roman"/>
          <w:sz w:val="24"/>
          <w:szCs w:val="24"/>
          <w:lang w:val="es-ES"/>
        </w:rPr>
        <w:t xml:space="preserve">se obtuvo la cantidad de 40 equipos </w:t>
      </w:r>
      <w:r w:rsidR="00182394">
        <w:rPr>
          <w:rFonts w:ascii="Times New Roman" w:hAnsi="Times New Roman" w:cs="Times New Roman"/>
          <w:sz w:val="24"/>
          <w:szCs w:val="24"/>
          <w:lang w:val="es-ES"/>
        </w:rPr>
        <w:t>conectados</w:t>
      </w:r>
      <w:r w:rsidR="00D378DA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786814D0" w14:textId="4BF3643A" w:rsidR="00D378DA" w:rsidRDefault="00D378D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02B1993" w14:textId="620E9649" w:rsidR="00E3291A" w:rsidRDefault="00264E0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La NSF (National Science Fundation)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creo su propia red privada llamada NSFNET, el cual mas adelante absorbería </w:t>
      </w:r>
      <w:r w:rsidR="00606856">
        <w:rPr>
          <w:rFonts w:ascii="Times New Roman" w:hAnsi="Times New Roman" w:cs="Times New Roman"/>
          <w:sz w:val="24"/>
          <w:szCs w:val="24"/>
          <w:lang w:val="es-ES"/>
        </w:rPr>
        <w:t>a la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INTRANET creada anteriormente, para el uso </w:t>
      </w:r>
      <w:r w:rsidR="00606856">
        <w:rPr>
          <w:rFonts w:ascii="Times New Roman" w:hAnsi="Times New Roman" w:cs="Times New Roman"/>
          <w:sz w:val="24"/>
          <w:szCs w:val="24"/>
          <w:lang w:val="es-ES"/>
        </w:rPr>
        <w:t>específicamente científico y académico</w:t>
      </w:r>
      <w:r w:rsidR="00391860">
        <w:rPr>
          <w:rFonts w:ascii="Times New Roman" w:hAnsi="Times New Roman" w:cs="Times New Roman"/>
          <w:sz w:val="24"/>
          <w:szCs w:val="24"/>
          <w:lang w:val="es-ES"/>
        </w:rPr>
        <w:t>. En el año de 1985</w:t>
      </w:r>
      <w:r w:rsidR="004143FF">
        <w:rPr>
          <w:rFonts w:ascii="Times New Roman" w:hAnsi="Times New Roman" w:cs="Times New Roman"/>
          <w:sz w:val="24"/>
          <w:szCs w:val="24"/>
          <w:lang w:val="es-ES"/>
        </w:rPr>
        <w:t xml:space="preserve"> la internet era una tecnología </w:t>
      </w:r>
      <w:r w:rsidR="00A34E89">
        <w:rPr>
          <w:rFonts w:ascii="Times New Roman" w:hAnsi="Times New Roman" w:cs="Times New Roman"/>
          <w:sz w:val="24"/>
          <w:szCs w:val="24"/>
          <w:lang w:val="es-ES"/>
        </w:rPr>
        <w:t xml:space="preserve">conocida por pocas personas en el 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>mundo,</w:t>
      </w:r>
      <w:r w:rsidR="00A34E89">
        <w:rPr>
          <w:rFonts w:ascii="Times New Roman" w:hAnsi="Times New Roman" w:cs="Times New Roman"/>
          <w:sz w:val="24"/>
          <w:szCs w:val="24"/>
          <w:lang w:val="es-ES"/>
        </w:rPr>
        <w:t xml:space="preserve"> pero generando nuevas fuentes de información, dando lugar a las nuevas tecnologías </w:t>
      </w:r>
      <w:r w:rsidR="00FF594D">
        <w:rPr>
          <w:rFonts w:ascii="Times New Roman" w:hAnsi="Times New Roman" w:cs="Times New Roman"/>
          <w:sz w:val="24"/>
          <w:szCs w:val="24"/>
          <w:lang w:val="es-ES"/>
        </w:rPr>
        <w:t>y al concepto de ciberespacio</w:t>
      </w:r>
      <w:r w:rsidR="00832948">
        <w:rPr>
          <w:rFonts w:ascii="Times New Roman" w:hAnsi="Times New Roman" w:cs="Times New Roman"/>
          <w:sz w:val="24"/>
          <w:szCs w:val="24"/>
          <w:lang w:val="es-ES"/>
        </w:rPr>
        <w:t>, sinónimo de internet en la actualidad.</w:t>
      </w:r>
    </w:p>
    <w:p w14:paraId="5D3AB41A" w14:textId="3BE6AA63" w:rsidR="00E3291A" w:rsidRDefault="00E3291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B236957" w14:textId="6EF95D5D" w:rsidR="00E3291A" w:rsidRDefault="00E3291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 el</w:t>
      </w:r>
      <w:r w:rsidR="001D5257">
        <w:rPr>
          <w:rFonts w:ascii="Times New Roman" w:hAnsi="Times New Roman" w:cs="Times New Roman"/>
          <w:sz w:val="24"/>
          <w:szCs w:val="24"/>
          <w:lang w:val="es-ES"/>
        </w:rPr>
        <w:t xml:space="preserve"> centro de investigación Europea CERN, </w:t>
      </w:r>
      <w:r w:rsidR="00E67C02">
        <w:rPr>
          <w:rFonts w:ascii="Times New Roman" w:hAnsi="Times New Roman" w:cs="Times New Roman"/>
          <w:sz w:val="24"/>
          <w:szCs w:val="24"/>
          <w:lang w:val="es-ES"/>
        </w:rPr>
        <w:t xml:space="preserve">el británico Tim Berners-Lee </w:t>
      </w:r>
      <w:r w:rsidR="004451B9">
        <w:rPr>
          <w:rFonts w:ascii="Times New Roman" w:hAnsi="Times New Roman" w:cs="Times New Roman"/>
          <w:sz w:val="24"/>
          <w:szCs w:val="24"/>
          <w:lang w:val="es-ES"/>
        </w:rPr>
        <w:t>quien es mas conocido como el padre de la W</w:t>
      </w:r>
      <w:r w:rsidR="00074320">
        <w:rPr>
          <w:rFonts w:ascii="Times New Roman" w:hAnsi="Times New Roman" w:cs="Times New Roman"/>
          <w:sz w:val="24"/>
          <w:szCs w:val="24"/>
          <w:lang w:val="es-ES"/>
        </w:rPr>
        <w:t xml:space="preserve">ord Wide Web, quien fue el primero en generar una comunicación entre un cliente y un servidor </w:t>
      </w:r>
      <w:r w:rsidR="00FD1296">
        <w:rPr>
          <w:rFonts w:ascii="Times New Roman" w:hAnsi="Times New Roman" w:cs="Times New Roman"/>
          <w:sz w:val="24"/>
          <w:szCs w:val="24"/>
          <w:lang w:val="es-ES"/>
        </w:rPr>
        <w:t>utilizando protocolos HTTP</w:t>
      </w:r>
      <w:r w:rsidR="009E667A">
        <w:rPr>
          <w:rFonts w:ascii="Times New Roman" w:hAnsi="Times New Roman" w:cs="Times New Roman"/>
          <w:sz w:val="24"/>
          <w:szCs w:val="24"/>
          <w:lang w:val="es-ES"/>
        </w:rPr>
        <w:t>, en 19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 xml:space="preserve">89 </w:t>
      </w:r>
      <w:r w:rsidR="00F95815">
        <w:rPr>
          <w:rFonts w:ascii="Times New Roman" w:hAnsi="Times New Roman" w:cs="Times New Roman"/>
          <w:sz w:val="24"/>
          <w:szCs w:val="24"/>
          <w:lang w:val="es-ES"/>
        </w:rPr>
        <w:t>dirigir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 xml:space="preserve"> un proyecto de búsqueda de un sistema de almacenamiento y recuperación de datos, creando así la primera telaraña mundial o conocida como WWW.</w:t>
      </w:r>
    </w:p>
    <w:p w14:paraId="6F7F9937" w14:textId="0D25CA7F" w:rsidR="00CA18F0" w:rsidRDefault="00CA18F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DD612D2" w14:textId="770FD3CF" w:rsidR="00CA18F0" w:rsidRDefault="00CA18F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 1993 Marc Andree</w:t>
      </w:r>
      <w:r w:rsidR="00B8676D">
        <w:rPr>
          <w:rFonts w:ascii="Times New Roman" w:hAnsi="Times New Roman" w:cs="Times New Roman"/>
          <w:sz w:val="24"/>
          <w:szCs w:val="24"/>
          <w:lang w:val="es-ES"/>
        </w:rPr>
        <w:t xml:space="preserve">sen </w:t>
      </w:r>
      <w:r w:rsidR="009023E0">
        <w:rPr>
          <w:rFonts w:ascii="Times New Roman" w:hAnsi="Times New Roman" w:cs="Times New Roman"/>
          <w:sz w:val="24"/>
          <w:szCs w:val="24"/>
          <w:lang w:val="es-ES"/>
        </w:rPr>
        <w:t>creo la primera versión del navegados llamado “Mosaic”</w:t>
      </w:r>
      <w:r w:rsidR="00151445">
        <w:rPr>
          <w:rFonts w:ascii="Times New Roman" w:hAnsi="Times New Roman" w:cs="Times New Roman"/>
          <w:sz w:val="24"/>
          <w:szCs w:val="24"/>
          <w:lang w:val="es-ES"/>
        </w:rPr>
        <w:t xml:space="preserve"> el cual permitía el acceso</w:t>
      </w:r>
      <w:r w:rsidR="00F4415F">
        <w:rPr>
          <w:rFonts w:ascii="Times New Roman" w:hAnsi="Times New Roman" w:cs="Times New Roman"/>
          <w:sz w:val="24"/>
          <w:szCs w:val="24"/>
          <w:lang w:val="es-ES"/>
        </w:rPr>
        <w:t xml:space="preserve"> con mayor facilidad hacia la WWW (Wo</w:t>
      </w:r>
      <w:r w:rsidR="00032842">
        <w:rPr>
          <w:rFonts w:ascii="Times New Roman" w:hAnsi="Times New Roman" w:cs="Times New Roman"/>
          <w:sz w:val="24"/>
          <w:szCs w:val="24"/>
          <w:lang w:val="es-ES"/>
        </w:rPr>
        <w:t>rld Wide Web</w:t>
      </w:r>
      <w:r w:rsidR="00F81643">
        <w:rPr>
          <w:rFonts w:ascii="Times New Roman" w:hAnsi="Times New Roman" w:cs="Times New Roman"/>
          <w:sz w:val="24"/>
          <w:szCs w:val="24"/>
          <w:lang w:val="es-ES"/>
        </w:rPr>
        <w:t xml:space="preserve">), este navegador contaba con una interfaz grafica </w:t>
      </w:r>
      <w:r w:rsidR="00867B29">
        <w:rPr>
          <w:rFonts w:ascii="Times New Roman" w:hAnsi="Times New Roman" w:cs="Times New Roman"/>
          <w:sz w:val="24"/>
          <w:szCs w:val="24"/>
          <w:lang w:val="es-ES"/>
        </w:rPr>
        <w:t>que era amigable con el usuario y de fácil uso</w:t>
      </w:r>
      <w:r w:rsidR="00EA01FE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815F6A">
        <w:rPr>
          <w:rFonts w:ascii="Times New Roman" w:hAnsi="Times New Roman" w:cs="Times New Roman"/>
          <w:sz w:val="24"/>
          <w:szCs w:val="24"/>
          <w:lang w:val="es-ES"/>
        </w:rPr>
        <w:t>así mismo dio lugar a la creación de Netscape</w:t>
      </w:r>
      <w:r w:rsidR="00085C72">
        <w:rPr>
          <w:rFonts w:ascii="Times New Roman" w:hAnsi="Times New Roman" w:cs="Times New Roman"/>
          <w:sz w:val="24"/>
          <w:szCs w:val="24"/>
          <w:lang w:val="es-ES"/>
        </w:rPr>
        <w:t xml:space="preserve"> un navegador web.</w:t>
      </w:r>
    </w:p>
    <w:p w14:paraId="353DAC07" w14:textId="19FD5DE4" w:rsidR="001D5887" w:rsidRDefault="001D588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807A309" w14:textId="0DCF3C1A" w:rsidR="001D5887" w:rsidRDefault="001D588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1994 se permite el libre acceso </w:t>
      </w:r>
      <w:r w:rsidR="00940668">
        <w:rPr>
          <w:rFonts w:ascii="Times New Roman" w:hAnsi="Times New Roman" w:cs="Times New Roman"/>
          <w:sz w:val="24"/>
          <w:szCs w:val="24"/>
          <w:lang w:val="es-ES"/>
        </w:rPr>
        <w:t xml:space="preserve">para personas particulares </w:t>
      </w:r>
      <w:r w:rsidR="00A6440D">
        <w:rPr>
          <w:rFonts w:ascii="Times New Roman" w:hAnsi="Times New Roman" w:cs="Times New Roman"/>
          <w:sz w:val="24"/>
          <w:szCs w:val="24"/>
          <w:lang w:val="es-ES"/>
        </w:rPr>
        <w:t>y empresas hacia la utilización del internet.</w:t>
      </w:r>
      <w:r w:rsidR="003A6321">
        <w:rPr>
          <w:rFonts w:ascii="Times New Roman" w:hAnsi="Times New Roman" w:cs="Times New Roman"/>
          <w:sz w:val="24"/>
          <w:szCs w:val="24"/>
          <w:lang w:val="es-ES"/>
        </w:rPr>
        <w:t xml:space="preserve"> Esto conlleva a que la web se convirtiera </w:t>
      </w:r>
      <w:r w:rsidR="00DA0E2F">
        <w:rPr>
          <w:rFonts w:ascii="Times New Roman" w:hAnsi="Times New Roman" w:cs="Times New Roman"/>
          <w:sz w:val="24"/>
          <w:szCs w:val="24"/>
          <w:lang w:val="es-ES"/>
        </w:rPr>
        <w:t xml:space="preserve">en el servicio mas utilizado </w:t>
      </w:r>
      <w:r w:rsidR="00A85A01">
        <w:rPr>
          <w:rFonts w:ascii="Times New Roman" w:hAnsi="Times New Roman" w:cs="Times New Roman"/>
          <w:sz w:val="24"/>
          <w:szCs w:val="24"/>
          <w:lang w:val="es-ES"/>
        </w:rPr>
        <w:t xml:space="preserve">para generar </w:t>
      </w:r>
      <w:r w:rsidR="00A85A01">
        <w:rPr>
          <w:rFonts w:ascii="Times New Roman" w:hAnsi="Times New Roman" w:cs="Times New Roman"/>
          <w:sz w:val="24"/>
          <w:szCs w:val="24"/>
          <w:lang w:val="es-ES"/>
        </w:rPr>
        <w:lastRenderedPageBreak/>
        <w:t>información.</w:t>
      </w:r>
      <w:r w:rsidR="00B045EB">
        <w:rPr>
          <w:rFonts w:ascii="Times New Roman" w:hAnsi="Times New Roman" w:cs="Times New Roman"/>
          <w:sz w:val="24"/>
          <w:szCs w:val="24"/>
          <w:lang w:val="es-ES"/>
        </w:rPr>
        <w:t xml:space="preserve"> Toda esta revolución tecnología abre la brecha para la creación de las Plataformas Digitales.</w:t>
      </w:r>
    </w:p>
    <w:p w14:paraId="62417C5F" w14:textId="054D3AEE" w:rsidR="00B045EB" w:rsidRDefault="00B045E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611B98" w14:textId="03A7878B" w:rsidR="00583DA2" w:rsidRDefault="00B045E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Las Plataformas Digitales </w:t>
      </w:r>
      <w:r w:rsidR="00DC25BD">
        <w:rPr>
          <w:rFonts w:ascii="Times New Roman" w:hAnsi="Times New Roman" w:cs="Times New Roman"/>
          <w:sz w:val="24"/>
          <w:szCs w:val="24"/>
          <w:lang w:val="es-ES"/>
        </w:rPr>
        <w:t xml:space="preserve">es un sistema de información que permite la ejecución de diversas aplicaciones </w:t>
      </w:r>
      <w:r w:rsidR="00BC0E71">
        <w:rPr>
          <w:rFonts w:ascii="Times New Roman" w:hAnsi="Times New Roman" w:cs="Times New Roman"/>
          <w:sz w:val="24"/>
          <w:szCs w:val="24"/>
          <w:lang w:val="es-ES"/>
        </w:rPr>
        <w:t xml:space="preserve">bajo un mismo entorno, </w:t>
      </w:r>
      <w:r w:rsidR="00DD27FA">
        <w:rPr>
          <w:rFonts w:ascii="Times New Roman" w:hAnsi="Times New Roman" w:cs="Times New Roman"/>
          <w:sz w:val="24"/>
          <w:szCs w:val="24"/>
          <w:lang w:val="es-ES"/>
        </w:rPr>
        <w:t xml:space="preserve">el acceso puede ser a través de internet </w:t>
      </w:r>
      <w:r w:rsidR="00324063">
        <w:rPr>
          <w:rFonts w:ascii="Times New Roman" w:hAnsi="Times New Roman" w:cs="Times New Roman"/>
          <w:sz w:val="24"/>
          <w:szCs w:val="24"/>
          <w:lang w:val="es-ES"/>
        </w:rPr>
        <w:t xml:space="preserve">o por la intranet, esto </w:t>
      </w:r>
      <w:r w:rsidR="007A3970">
        <w:rPr>
          <w:rFonts w:ascii="Times New Roman" w:hAnsi="Times New Roman" w:cs="Times New Roman"/>
          <w:sz w:val="24"/>
          <w:szCs w:val="24"/>
          <w:lang w:val="es-ES"/>
        </w:rPr>
        <w:t xml:space="preserve">da la posibilidad que el usuario quien interactúa con la plataforma, </w:t>
      </w:r>
      <w:r w:rsidR="00E42860">
        <w:rPr>
          <w:rFonts w:ascii="Times New Roman" w:hAnsi="Times New Roman" w:cs="Times New Roman"/>
          <w:sz w:val="24"/>
          <w:szCs w:val="24"/>
          <w:lang w:val="es-ES"/>
        </w:rPr>
        <w:t xml:space="preserve">no tenga la necesidad de </w:t>
      </w:r>
      <w:r w:rsidR="00102A47">
        <w:rPr>
          <w:rFonts w:ascii="Times New Roman" w:hAnsi="Times New Roman" w:cs="Times New Roman"/>
          <w:sz w:val="24"/>
          <w:szCs w:val="24"/>
          <w:lang w:val="es-ES"/>
        </w:rPr>
        <w:t xml:space="preserve">estar en un espacio físico </w:t>
      </w:r>
      <w:r w:rsidR="001D741B">
        <w:rPr>
          <w:rFonts w:ascii="Times New Roman" w:hAnsi="Times New Roman" w:cs="Times New Roman"/>
          <w:sz w:val="24"/>
          <w:szCs w:val="24"/>
          <w:lang w:val="es-ES"/>
        </w:rPr>
        <w:t xml:space="preserve">y pueda acceder por medio de la </w:t>
      </w:r>
      <w:r w:rsidR="00C461C1">
        <w:rPr>
          <w:rFonts w:ascii="Times New Roman" w:hAnsi="Times New Roman" w:cs="Times New Roman"/>
          <w:sz w:val="24"/>
          <w:szCs w:val="24"/>
          <w:lang w:val="es-ES"/>
        </w:rPr>
        <w:t>utilización</w:t>
      </w:r>
      <w:r w:rsidR="001D741B">
        <w:rPr>
          <w:rFonts w:ascii="Times New Roman" w:hAnsi="Times New Roman" w:cs="Times New Roman"/>
          <w:sz w:val="24"/>
          <w:szCs w:val="24"/>
          <w:lang w:val="es-ES"/>
        </w:rPr>
        <w:t xml:space="preserve"> de</w:t>
      </w:r>
      <w:r w:rsidR="00CF6F4A">
        <w:rPr>
          <w:rFonts w:ascii="Times New Roman" w:hAnsi="Times New Roman" w:cs="Times New Roman"/>
          <w:sz w:val="24"/>
          <w:szCs w:val="24"/>
          <w:lang w:val="es-ES"/>
        </w:rPr>
        <w:t xml:space="preserve"> las conexiones web el cual le permita ingresar de forma fácil</w:t>
      </w:r>
      <w:r w:rsidR="00770BE7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4D079FA2" w14:textId="610A8CAA" w:rsidR="00106533" w:rsidRDefault="0010653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CC33AD5" w14:textId="3F2249FF" w:rsidR="00106533" w:rsidRDefault="0010653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Las plataformas digitales permiten la utilización de métodos seguros para poder tener la información resguardada de todo ataque o robo de información sensible que pueda perjudicar a las personas que lo utilizan, este método de seguridad se basa en la 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>utilización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un usuario y contraseña por parte de l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 xml:space="preserve">as personas o usuarios. Con la finalidad de que puedan interactuar de forma seguridad, </w:t>
      </w:r>
      <w:r w:rsidR="007D0955">
        <w:rPr>
          <w:rFonts w:ascii="Times New Roman" w:hAnsi="Times New Roman" w:cs="Times New Roman"/>
          <w:sz w:val="24"/>
          <w:szCs w:val="24"/>
          <w:lang w:val="es-ES"/>
        </w:rPr>
        <w:t>intuitiva y de fácil uso.</w:t>
      </w:r>
    </w:p>
    <w:p w14:paraId="28346C12" w14:textId="77777777" w:rsidR="00583DA2" w:rsidRPr="00D019B4" w:rsidRDefault="00583DA2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2A9F736" w14:textId="1E536E8A" w:rsidR="001203EF" w:rsidRPr="00D019B4" w:rsidRDefault="001203EF" w:rsidP="00E971AD">
      <w:pPr>
        <w:pStyle w:val="APAN3"/>
        <w:jc w:val="both"/>
      </w:pPr>
      <w:r w:rsidRPr="00D019B4">
        <w:t xml:space="preserve">Atención al </w:t>
      </w:r>
      <w:r w:rsidR="00702199">
        <w:t>C</w:t>
      </w:r>
      <w:r w:rsidRPr="00D019B4">
        <w:t xml:space="preserve">liente: </w:t>
      </w:r>
    </w:p>
    <w:p w14:paraId="4468B3C2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085D2F" w14:textId="19A75B5D" w:rsidR="001203EF" w:rsidRPr="00D019B4" w:rsidRDefault="001203E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La atención al cliente se puede definir como un servicio que una representación jurídica o empresarial puede proporcionar hacia los compradores o usuarios que utilizan sus servicios o adquieren sus productos, 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>con la finalidad de poder que sus usuarios puedan manifestar reclamos, sugerencias al servicio prestado, solicitar información adicional. Todo en base a lo que la empresa ofrezca.</w:t>
      </w:r>
    </w:p>
    <w:p w14:paraId="4D76E10E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D4C7EA" w14:textId="7EEEDE6F" w:rsidR="00B67685" w:rsidRPr="00D019B4" w:rsidRDefault="00B6768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En la constitución politica de la Republica de Guatemala, se considera en su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Artículo 119 literal </w:t>
      </w:r>
      <w:r w:rsidR="001253A4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i</w:t>
      </w:r>
      <w:r w:rsidR="001253A4" w:rsidRPr="00D019B4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, </w:t>
      </w:r>
      <w:r w:rsidR="001253A4" w:rsidRPr="00D019B4">
        <w:rPr>
          <w:rFonts w:ascii="Times New Roman" w:hAnsi="Times New Roman" w:cs="Times New Roman"/>
          <w:sz w:val="24"/>
          <w:szCs w:val="24"/>
          <w:lang w:val="es-ES"/>
        </w:rPr>
        <w:t>dentro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las obligaciones del estado, </w:t>
      </w:r>
      <w:r w:rsidR="00B108CA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B108CA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>L</w:t>
      </w:r>
      <w:r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a defensa de consumidores y usuarios en cuanto a la preservación de la calidad de los productos de consumo interno y de exportación para garantizarles su salud, seguridad y </w:t>
      </w:r>
      <w:r w:rsidR="001253A4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>legítimos</w:t>
      </w:r>
      <w:r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intereses económicos</w:t>
      </w:r>
      <w:r w:rsidR="00B108CA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504505672"/>
          <w:citation/>
        </w:sdtPr>
        <w:sdtEndPr/>
        <w:sdtContent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9D7318">
            <w:rPr>
              <w:rFonts w:ascii="Times New Roman" w:hAnsi="Times New Roman" w:cs="Times New Roman"/>
              <w:sz w:val="24"/>
              <w:szCs w:val="24"/>
            </w:rPr>
            <w:instrText xml:space="preserve">CITATION Con85 \p 17 \l 4106 </w:instrText>
          </w:r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(Constitución Política de la República de Guatemala, 1985, pág. 17)</w:t>
          </w:r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1253A4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0C3E711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4AD7743" w14:textId="47277BC4" w:rsidR="001253A4" w:rsidRPr="00D019B4" w:rsidRDefault="001253A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Tomando en consideración lo dicho por el artículo se establece un compromiso por parte de la Republica de Guatemala, para aplicar y cumplir las directrices para la protección del consumidor aprobadas en la Asamblea General de la Organización de Naciones Unidas, bajo la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Resolución Número 39/248 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del nueve de abril de mil novecientos ochenta y cinco</w:t>
      </w:r>
      <w:r w:rsidR="00EE3503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182C6345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BD9B93B" w14:textId="111CC7DF" w:rsidR="00EE3503" w:rsidRPr="00D019B4" w:rsidRDefault="00C14FD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cual es obligación del estado de la Republica de Guatemala, promover los principios de justicia social y el desarrollo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económico</w:t>
      </w:r>
      <w:r w:rsidRPr="00D019B4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de la </w:t>
      </w:r>
      <w:r w:rsidR="00220CAF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nación</w:t>
      </w:r>
      <w:r w:rsidR="00220CAF" w:rsidRPr="00D019B4">
        <w:rPr>
          <w:rFonts w:ascii="Times New Roman" w:hAnsi="Times New Roman" w:cs="Times New Roman"/>
          <w:sz w:val="24"/>
          <w:szCs w:val="24"/>
          <w:lang w:val="es-ES"/>
        </w:rPr>
        <w:t>, procurando el bienestar de la familia guatemalteca elevando el nivel de vida de todos los habitantes.</w:t>
      </w:r>
    </w:p>
    <w:p w14:paraId="73DB8677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BBCE8E2" w14:textId="77A4B615" w:rsidR="007233DF" w:rsidRDefault="006226A1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>El estado de Guatemala decreta “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La ley de Protección al Consumidor y Usuario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9E50AC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en el </w:t>
      </w:r>
      <w:r w:rsidR="009E50AC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1</w:t>
      </w:r>
      <w:r w:rsidR="009E50AC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que tiene como </w:t>
      </w:r>
      <w:r w:rsidR="00F72BE5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>objetivo general promover, divulgar y defender derechos de los consumidores y usuarios</w:t>
      </w:r>
      <w:r w:rsidR="00F72BE5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214FB6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690872479"/>
          <w:citation/>
        </w:sdtPr>
        <w:sdtEndPr/>
        <w:sdtContent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CE4B18">
            <w:rPr>
              <w:rFonts w:ascii="Times New Roman" w:hAnsi="Times New Roman" w:cs="Times New Roman"/>
              <w:sz w:val="24"/>
              <w:szCs w:val="24"/>
            </w:rPr>
            <w:instrText xml:space="preserve">CITATION Ley031 \p 1 \l 4106 </w:instrText>
          </w:r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1)</w:t>
          </w:r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101397D3" w14:textId="1887C122" w:rsidR="00533115" w:rsidRDefault="0053311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B08E229" w14:textId="77777777" w:rsidR="0023359A" w:rsidRPr="00D019B4" w:rsidRDefault="0023359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152FD4" w14:textId="601BDBD2" w:rsidR="00214FB6" w:rsidRPr="00D019B4" w:rsidRDefault="00214FB6" w:rsidP="00E971AD">
      <w:pPr>
        <w:pStyle w:val="APAN3"/>
        <w:jc w:val="both"/>
      </w:pPr>
      <w:r w:rsidRPr="00D019B4">
        <w:t>Quejas</w:t>
      </w:r>
      <w:r w:rsidR="007B6163">
        <w:t>:</w:t>
      </w:r>
    </w:p>
    <w:p w14:paraId="046D1E6A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D0EC301" w14:textId="17251396" w:rsidR="00214FB6" w:rsidRPr="00D019B4" w:rsidRDefault="00214FB6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lastRenderedPageBreak/>
        <w:t>El concepto de queja se puede resumir como un reclamo, lamento o llamado de atención que pueda realizar una persona disgustada o que le provoco un malestar. En la utilización de un servicio o producto adquirido por el usuario.</w:t>
      </w:r>
    </w:p>
    <w:p w14:paraId="08F1DF91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0BA9C6" w14:textId="5165A28B" w:rsidR="001203EF" w:rsidRPr="00D019B4" w:rsidRDefault="005F467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2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 Ley del Consumidor y Usuario, se manifiesta que </w:t>
      </w:r>
      <w:r w:rsidR="007C1145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405C24" w:rsidRPr="00D019B4">
        <w:rPr>
          <w:rFonts w:ascii="Times New Roman" w:hAnsi="Times New Roman" w:cs="Times New Roman"/>
          <w:sz w:val="24"/>
          <w:szCs w:val="24"/>
          <w:lang w:val="es-ES"/>
        </w:rPr>
        <w:t>est</w:t>
      </w:r>
      <w:r w:rsidR="00405C24">
        <w:rPr>
          <w:rFonts w:ascii="Times New Roman" w:hAnsi="Times New Roman" w:cs="Times New Roman"/>
          <w:sz w:val="24"/>
          <w:szCs w:val="24"/>
          <w:lang w:val="es-ES"/>
        </w:rPr>
        <w:t>á</w:t>
      </w:r>
      <w:r w:rsidR="00396421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sujeto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a esta ley todo acto jurídico que se realice entre un proveedor y un consumidor dentro del territorio nacional</w:t>
      </w:r>
      <w:r w:rsidR="009A21C5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6B729B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064099278"/>
          <w:citation/>
        </w:sdtPr>
        <w:sdtEndPr/>
        <w:sdtContent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6B729B">
            <w:rPr>
              <w:rFonts w:ascii="Times New Roman" w:hAnsi="Times New Roman" w:cs="Times New Roman"/>
              <w:sz w:val="24"/>
              <w:szCs w:val="24"/>
            </w:rPr>
            <w:instrText xml:space="preserve">CITATION Ley031 \p 2 \l 4106 </w:instrText>
          </w:r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2)</w:t>
          </w:r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por tal motivo se manifiesta el derecho de </w:t>
      </w:r>
      <w:r w:rsidR="00417BF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quejarse ante un malestar o desacuerdo entre ambas partes. </w:t>
      </w:r>
    </w:p>
    <w:p w14:paraId="3C7C831D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3416A45" w14:textId="43EED55F" w:rsidR="00CA0724" w:rsidRDefault="00CA072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j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 Ley de Protección al Consumidor y Usuario, se manifiesta que un consumidor puede hacer uso del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Libro de Quejas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autorizado por la Dirección de Atención y Asistencia al Consumidor y Usuario -DIACO-, con el fin de poder dejar registro de su disconformidad con respecto a un bien adquirido o un servicio contratado.</w:t>
      </w:r>
    </w:p>
    <w:p w14:paraId="49EC7243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F119C6" w14:textId="13411CAB" w:rsidR="007233DF" w:rsidRDefault="00384DC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17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manifiesta la correcta utilización del llamado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Libro de Quejas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con el fin de garantizar el derecho de queja de los consumidores y usuarios. Todo proveedor individual o jurídico tiene que poner a la disposición y en un lugar visible el libro de quejas autorizado, con el fin de que el 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>público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tenga acceso total</w:t>
      </w:r>
      <w:r w:rsidR="00496CA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B75C80" w:rsidRPr="00496CAE">
        <w:rPr>
          <w:rFonts w:ascii="Times New Roman" w:hAnsi="Times New Roman" w:cs="Times New Roman"/>
          <w:noProof/>
          <w:sz w:val="24"/>
          <w:szCs w:val="24"/>
        </w:rPr>
        <w:t>(Ley de Protección al Consumidor y Usuario, 2003, p. 8)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77AF976" w14:textId="066A512F" w:rsidR="007233DF" w:rsidRDefault="007233D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7B93824" w14:textId="57AB7C2B" w:rsidR="004070B8" w:rsidRDefault="004070B8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8C75536" w14:textId="77777777" w:rsidR="004070B8" w:rsidRPr="00D019B4" w:rsidRDefault="004070B8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251701" w14:textId="2A74FDB1" w:rsidR="00A10F57" w:rsidRPr="00D019B4" w:rsidRDefault="00A10F57" w:rsidP="00E971AD">
      <w:pPr>
        <w:pStyle w:val="APAN3"/>
        <w:jc w:val="both"/>
      </w:pPr>
      <w:r w:rsidRPr="00D019B4">
        <w:t>Precios Ofertados:</w:t>
      </w:r>
    </w:p>
    <w:p w14:paraId="64413C53" w14:textId="5BC34FD0" w:rsidR="00A10F57" w:rsidRPr="00D019B4" w:rsidRDefault="00A10F5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d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manifiesta el derecho número </w:t>
      </w:r>
      <w:r w:rsidR="009D02A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4 del consumidor y usuario, indicando que la información proporcionada por el proveedor tiene que ser veraz, clara y oportuna sobre los bienes y servicios, indicando también sobre los </w:t>
      </w:r>
      <w:r w:rsidR="009D02A2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precios</w:t>
      </w:r>
      <w:r w:rsidR="009D02A2" w:rsidRPr="00D019B4">
        <w:rPr>
          <w:rFonts w:ascii="Times New Roman" w:hAnsi="Times New Roman" w:cs="Times New Roman"/>
          <w:sz w:val="24"/>
          <w:szCs w:val="24"/>
          <w:lang w:val="es-ES"/>
        </w:rPr>
        <w:t>, características, calidad contenido y riesgo que se puedan presentar.</w:t>
      </w:r>
    </w:p>
    <w:p w14:paraId="0211A45C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3F1EDB2" w14:textId="56B28CCC" w:rsidR="00F41D65" w:rsidRDefault="00303BE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>En el derecho número 7 indicado en el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Artículo 4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Literal </w:t>
      </w:r>
      <w:r w:rsidR="00A26C5E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g</w:t>
      </w:r>
      <w:r w:rsidR="00A26C5E" w:rsidRPr="00D019B4">
        <w:rPr>
          <w:rFonts w:ascii="Times New Roman" w:hAnsi="Times New Roman" w:cs="Times New Roman"/>
          <w:sz w:val="24"/>
          <w:szCs w:val="24"/>
          <w:lang w:val="es-ES"/>
        </w:rPr>
        <w:t>,</w:t>
      </w:r>
      <w:r w:rsidR="00A26C5E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A26C5E" w:rsidRPr="00D019B4">
        <w:rPr>
          <w:rFonts w:ascii="Times New Roman" w:hAnsi="Times New Roman" w:cs="Times New Roman"/>
          <w:sz w:val="24"/>
          <w:szCs w:val="24"/>
          <w:lang w:val="es-ES"/>
        </w:rPr>
        <w:t>se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escribe sobre la sostenibilidad de precios con el que se oferte, promocione, publique o marque el producto en el establecimiento comercial respectivo.</w:t>
      </w:r>
      <w:r w:rsidR="00A26C5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1AD046D4" w14:textId="77777777" w:rsidR="004C0E8E" w:rsidRDefault="004C0E8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08E887" w14:textId="1C25B683" w:rsidR="001203EF" w:rsidRPr="00D019B4" w:rsidRDefault="00A25B0C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Articulo 9 literal </w:t>
      </w:r>
      <w:r w:rsidR="00E83D13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c</w:t>
      </w:r>
      <w:r w:rsidR="00AC580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indica que se tiene que </w:t>
      </w:r>
      <w:r w:rsidR="00BB611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informar, orientar y educar a los consumidores y usuarios por cualquier medio de difusión que se considere </w:t>
      </w:r>
      <w:r w:rsidR="0096233A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conveniente, </w:t>
      </w:r>
      <w:r w:rsidR="00E26CA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la </w:t>
      </w:r>
      <w:r w:rsidR="00E26CA3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literal i</w:t>
      </w:r>
      <w:r w:rsidR="00E26CA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F13A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se indica organizar y realizar estudios de mercado, de control de calidad, </w:t>
      </w:r>
      <w:r w:rsidR="00F13AA7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estadísticas de precios </w:t>
      </w:r>
      <w:r w:rsidR="0018289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y suministrar toda información de interés para los consumidores </w:t>
      </w:r>
      <w:r w:rsidR="00081E9A" w:rsidRPr="00D019B4">
        <w:rPr>
          <w:rFonts w:ascii="Times New Roman" w:hAnsi="Times New Roman" w:cs="Times New Roman"/>
          <w:sz w:val="24"/>
          <w:szCs w:val="24"/>
          <w:lang w:val="es-ES"/>
        </w:rPr>
        <w:t>y usuarios</w:t>
      </w:r>
      <w:r w:rsidR="00BD4B29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955212496"/>
          <w:citation/>
        </w:sdtPr>
        <w:sdtEndPr/>
        <w:sdtContent>
          <w:r w:rsidR="00BD4B29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BD4B29">
            <w:rPr>
              <w:rFonts w:ascii="Times New Roman" w:hAnsi="Times New Roman" w:cs="Times New Roman"/>
              <w:sz w:val="24"/>
              <w:szCs w:val="24"/>
            </w:rPr>
            <w:instrText xml:space="preserve">CITATION Ley031 \p 4 \l 4106 </w:instrText>
          </w:r>
          <w:r w:rsidR="00BD4B29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4)</w:t>
          </w:r>
          <w:r w:rsidR="00BD4B29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2327B8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641C9C8A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50E86B" w14:textId="3F44E5FD" w:rsidR="007233DF" w:rsidRPr="00D019B4" w:rsidRDefault="002327B8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54 literal c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indica que la Dirección de Atención y Asistencia </w:t>
      </w:r>
      <w:r w:rsidR="00C5136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al consumidor y Usuario tiene como atribución </w:t>
      </w:r>
      <w:r w:rsidR="0017199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recopilar, elaborar, procesar, divulgar y publicar información para facilitar al consumidor o usuario un mejor conocimiento de las características de los bienes y servicios que se ofrecen en el mercado. Facultando a la Dirección para realizar </w:t>
      </w:r>
      <w:r w:rsidR="00D50A3C" w:rsidRPr="00D019B4">
        <w:rPr>
          <w:rFonts w:ascii="Times New Roman" w:hAnsi="Times New Roman" w:cs="Times New Roman"/>
          <w:sz w:val="24"/>
          <w:szCs w:val="24"/>
          <w:lang w:val="es-ES"/>
        </w:rPr>
        <w:t>recopilación de precios en el mercado nacional</w:t>
      </w:r>
      <w:r w:rsidR="009932C1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950308037"/>
          <w:citation/>
        </w:sdtPr>
        <w:sdtEndPr/>
        <w:sdtContent>
          <w:r w:rsidR="005B09BA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5B09BA">
            <w:rPr>
              <w:rFonts w:ascii="Times New Roman" w:hAnsi="Times New Roman" w:cs="Times New Roman"/>
              <w:sz w:val="24"/>
              <w:szCs w:val="24"/>
            </w:rPr>
            <w:instrText xml:space="preserve">CITATION Ley031 \p 14 \l 4106 </w:instrText>
          </w:r>
          <w:r w:rsidR="005B09BA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14)</w:t>
          </w:r>
          <w:r w:rsidR="005B09BA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4DC2A92E" w14:textId="421CDF6B" w:rsidR="009C52D5" w:rsidRDefault="009C52D5" w:rsidP="00E971AD">
      <w:pPr>
        <w:pStyle w:val="APAN2"/>
        <w:jc w:val="both"/>
      </w:pPr>
    </w:p>
    <w:p w14:paraId="68B3EDCD" w14:textId="59B6BAD2" w:rsidR="004070B8" w:rsidRDefault="004070B8" w:rsidP="00E971AD">
      <w:pPr>
        <w:jc w:val="both"/>
        <w:rPr>
          <w:lang w:val="es-ES"/>
        </w:rPr>
      </w:pPr>
    </w:p>
    <w:p w14:paraId="5229F2F7" w14:textId="77777777" w:rsidR="004070B8" w:rsidRPr="004070B8" w:rsidRDefault="004070B8" w:rsidP="00E971AD">
      <w:pPr>
        <w:jc w:val="both"/>
        <w:rPr>
          <w:lang w:val="es-ES"/>
        </w:rPr>
      </w:pPr>
    </w:p>
    <w:p w14:paraId="40E80339" w14:textId="7A774C9A" w:rsidR="00064546" w:rsidRPr="00282E74" w:rsidRDefault="00064546" w:rsidP="00E971AD">
      <w:pPr>
        <w:pStyle w:val="APAN2"/>
        <w:jc w:val="both"/>
        <w:rPr>
          <w:u w:val="single"/>
        </w:rPr>
      </w:pPr>
      <w:r w:rsidRPr="00D019B4">
        <w:t>Justificacion</w:t>
      </w:r>
      <w:r w:rsidR="00282E74">
        <w:rPr>
          <w:u w:val="single"/>
        </w:rPr>
        <w:t>:</w:t>
      </w:r>
    </w:p>
    <w:p w14:paraId="136C042D" w14:textId="014AE43E" w:rsidR="001203EF" w:rsidRPr="00D019B4" w:rsidRDefault="007233D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     </w:t>
      </w:r>
      <w:r w:rsidR="0058455D" w:rsidRPr="00D019B4">
        <w:rPr>
          <w:rFonts w:ascii="Times New Roman" w:hAnsi="Times New Roman" w:cs="Times New Roman"/>
          <w:sz w:val="24"/>
          <w:szCs w:val="24"/>
          <w:lang w:val="es-ES"/>
        </w:rPr>
        <w:t>En base a los</w:t>
      </w:r>
      <w:r w:rsidR="000A32F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A32F9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Artículos 54</w:t>
      </w:r>
      <w:r w:rsidR="009A6895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literal c, </w:t>
      </w:r>
      <w:r w:rsidR="00C75398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g, Artículo 9 literal c</w:t>
      </w:r>
      <w:r w:rsidR="00C75398" w:rsidRPr="00D019B4">
        <w:rPr>
          <w:rFonts w:ascii="Times New Roman" w:hAnsi="Times New Roman" w:cs="Times New Roman"/>
          <w:sz w:val="24"/>
          <w:szCs w:val="24"/>
          <w:lang w:val="es-ES"/>
        </w:rPr>
        <w:t>, de la Ley de Protección al Consumidor y</w:t>
      </w:r>
      <w:r w:rsidR="000A32F9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C75398" w:rsidRPr="00D019B4">
        <w:rPr>
          <w:rFonts w:ascii="Times New Roman" w:hAnsi="Times New Roman" w:cs="Times New Roman"/>
          <w:sz w:val="24"/>
          <w:szCs w:val="24"/>
          <w:lang w:val="es-ES"/>
        </w:rPr>
        <w:t>Usuario</w:t>
      </w:r>
      <w:r w:rsidR="0008694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y en base </w:t>
      </w:r>
      <w:r w:rsidR="007E778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="007E7782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20</w:t>
      </w:r>
      <w:r w:rsidR="00B5625C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Exhibición de precios</w:t>
      </w:r>
      <w:r w:rsidR="007028DD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7028DD" w:rsidRPr="00D019B4">
        <w:rPr>
          <w:rFonts w:ascii="Times New Roman" w:hAnsi="Times New Roman" w:cs="Times New Roman"/>
          <w:sz w:val="24"/>
          <w:szCs w:val="24"/>
          <w:lang w:val="es-ES"/>
        </w:rPr>
        <w:t>del Reglamento</w:t>
      </w:r>
      <w:r w:rsidR="00D22A7B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Protección al Consumidor y Usuario</w:t>
      </w:r>
      <w:r w:rsidR="00C223B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autorizado por el Congreso de la Republica de Guatemala, se fomenta </w:t>
      </w:r>
      <w:r w:rsidR="004F7DA8" w:rsidRPr="00D019B4">
        <w:rPr>
          <w:rFonts w:ascii="Times New Roman" w:hAnsi="Times New Roman" w:cs="Times New Roman"/>
          <w:sz w:val="24"/>
          <w:szCs w:val="24"/>
          <w:lang w:val="es-ES"/>
        </w:rPr>
        <w:t>la recopilación</w:t>
      </w:r>
      <w:r w:rsidR="00D23A27" w:rsidRPr="00D019B4">
        <w:rPr>
          <w:rFonts w:ascii="Times New Roman" w:hAnsi="Times New Roman" w:cs="Times New Roman"/>
          <w:sz w:val="24"/>
          <w:szCs w:val="24"/>
          <w:lang w:val="es-ES"/>
        </w:rPr>
        <w:t>, elaboración, proceso y publicación</w:t>
      </w:r>
      <w:r w:rsidR="00F03B64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los precios hacia los consumidores.</w:t>
      </w:r>
    </w:p>
    <w:p w14:paraId="61919DA6" w14:textId="15CA849D" w:rsidR="0098290F" w:rsidRDefault="007233D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  <w:r w:rsidR="0098290F" w:rsidRPr="00D019B4">
        <w:rPr>
          <w:rFonts w:ascii="Times New Roman" w:hAnsi="Times New Roman" w:cs="Times New Roman"/>
          <w:sz w:val="24"/>
          <w:szCs w:val="24"/>
          <w:lang w:val="es-ES"/>
        </w:rPr>
        <w:t>Con ello la utilización de un</w:t>
      </w:r>
      <w:r w:rsidR="003C7C4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a Plataforma Tecnológica </w:t>
      </w:r>
      <w:r w:rsidR="00EC50E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para la captación </w:t>
      </w:r>
      <w:r w:rsidR="00C41CDA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y análisis de precios a nivel nacional para la Dirección </w:t>
      </w:r>
      <w:r w:rsidR="002464C3" w:rsidRPr="00D019B4">
        <w:rPr>
          <w:rFonts w:ascii="Times New Roman" w:hAnsi="Times New Roman" w:cs="Times New Roman"/>
          <w:sz w:val="24"/>
          <w:szCs w:val="24"/>
          <w:lang w:val="es-ES"/>
        </w:rPr>
        <w:t>de Atención y Asistencia al consumidor -DIACO-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 xml:space="preserve">, para el análisis de los precios de referencia hacia la población en general y en casos especiales para la utilización por parte de analistas estadísticos en el Congreso de la Republica de </w:t>
      </w:r>
      <w:r w:rsidR="00C16C49">
        <w:rPr>
          <w:rFonts w:ascii="Times New Roman" w:hAnsi="Times New Roman" w:cs="Times New Roman"/>
          <w:sz w:val="24"/>
          <w:szCs w:val="24"/>
          <w:lang w:val="es-ES"/>
        </w:rPr>
        <w:t>Guatemala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0D64F4CA" w14:textId="750F9537" w:rsidR="002A1C51" w:rsidRDefault="002A1C51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DC42C8" w14:textId="0834E899" w:rsidR="002A1C51" w:rsidRDefault="002A1C51" w:rsidP="00E971AD">
      <w:pPr>
        <w:pStyle w:val="APAN2"/>
        <w:jc w:val="both"/>
      </w:pPr>
      <w:r>
        <w:t>Planteamiento del Problema</w:t>
      </w:r>
    </w:p>
    <w:p w14:paraId="77409C62" w14:textId="7FC86708" w:rsidR="00C16C49" w:rsidRDefault="00C16C4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863B5A">
        <w:rPr>
          <w:rFonts w:ascii="Times New Roman" w:hAnsi="Times New Roman" w:cs="Times New Roman"/>
          <w:sz w:val="24"/>
          <w:szCs w:val="24"/>
          <w:lang w:val="es-ES"/>
        </w:rPr>
        <w:t xml:space="preserve">Al </w:t>
      </w:r>
      <w:r w:rsidR="00E95E5F">
        <w:rPr>
          <w:rFonts w:ascii="Times New Roman" w:hAnsi="Times New Roman" w:cs="Times New Roman"/>
          <w:sz w:val="24"/>
          <w:szCs w:val="24"/>
          <w:lang w:val="es-ES"/>
        </w:rPr>
        <w:t>d</w:t>
      </w:r>
      <w:r w:rsidR="00863B5A">
        <w:rPr>
          <w:rFonts w:ascii="Times New Roman" w:hAnsi="Times New Roman" w:cs="Times New Roman"/>
          <w:sz w:val="24"/>
          <w:szCs w:val="24"/>
          <w:lang w:val="es-ES"/>
        </w:rPr>
        <w:t xml:space="preserve">eterminar la situación actual de </w:t>
      </w:r>
      <w:r w:rsidR="0094434A">
        <w:rPr>
          <w:rFonts w:ascii="Times New Roman" w:hAnsi="Times New Roman" w:cs="Times New Roman"/>
          <w:sz w:val="24"/>
          <w:szCs w:val="24"/>
          <w:lang w:val="es-ES"/>
        </w:rPr>
        <w:t>la Dirección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Atención y Asistencia al Consumidor </w:t>
      </w:r>
      <w:r w:rsidR="004F46C0">
        <w:rPr>
          <w:rFonts w:ascii="Times New Roman" w:hAnsi="Times New Roman" w:cs="Times New Roman"/>
          <w:sz w:val="24"/>
          <w:szCs w:val="24"/>
          <w:lang w:val="es-ES"/>
        </w:rPr>
        <w:t xml:space="preserve">en el proceso </w:t>
      </w:r>
      <w:r w:rsidR="00EE4460">
        <w:rPr>
          <w:rFonts w:ascii="Times New Roman" w:hAnsi="Times New Roman" w:cs="Times New Roman"/>
          <w:sz w:val="24"/>
          <w:szCs w:val="24"/>
          <w:lang w:val="es-ES"/>
        </w:rPr>
        <w:t>de poder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recopilar toda la información necesaria para el </w:t>
      </w:r>
      <w:r w:rsidR="00F178C2">
        <w:rPr>
          <w:rFonts w:ascii="Times New Roman" w:hAnsi="Times New Roman" w:cs="Times New Roman"/>
          <w:sz w:val="24"/>
          <w:szCs w:val="24"/>
          <w:lang w:val="es-ES"/>
        </w:rPr>
        <w:t>análisis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los precios de referencia, hace uso de un </w:t>
      </w:r>
      <w:r w:rsidR="00144F3D">
        <w:rPr>
          <w:rFonts w:ascii="Times New Roman" w:hAnsi="Times New Roman" w:cs="Times New Roman"/>
          <w:sz w:val="24"/>
          <w:szCs w:val="24"/>
          <w:lang w:val="es-ES"/>
        </w:rPr>
        <w:t xml:space="preserve">empleado el cual tiene como objetivo verificar los precios en los diferentes lugares como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g</w:t>
      </w:r>
      <w:r w:rsidR="00144F3D">
        <w:rPr>
          <w:rFonts w:ascii="Times New Roman" w:hAnsi="Times New Roman" w:cs="Times New Roman"/>
          <w:sz w:val="24"/>
          <w:szCs w:val="24"/>
          <w:lang w:val="es-ES"/>
        </w:rPr>
        <w:t xml:space="preserve">asolineras,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e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xpendio de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g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as,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t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ienda de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b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arrio,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m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>ercados</w:t>
      </w:r>
      <w:r w:rsidR="00F178C2">
        <w:rPr>
          <w:rFonts w:ascii="Times New Roman" w:hAnsi="Times New Roman" w:cs="Times New Roman"/>
          <w:sz w:val="24"/>
          <w:szCs w:val="24"/>
          <w:lang w:val="es-ES"/>
        </w:rPr>
        <w:t xml:space="preserve">, entre otros. </w:t>
      </w:r>
      <w:r w:rsidR="00FA1685">
        <w:rPr>
          <w:rFonts w:ascii="Times New Roman" w:hAnsi="Times New Roman" w:cs="Times New Roman"/>
          <w:sz w:val="24"/>
          <w:szCs w:val="24"/>
          <w:lang w:val="es-ES"/>
        </w:rPr>
        <w:t xml:space="preserve">El verificador obteniendo los datos </w:t>
      </w:r>
      <w:r w:rsidR="00E42BB3">
        <w:rPr>
          <w:rFonts w:ascii="Times New Roman" w:hAnsi="Times New Roman" w:cs="Times New Roman"/>
          <w:sz w:val="24"/>
          <w:szCs w:val="24"/>
          <w:lang w:val="es-ES"/>
        </w:rPr>
        <w:t xml:space="preserve">los resguarda en una hoja </w:t>
      </w:r>
      <w:r w:rsidR="008B1D88">
        <w:rPr>
          <w:rFonts w:ascii="Times New Roman" w:hAnsi="Times New Roman" w:cs="Times New Roman"/>
          <w:sz w:val="24"/>
          <w:szCs w:val="24"/>
          <w:lang w:val="es-ES"/>
        </w:rPr>
        <w:t>impresa con los nombres de los productos y lugares visitados, para luego llenar un documento de Excel, el cual tiene como finalidad realizar el vaciado de la información recopilada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 xml:space="preserve"> y luego enviarlo utilizando el correo electrónico hacia la </w:t>
      </w:r>
      <w:r w:rsidR="00E971AD">
        <w:rPr>
          <w:rFonts w:ascii="Times New Roman" w:hAnsi="Times New Roman" w:cs="Times New Roman"/>
          <w:sz w:val="24"/>
          <w:szCs w:val="24"/>
          <w:lang w:val="es-ES"/>
        </w:rPr>
        <w:t>s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>ede central de DIACO, al encargado de análisis de precios, asignado por autoridades de dicha institución.</w:t>
      </w:r>
    </w:p>
    <w:p w14:paraId="1BEF13E1" w14:textId="3DDA591C" w:rsidR="00F67115" w:rsidRDefault="00F6711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994DC0" w14:textId="0EE69225" w:rsidR="00F67115" w:rsidRDefault="00F6711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Los precios obtenidos de los diferentes productos a nivel </w:t>
      </w:r>
      <w:r w:rsidR="00ED75B0">
        <w:rPr>
          <w:rFonts w:ascii="Times New Roman" w:hAnsi="Times New Roman" w:cs="Times New Roman"/>
          <w:sz w:val="24"/>
          <w:szCs w:val="24"/>
          <w:lang w:val="es-ES"/>
        </w:rPr>
        <w:t>nacional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son analizados </w:t>
      </w:r>
      <w:r w:rsidR="001327CB">
        <w:rPr>
          <w:rFonts w:ascii="Times New Roman" w:hAnsi="Times New Roman" w:cs="Times New Roman"/>
          <w:sz w:val="24"/>
          <w:szCs w:val="24"/>
          <w:lang w:val="es-ES"/>
        </w:rPr>
        <w:t xml:space="preserve">y unificados desde el archivo de Excel por parte del analista de precios, </w:t>
      </w:r>
      <w:r w:rsidR="00ED3CF1">
        <w:rPr>
          <w:rFonts w:ascii="Times New Roman" w:hAnsi="Times New Roman" w:cs="Times New Roman"/>
          <w:sz w:val="24"/>
          <w:szCs w:val="24"/>
          <w:lang w:val="es-ES"/>
        </w:rPr>
        <w:t xml:space="preserve">para luego realizar la </w:t>
      </w:r>
      <w:r w:rsidR="00ED3CF1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creación de los diferentes reportes utilizados. Este proceso es muy trabajoso y en </w:t>
      </w:r>
      <w:r w:rsidR="001D0C9B">
        <w:rPr>
          <w:rFonts w:ascii="Times New Roman" w:hAnsi="Times New Roman" w:cs="Times New Roman"/>
          <w:sz w:val="24"/>
          <w:szCs w:val="24"/>
          <w:lang w:val="es-ES"/>
        </w:rPr>
        <w:t>algunos momentos la información no es verídica</w:t>
      </w:r>
      <w:r w:rsidR="003E3FF5">
        <w:rPr>
          <w:rFonts w:ascii="Times New Roman" w:hAnsi="Times New Roman" w:cs="Times New Roman"/>
          <w:sz w:val="24"/>
          <w:szCs w:val="24"/>
          <w:lang w:val="es-ES"/>
        </w:rPr>
        <w:t xml:space="preserve">, ya que </w:t>
      </w:r>
      <w:r w:rsidR="00ED75B0">
        <w:rPr>
          <w:rFonts w:ascii="Times New Roman" w:hAnsi="Times New Roman" w:cs="Times New Roman"/>
          <w:sz w:val="24"/>
          <w:szCs w:val="24"/>
          <w:lang w:val="es-ES"/>
        </w:rPr>
        <w:t>la integridad de los datos sensibles puede</w:t>
      </w:r>
      <w:r w:rsidR="003E3FF5">
        <w:rPr>
          <w:rFonts w:ascii="Times New Roman" w:hAnsi="Times New Roman" w:cs="Times New Roman"/>
          <w:sz w:val="24"/>
          <w:szCs w:val="24"/>
          <w:lang w:val="es-ES"/>
        </w:rPr>
        <w:t xml:space="preserve"> ser vulnerados por parte de </w:t>
      </w:r>
      <w:r w:rsidR="003548BA">
        <w:rPr>
          <w:rFonts w:ascii="Times New Roman" w:hAnsi="Times New Roman" w:cs="Times New Roman"/>
          <w:sz w:val="24"/>
          <w:szCs w:val="24"/>
          <w:lang w:val="es-ES"/>
        </w:rPr>
        <w:t xml:space="preserve">terceras personas, esto lleva hacia </w:t>
      </w:r>
      <w:r w:rsidR="002111E0">
        <w:rPr>
          <w:rFonts w:ascii="Times New Roman" w:hAnsi="Times New Roman" w:cs="Times New Roman"/>
          <w:sz w:val="24"/>
          <w:szCs w:val="24"/>
          <w:lang w:val="es-ES"/>
        </w:rPr>
        <w:t xml:space="preserve">una información no confiable. </w:t>
      </w:r>
    </w:p>
    <w:p w14:paraId="3E81435F" w14:textId="51C322D8" w:rsidR="003871B5" w:rsidRDefault="00D902F2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La utilización de la </w:t>
      </w:r>
      <w:r w:rsidR="00FC142A">
        <w:rPr>
          <w:rFonts w:ascii="Times New Roman" w:hAnsi="Times New Roman" w:cs="Times New Roman"/>
          <w:sz w:val="24"/>
          <w:szCs w:val="24"/>
          <w:lang w:val="es-ES"/>
        </w:rPr>
        <w:t>h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oja de </w:t>
      </w:r>
      <w:r w:rsidR="00FC142A">
        <w:rPr>
          <w:rFonts w:ascii="Times New Roman" w:hAnsi="Times New Roman" w:cs="Times New Roman"/>
          <w:sz w:val="24"/>
          <w:szCs w:val="24"/>
          <w:lang w:val="es-ES"/>
        </w:rPr>
        <w:t>cálculo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“Excel”, lleva a que las versiones </w:t>
      </w:r>
      <w:r w:rsidR="003E5A9C">
        <w:rPr>
          <w:rFonts w:ascii="Times New Roman" w:hAnsi="Times New Roman" w:cs="Times New Roman"/>
          <w:sz w:val="24"/>
          <w:szCs w:val="24"/>
          <w:lang w:val="es-ES"/>
        </w:rPr>
        <w:t xml:space="preserve">algunas veces no son compatibles y puede perder o alterar la información. </w:t>
      </w:r>
      <w:r w:rsidR="00651797">
        <w:rPr>
          <w:rFonts w:ascii="Times New Roman" w:hAnsi="Times New Roman" w:cs="Times New Roman"/>
          <w:sz w:val="24"/>
          <w:szCs w:val="24"/>
          <w:lang w:val="es-ES"/>
        </w:rPr>
        <w:t xml:space="preserve">En mucho de los casos al momento de perder la integridad de la información es muy difícil la recuperación del mismo, adicional a eso </w:t>
      </w:r>
      <w:r w:rsidR="0059131D">
        <w:rPr>
          <w:rFonts w:ascii="Times New Roman" w:hAnsi="Times New Roman" w:cs="Times New Roman"/>
          <w:sz w:val="24"/>
          <w:szCs w:val="24"/>
          <w:lang w:val="es-ES"/>
        </w:rPr>
        <w:t xml:space="preserve">la manipulación de la información no es </w:t>
      </w:r>
      <w:r w:rsidR="00F041A9">
        <w:rPr>
          <w:rFonts w:ascii="Times New Roman" w:hAnsi="Times New Roman" w:cs="Times New Roman"/>
          <w:sz w:val="24"/>
          <w:szCs w:val="24"/>
          <w:lang w:val="es-ES"/>
        </w:rPr>
        <w:t>individual, esto quiere decir que los datos pueden ser manejados por cualquier persona que tenga el archivo fuente.</w:t>
      </w:r>
    </w:p>
    <w:p w14:paraId="1113F19A" w14:textId="7D98C98A" w:rsidR="00BC63E1" w:rsidRDefault="00BC63E1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978B31C" w14:textId="232F4B1C" w:rsidR="00BC63E1" w:rsidRDefault="00BC63E1" w:rsidP="00E971AD">
      <w:pPr>
        <w:pStyle w:val="APAN2"/>
        <w:jc w:val="both"/>
      </w:pPr>
      <w:r>
        <w:t>Objetivos de la Investigación:</w:t>
      </w:r>
    </w:p>
    <w:p w14:paraId="68612B04" w14:textId="72BC1AFB" w:rsidR="0094434A" w:rsidRDefault="0094434A" w:rsidP="00E971AD">
      <w:pPr>
        <w:jc w:val="both"/>
        <w:rPr>
          <w:lang w:val="es-ES"/>
        </w:rPr>
      </w:pPr>
    </w:p>
    <w:p w14:paraId="356409EB" w14:textId="7401B26B" w:rsidR="0094434A" w:rsidRDefault="008C6EAB" w:rsidP="00E971AD">
      <w:pPr>
        <w:pStyle w:val="APAN3"/>
        <w:jc w:val="both"/>
      </w:pPr>
      <w:r>
        <w:t>Objetivos Generales</w:t>
      </w:r>
    </w:p>
    <w:p w14:paraId="06B6BE61" w14:textId="73AF87F3" w:rsidR="00A65039" w:rsidRDefault="00022A23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lang w:val="es-ES"/>
        </w:rPr>
        <w:tab/>
      </w:r>
      <w:r w:rsidR="00B37B9A">
        <w:rPr>
          <w:lang w:val="es-ES"/>
        </w:rPr>
        <w:t>D</w:t>
      </w:r>
      <w:r w:rsidR="00CC68B4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efinir la estructura general para la creación de una plataforma web 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para la captación de los precios a nivel nacional y el análisis de los datos para </w:t>
      </w:r>
      <w:r w:rsidR="002625AD" w:rsidRPr="00767A30">
        <w:rPr>
          <w:rFonts w:ascii="Times New Roman" w:hAnsi="Times New Roman" w:cs="Times New Roman"/>
          <w:sz w:val="24"/>
          <w:szCs w:val="24"/>
          <w:lang w:val="es-ES"/>
        </w:rPr>
        <w:t>generar informes a la población en general</w:t>
      </w:r>
      <w:r w:rsidR="00952B8A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, tomando como base </w:t>
      </w:r>
      <w:r w:rsidR="000732B4" w:rsidRPr="00767A30">
        <w:rPr>
          <w:rFonts w:ascii="Times New Roman" w:hAnsi="Times New Roman" w:cs="Times New Roman"/>
          <w:sz w:val="24"/>
          <w:szCs w:val="24"/>
          <w:lang w:val="es-ES"/>
        </w:rPr>
        <w:t>un análisis experimental, ob</w:t>
      </w:r>
      <w:r w:rsidR="00767A30" w:rsidRPr="00767A30">
        <w:rPr>
          <w:rFonts w:ascii="Times New Roman" w:hAnsi="Times New Roman" w:cs="Times New Roman"/>
          <w:sz w:val="24"/>
          <w:szCs w:val="24"/>
          <w:lang w:val="es-ES"/>
        </w:rPr>
        <w:t>jeti</w:t>
      </w:r>
      <w:r w:rsidR="00CA752C">
        <w:rPr>
          <w:rFonts w:ascii="Times New Roman" w:hAnsi="Times New Roman" w:cs="Times New Roman"/>
          <w:sz w:val="24"/>
          <w:szCs w:val="24"/>
          <w:lang w:val="es-ES"/>
        </w:rPr>
        <w:t xml:space="preserve">va y critica, </w:t>
      </w:r>
      <w:r w:rsidR="00BE0601">
        <w:rPr>
          <w:rFonts w:ascii="Times New Roman" w:hAnsi="Times New Roman" w:cs="Times New Roman"/>
          <w:sz w:val="24"/>
          <w:szCs w:val="24"/>
          <w:lang w:val="es-ES"/>
        </w:rPr>
        <w:t>de las hojas de cálculo que se utilizan actualmente.</w:t>
      </w:r>
      <w:bookmarkStart w:id="0" w:name="_GoBack"/>
      <w:bookmarkEnd w:id="0"/>
      <w:r w:rsidR="00621CA8">
        <w:rPr>
          <w:rFonts w:ascii="Times New Roman" w:hAnsi="Times New Roman" w:cs="Times New Roman"/>
          <w:sz w:val="24"/>
          <w:szCs w:val="24"/>
          <w:lang w:val="es-ES"/>
        </w:rPr>
        <w:tab/>
        <w:t>El mode</w:t>
      </w:r>
      <w:r w:rsidR="007A4033">
        <w:rPr>
          <w:rFonts w:ascii="Times New Roman" w:hAnsi="Times New Roman" w:cs="Times New Roman"/>
          <w:sz w:val="24"/>
          <w:szCs w:val="24"/>
          <w:lang w:val="es-ES"/>
        </w:rPr>
        <w:t xml:space="preserve">lo final generado </w:t>
      </w:r>
      <w:r w:rsidR="006509B4">
        <w:rPr>
          <w:rFonts w:ascii="Times New Roman" w:hAnsi="Times New Roman" w:cs="Times New Roman"/>
          <w:sz w:val="24"/>
          <w:szCs w:val="24"/>
          <w:lang w:val="es-ES"/>
        </w:rPr>
        <w:t xml:space="preserve">deberá de incorporar la creación </w:t>
      </w:r>
      <w:r w:rsidR="002A42E5">
        <w:rPr>
          <w:rFonts w:ascii="Times New Roman" w:hAnsi="Times New Roman" w:cs="Times New Roman"/>
          <w:sz w:val="24"/>
          <w:szCs w:val="24"/>
          <w:lang w:val="es-ES"/>
        </w:rPr>
        <w:t>interactiva de las plantillas para la</w:t>
      </w:r>
      <w:r w:rsidR="00AF2D3F">
        <w:rPr>
          <w:rFonts w:ascii="Times New Roman" w:hAnsi="Times New Roman" w:cs="Times New Roman"/>
          <w:sz w:val="24"/>
          <w:szCs w:val="24"/>
          <w:lang w:val="es-ES"/>
        </w:rPr>
        <w:t>s diferentes actividades que se realizan como parte de la verificación de los precios</w:t>
      </w:r>
      <w:r w:rsidR="00202809">
        <w:rPr>
          <w:rFonts w:ascii="Times New Roman" w:hAnsi="Times New Roman" w:cs="Times New Roman"/>
          <w:sz w:val="24"/>
          <w:szCs w:val="24"/>
          <w:lang w:val="es-ES"/>
        </w:rPr>
        <w:t xml:space="preserve">. Esta creación interactiva de plantillas </w:t>
      </w:r>
      <w:r w:rsidR="00471587">
        <w:rPr>
          <w:rFonts w:ascii="Times New Roman" w:hAnsi="Times New Roman" w:cs="Times New Roman"/>
          <w:sz w:val="24"/>
          <w:szCs w:val="24"/>
          <w:lang w:val="es-ES"/>
        </w:rPr>
        <w:t xml:space="preserve">tendrá </w:t>
      </w:r>
      <w:r w:rsidR="00A718F1">
        <w:rPr>
          <w:rFonts w:ascii="Times New Roman" w:hAnsi="Times New Roman" w:cs="Times New Roman"/>
          <w:sz w:val="24"/>
          <w:szCs w:val="24"/>
          <w:lang w:val="es-ES"/>
        </w:rPr>
        <w:t xml:space="preserve">de contemplar categorías y subcategorías </w:t>
      </w:r>
      <w:r w:rsidR="001F4963">
        <w:rPr>
          <w:rFonts w:ascii="Times New Roman" w:hAnsi="Times New Roman" w:cs="Times New Roman"/>
          <w:sz w:val="24"/>
          <w:szCs w:val="24"/>
          <w:lang w:val="es-ES"/>
        </w:rPr>
        <w:t xml:space="preserve">para los productos </w:t>
      </w:r>
      <w:r w:rsidR="00EC4C3F">
        <w:rPr>
          <w:rFonts w:ascii="Times New Roman" w:hAnsi="Times New Roman" w:cs="Times New Roman"/>
          <w:sz w:val="24"/>
          <w:szCs w:val="24"/>
          <w:lang w:val="es-ES"/>
        </w:rPr>
        <w:t>y unidad de medida general</w:t>
      </w:r>
      <w:r w:rsidR="00E14F69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6A39EE22" w14:textId="77777777" w:rsidR="004070B8" w:rsidRDefault="004070B8" w:rsidP="00E971AD">
      <w:pPr>
        <w:pStyle w:val="APAN3"/>
        <w:jc w:val="both"/>
      </w:pPr>
    </w:p>
    <w:p w14:paraId="59727C14" w14:textId="2E5ABE0E" w:rsidR="003A1F54" w:rsidRDefault="00870CBA" w:rsidP="00E971AD">
      <w:pPr>
        <w:pStyle w:val="APAN3"/>
        <w:jc w:val="both"/>
      </w:pPr>
      <w:r>
        <w:t>Objetivos específicos</w:t>
      </w:r>
    </w:p>
    <w:p w14:paraId="3F1D5961" w14:textId="554FCD6A" w:rsidR="00A53C41" w:rsidRDefault="00A53C41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ab/>
      </w:r>
      <w:r w:rsidR="0053495A">
        <w:rPr>
          <w:rFonts w:ascii="Times New Roman" w:hAnsi="Times New Roman" w:cs="Times New Roman"/>
          <w:sz w:val="24"/>
          <w:szCs w:val="24"/>
          <w:lang w:val="es-ES"/>
        </w:rPr>
        <w:t xml:space="preserve">La plataforma tendrá </w:t>
      </w:r>
      <w:r w:rsidR="00EF0219">
        <w:rPr>
          <w:rFonts w:ascii="Times New Roman" w:hAnsi="Times New Roman" w:cs="Times New Roman"/>
          <w:sz w:val="24"/>
          <w:szCs w:val="24"/>
          <w:lang w:val="es-ES"/>
        </w:rPr>
        <w:t>un módulo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impresión en formato PDF para cada plantilla generada, así como la asignación de plantillas especificas por cada usuario individual, </w:t>
      </w:r>
      <w:r w:rsidR="00310643">
        <w:rPr>
          <w:rFonts w:ascii="Times New Roman" w:hAnsi="Times New Roman" w:cs="Times New Roman"/>
          <w:sz w:val="24"/>
          <w:szCs w:val="24"/>
          <w:lang w:val="es-ES"/>
        </w:rPr>
        <w:t>capaz de guardar o visualizar la plantilla en el navegador web.</w:t>
      </w:r>
    </w:p>
    <w:p w14:paraId="60B21D0B" w14:textId="77777777" w:rsidR="00C16A70" w:rsidRDefault="0016670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Módulo de </w:t>
      </w:r>
      <w:r w:rsidR="008758BF">
        <w:rPr>
          <w:rFonts w:ascii="Times New Roman" w:hAnsi="Times New Roman" w:cs="Times New Roman"/>
          <w:sz w:val="24"/>
          <w:szCs w:val="24"/>
          <w:lang w:val="es-ES"/>
        </w:rPr>
        <w:t xml:space="preserve">catálogos </w:t>
      </w:r>
      <w:r w:rsidR="003764FE">
        <w:rPr>
          <w:rFonts w:ascii="Times New Roman" w:hAnsi="Times New Roman" w:cs="Times New Roman"/>
          <w:sz w:val="24"/>
          <w:szCs w:val="24"/>
          <w:lang w:val="es-ES"/>
        </w:rPr>
        <w:t xml:space="preserve">con información especifica como productos, </w:t>
      </w:r>
      <w:r w:rsidR="007141C4">
        <w:rPr>
          <w:rFonts w:ascii="Times New Roman" w:hAnsi="Times New Roman" w:cs="Times New Roman"/>
          <w:sz w:val="24"/>
          <w:szCs w:val="24"/>
          <w:lang w:val="es-ES"/>
        </w:rPr>
        <w:t xml:space="preserve">lugares de visita, establecimientos </w:t>
      </w:r>
      <w:r w:rsidR="00F83188">
        <w:rPr>
          <w:rFonts w:ascii="Times New Roman" w:hAnsi="Times New Roman" w:cs="Times New Roman"/>
          <w:sz w:val="24"/>
          <w:szCs w:val="24"/>
          <w:lang w:val="es-ES"/>
        </w:rPr>
        <w:t>y usuarios.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 xml:space="preserve"> Este módulo será capaz de utilizar el modelo de CRUD para cada </w:t>
      </w:r>
      <w:r w:rsidR="00C16A70">
        <w:rPr>
          <w:rFonts w:ascii="Times New Roman" w:hAnsi="Times New Roman" w:cs="Times New Roman"/>
          <w:sz w:val="24"/>
          <w:szCs w:val="24"/>
          <w:lang w:val="es-ES"/>
        </w:rPr>
        <w:t>catálogo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2FDF6CD" w14:textId="77777777" w:rsidR="00A772AE" w:rsidRDefault="00C16A70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Un módulo de bandeja principal para visualizar todas las plantillas que se </w:t>
      </w:r>
      <w:r w:rsidR="00556DC1">
        <w:rPr>
          <w:rFonts w:ascii="Times New Roman" w:hAnsi="Times New Roman" w:cs="Times New Roman"/>
          <w:sz w:val="24"/>
          <w:szCs w:val="24"/>
          <w:lang w:val="es-ES"/>
        </w:rPr>
        <w:t xml:space="preserve">asignen por usuario, para poder interactuar en el vaciado de la información y la impresión de PDF de cada plantilla, según su categoría. </w:t>
      </w:r>
    </w:p>
    <w:p w14:paraId="457E0809" w14:textId="71883E43" w:rsidR="0016670E" w:rsidRDefault="00A772A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Un </w:t>
      </w:r>
      <w:r w:rsidR="000E5E56">
        <w:rPr>
          <w:rFonts w:ascii="Times New Roman" w:hAnsi="Times New Roman" w:cs="Times New Roman"/>
          <w:sz w:val="24"/>
          <w:szCs w:val="24"/>
          <w:lang w:val="es-ES"/>
        </w:rPr>
        <w:t>módulo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interacción con visualización de </w:t>
      </w:r>
      <w:r w:rsidR="000E5E56">
        <w:rPr>
          <w:rFonts w:ascii="Times New Roman" w:hAnsi="Times New Roman" w:cs="Times New Roman"/>
          <w:sz w:val="24"/>
          <w:szCs w:val="24"/>
          <w:lang w:val="es-ES"/>
        </w:rPr>
        <w:t>plantillas enviadas a la sede central, con fecha de envió, usuario y sede.</w:t>
      </w:r>
      <w:r w:rsidR="00C16A7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16670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 xml:space="preserve">Esto para llevar una bitácora de que sedes envían en los tiempos establecidos por el analista de </w:t>
      </w:r>
      <w:r w:rsidR="00BA7DB1">
        <w:rPr>
          <w:rFonts w:ascii="Times New Roman" w:hAnsi="Times New Roman" w:cs="Times New Roman"/>
          <w:sz w:val="24"/>
          <w:szCs w:val="24"/>
          <w:lang w:val="es-ES"/>
        </w:rPr>
        <w:t>datos.</w:t>
      </w:r>
    </w:p>
    <w:p w14:paraId="12C9799E" w14:textId="4ADDE1B8" w:rsidR="00EF0219" w:rsidRPr="00767A30" w:rsidRDefault="00EF0219" w:rsidP="00E971AD">
      <w:pPr>
        <w:spacing w:line="480" w:lineRule="auto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Un </w:t>
      </w:r>
      <w:r w:rsidR="003769CD">
        <w:rPr>
          <w:rFonts w:ascii="Times New Roman" w:hAnsi="Times New Roman" w:cs="Times New Roman"/>
          <w:sz w:val="24"/>
          <w:szCs w:val="24"/>
          <w:lang w:val="es-ES"/>
        </w:rPr>
        <w:t>módulo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</w:t>
      </w:r>
      <w:r w:rsidR="00EE4460">
        <w:rPr>
          <w:rFonts w:ascii="Times New Roman" w:hAnsi="Times New Roman" w:cs="Times New Roman"/>
          <w:sz w:val="24"/>
          <w:szCs w:val="24"/>
          <w:lang w:val="es-ES"/>
        </w:rPr>
        <w:t>análisis utilizando</w:t>
      </w:r>
      <w:r w:rsidR="00DD152D">
        <w:rPr>
          <w:rFonts w:ascii="Times New Roman" w:hAnsi="Times New Roman" w:cs="Times New Roman"/>
          <w:sz w:val="24"/>
          <w:szCs w:val="24"/>
          <w:lang w:val="es-ES"/>
        </w:rPr>
        <w:t xml:space="preserve"> la herramienta de TABLE</w:t>
      </w:r>
      <w:r w:rsidR="003769CD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DD152D">
        <w:rPr>
          <w:rFonts w:ascii="Times New Roman" w:hAnsi="Times New Roman" w:cs="Times New Roman"/>
          <w:sz w:val="24"/>
          <w:szCs w:val="24"/>
          <w:lang w:val="es-ES"/>
        </w:rPr>
        <w:t>U</w:t>
      </w:r>
      <w:r w:rsidR="008A1CB4">
        <w:rPr>
          <w:rFonts w:ascii="Times New Roman" w:hAnsi="Times New Roman" w:cs="Times New Roman"/>
          <w:sz w:val="24"/>
          <w:szCs w:val="24"/>
          <w:lang w:val="es-ES"/>
        </w:rPr>
        <w:t xml:space="preserve">, para visualizar e imprimir los resultados por periodos y producto </w:t>
      </w:r>
      <w:r w:rsidR="00467705">
        <w:rPr>
          <w:rFonts w:ascii="Times New Roman" w:hAnsi="Times New Roman" w:cs="Times New Roman"/>
          <w:sz w:val="24"/>
          <w:szCs w:val="24"/>
          <w:lang w:val="es-ES"/>
        </w:rPr>
        <w:t>según la categorías que se elijan, así como la actualización de forma periódica de la información, asegurando la integridad de los datos.</w:t>
      </w:r>
    </w:p>
    <w:p w14:paraId="752F0BF8" w14:textId="77777777" w:rsidR="00F041A9" w:rsidRDefault="00F041A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ACC9DFC" w14:textId="36D58D10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9916159" w14:textId="19507890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F2DEF00" w14:textId="60369FCD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A9D5C48" w14:textId="71EA03B4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99D1085" w14:textId="598F892B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28E2211" w14:textId="51BDD226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A33CBE6" w14:textId="30223D6D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0DBF6F" w14:textId="77777777" w:rsidR="004E2567" w:rsidRPr="00D019B4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43DF5A1" w14:textId="08050C0A" w:rsidR="001203EF" w:rsidRPr="00D019B4" w:rsidRDefault="001203E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-1521773805"/>
        <w:docPartObj>
          <w:docPartGallery w:val="Bibliographies"/>
          <w:docPartUnique/>
        </w:docPartObj>
      </w:sdtPr>
      <w:sdtEndPr>
        <w:rPr>
          <w:lang w:val="es-GT"/>
        </w:rPr>
      </w:sdtEndPr>
      <w:sdtContent>
        <w:p w14:paraId="61F6FB75" w14:textId="124A9796" w:rsidR="004E2567" w:rsidRPr="00801496" w:rsidRDefault="004E2567" w:rsidP="00E971AD">
          <w:pPr>
            <w:pStyle w:val="Ttulo1"/>
            <w:jc w:val="both"/>
            <w:rPr>
              <w:rStyle w:val="APAN1Car"/>
              <w:color w:val="auto"/>
            </w:rPr>
          </w:pPr>
          <w:r w:rsidRPr="00801496">
            <w:rPr>
              <w:rStyle w:val="APAN1Car"/>
              <w:color w:val="auto"/>
            </w:rPr>
            <w:t>Bibliografía</w:t>
          </w:r>
        </w:p>
        <w:sdt>
          <w:sdtPr>
            <w:id w:val="111145805"/>
            <w:bibliography/>
          </w:sdtPr>
          <w:sdtEndPr/>
          <w:sdtContent>
            <w:p w14:paraId="5A2AADF6" w14:textId="77777777" w:rsidR="00777259" w:rsidRDefault="004E2567" w:rsidP="00E971AD">
              <w:pPr>
                <w:pStyle w:val="Bibliografa"/>
                <w:ind w:left="720" w:hanging="720"/>
                <w:jc w:val="both"/>
                <w:rPr>
                  <w:noProof/>
                  <w:sz w:val="24"/>
                  <w:szCs w:val="24"/>
                  <w:lang w:val="es-E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777259">
                <w:rPr>
                  <w:noProof/>
                  <w:lang w:val="es-ES"/>
                </w:rPr>
                <w:t>(s.f.). Obtenido de https://www.wipo.int/edocs/lexdocs/laws/es/gt/gt033es.pdf</w:t>
              </w:r>
            </w:p>
            <w:p w14:paraId="3260A50A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noProof/>
                  <w:lang w:val="es-ES"/>
                </w:rPr>
                <w:t>(s.f.). Obtenido de http://www.cad.com.mx/historia_del_internet.htm</w:t>
              </w:r>
            </w:p>
            <w:p w14:paraId="40A82EF9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noProof/>
                  <w:lang w:val="es-ES"/>
                </w:rPr>
                <w:t>(s.f.). Obtenido de https://definicion.de/plataforma-virtual/</w:t>
              </w:r>
            </w:p>
            <w:p w14:paraId="0F1EE518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Acuerdo Gubernativo Número 777-2003</w:t>
              </w:r>
              <w:r>
                <w:rPr>
                  <w:noProof/>
                  <w:lang w:val="es-ES"/>
                </w:rPr>
                <w:t>. (s.f.). Obtenido de https://asisehace.gt/media/Acuerdo%20Gubernativo%20N%C2%BA%20777-2003%20Reglamento%20de%20la%20Ley%20de%20Protecci%C3%B3n%20al%20Consumidor%20y%20Usuario.pdf</w:t>
              </w:r>
            </w:p>
            <w:p w14:paraId="2F478D01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Constitución Política de la República de Guatemala.</w:t>
              </w:r>
              <w:r>
                <w:rPr>
                  <w:noProof/>
                  <w:lang w:val="es-ES"/>
                </w:rPr>
                <w:t xml:space="preserve"> (1985). Guatemala.</w:t>
              </w:r>
            </w:p>
            <w:p w14:paraId="66F93D8C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DeConceptos.com</w:t>
              </w:r>
              <w:r>
                <w:rPr>
                  <w:noProof/>
                  <w:lang w:val="es-ES"/>
                </w:rPr>
                <w:t>. (s.f.). Obtenido de https://deconceptos.com/ciencias-juridicas/queja</w:t>
              </w:r>
            </w:p>
            <w:p w14:paraId="02BB0A11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Definiciones ABC</w:t>
              </w:r>
              <w:r>
                <w:rPr>
                  <w:noProof/>
                  <w:lang w:val="es-ES"/>
                </w:rPr>
                <w:t>. (s.f.). Obtenido de https://www.definicionabc.com/economia/atencion-al-cliente.php</w:t>
              </w:r>
            </w:p>
            <w:p w14:paraId="5C7DD85C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Historia del Comercio</w:t>
              </w:r>
              <w:r>
                <w:rPr>
                  <w:noProof/>
                  <w:lang w:val="es-ES"/>
                </w:rPr>
                <w:t>. (s.f.). Obtenido de http://economiaes.com/comercio/historia-del-comercio.html</w:t>
              </w:r>
            </w:p>
            <w:p w14:paraId="62E22560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Ley de Proteccion al Consumidor y Usuario.</w:t>
              </w:r>
              <w:r>
                <w:rPr>
                  <w:noProof/>
                  <w:lang w:val="es-ES"/>
                </w:rPr>
                <w:t xml:space="preserve"> (2003). Republica de Guatemala.</w:t>
              </w:r>
            </w:p>
            <w:p w14:paraId="18C0D08F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Ministerio de Finanzas Públicas</w:t>
              </w:r>
              <w:r>
                <w:rPr>
                  <w:noProof/>
                  <w:lang w:val="es-ES"/>
                </w:rPr>
                <w:t>. (s.f.). Obtenido de https://www.minfin.gob.gt/images/downloads/dcp_marcolegal/bases_legales/Constitucion_politica_de_la_republica_de_guatemala.pdf</w:t>
              </w:r>
            </w:p>
            <w:p w14:paraId="380DBB04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Reglamento de la Ley de Protección al Consumidor y Usuario.</w:t>
              </w:r>
              <w:r>
                <w:rPr>
                  <w:noProof/>
                  <w:lang w:val="es-ES"/>
                </w:rPr>
                <w:t xml:space="preserve"> (2006). Guatemala: Congreso de la República de Guatemala.</w:t>
              </w:r>
            </w:p>
            <w:p w14:paraId="5B19971C" w14:textId="02304EC5" w:rsidR="004E2567" w:rsidRDefault="004E2567" w:rsidP="00E971AD">
              <w:pPr>
                <w:jc w:val="both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AF9B057" w14:textId="4F6E9FD8" w:rsidR="004E2567" w:rsidRDefault="004E2567" w:rsidP="00E971AD">
      <w:pPr>
        <w:jc w:val="both"/>
      </w:pPr>
    </w:p>
    <w:p w14:paraId="663A4BAE" w14:textId="5A718322" w:rsidR="004E2567" w:rsidRDefault="004E2567" w:rsidP="00E971AD">
      <w:pPr>
        <w:jc w:val="both"/>
      </w:pPr>
    </w:p>
    <w:p w14:paraId="36157E69" w14:textId="6C65D1E3" w:rsidR="000A51D3" w:rsidRDefault="000A51D3" w:rsidP="00E971AD">
      <w:pPr>
        <w:jc w:val="both"/>
      </w:pPr>
    </w:p>
    <w:p w14:paraId="1931D127" w14:textId="273176FF" w:rsidR="00313E76" w:rsidRDefault="00313E76" w:rsidP="00E971AD">
      <w:pPr>
        <w:jc w:val="both"/>
      </w:pPr>
    </w:p>
    <w:p w14:paraId="2FAEE676" w14:textId="63CBFDD4" w:rsidR="00313E76" w:rsidRDefault="00313E76" w:rsidP="00E971AD">
      <w:pPr>
        <w:jc w:val="both"/>
      </w:pPr>
    </w:p>
    <w:p w14:paraId="23D59A5D" w14:textId="548FAE49" w:rsidR="00313E76" w:rsidRDefault="00313E76" w:rsidP="00E971AD">
      <w:pPr>
        <w:jc w:val="both"/>
      </w:pPr>
    </w:p>
    <w:p w14:paraId="271E11D2" w14:textId="479E5CF6" w:rsidR="00313E76" w:rsidRDefault="00313E76" w:rsidP="00E971AD">
      <w:pPr>
        <w:jc w:val="both"/>
      </w:pPr>
    </w:p>
    <w:p w14:paraId="03DBA2CA" w14:textId="196770E1" w:rsidR="00313E76" w:rsidRDefault="00313E76" w:rsidP="00E971AD">
      <w:pPr>
        <w:pStyle w:val="APAN2"/>
        <w:jc w:val="both"/>
      </w:pPr>
      <w:r>
        <w:t>Preguntas</w:t>
      </w:r>
    </w:p>
    <w:p w14:paraId="54E50D00" w14:textId="78AEA6F0" w:rsidR="00313E76" w:rsidRDefault="00313E76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473F18" w14:textId="28AED61D" w:rsidR="00313E76" w:rsidRDefault="00313E76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¿Considera usted que se le da a la población en general la información correcta para verificar los precios de referencia de la CBA?</w:t>
      </w:r>
    </w:p>
    <w:p w14:paraId="5658D9AB" w14:textId="00677CB7" w:rsidR="00313E76" w:rsidRDefault="00313E76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2829C9" w14:textId="432C208F" w:rsidR="00313E76" w:rsidRDefault="00313E76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¿el método utilizado actualmente para la captación de precios es eficiente?</w:t>
      </w:r>
    </w:p>
    <w:p w14:paraId="3BF6710E" w14:textId="77777777" w:rsidR="00313E76" w:rsidRPr="00313E76" w:rsidRDefault="00313E76" w:rsidP="00E971AD">
      <w:pPr>
        <w:pStyle w:val="Prrafodelista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E1A247C" w14:textId="6630E592" w:rsidR="00313E76" w:rsidRDefault="00313E76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E3F7CA" w14:textId="504506DF" w:rsidR="00313E76" w:rsidRDefault="00313E76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¿considera usted que utilizar Excel en los procesos actuales agiliza los flujos de información en la organización?</w:t>
      </w:r>
    </w:p>
    <w:p w14:paraId="032580DE" w14:textId="044A9E53" w:rsidR="002316DD" w:rsidRDefault="002316DD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DA8807D" w14:textId="068DE8B1" w:rsidR="002316DD" w:rsidRDefault="002316DD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¿considera que la utilización de correo electrónico </w:t>
      </w:r>
      <w:r w:rsidR="003E3884">
        <w:rPr>
          <w:rFonts w:ascii="Times New Roman" w:hAnsi="Times New Roman" w:cs="Times New Roman"/>
          <w:sz w:val="24"/>
          <w:szCs w:val="24"/>
          <w:lang w:val="es-ES"/>
        </w:rPr>
        <w:t xml:space="preserve">para el envió de información sensible, es una buena </w:t>
      </w:r>
      <w:r w:rsidR="00032D08">
        <w:rPr>
          <w:rFonts w:ascii="Times New Roman" w:hAnsi="Times New Roman" w:cs="Times New Roman"/>
          <w:sz w:val="24"/>
          <w:szCs w:val="24"/>
          <w:lang w:val="es-ES"/>
        </w:rPr>
        <w:t>práctica</w:t>
      </w:r>
      <w:r w:rsidR="003E3884">
        <w:rPr>
          <w:rFonts w:ascii="Times New Roman" w:hAnsi="Times New Roman" w:cs="Times New Roman"/>
          <w:sz w:val="24"/>
          <w:szCs w:val="24"/>
          <w:lang w:val="es-ES"/>
        </w:rPr>
        <w:t>?</w:t>
      </w:r>
    </w:p>
    <w:p w14:paraId="4DDB3239" w14:textId="77777777" w:rsidR="00FB5595" w:rsidRPr="00FB5595" w:rsidRDefault="00FB5595" w:rsidP="00E971AD">
      <w:pPr>
        <w:pStyle w:val="Prrafodelista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D248A52" w14:textId="1E7E8D0C" w:rsidR="00FB5595" w:rsidRDefault="00FB5595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7F5BCA7" w14:textId="161B3B73" w:rsidR="00FB5595" w:rsidRPr="00FB5595" w:rsidRDefault="00FB5595" w:rsidP="00E971AD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¿Cree que la información de precios</w:t>
      </w:r>
      <w:r w:rsidR="000146E5">
        <w:rPr>
          <w:rFonts w:ascii="Times New Roman" w:hAnsi="Times New Roman" w:cs="Times New Roman"/>
          <w:sz w:val="24"/>
          <w:szCs w:val="24"/>
          <w:lang w:val="es-ES"/>
        </w:rPr>
        <w:t xml:space="preserve"> de referencia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es beneficiosa para la población </w:t>
      </w:r>
      <w:r w:rsidR="000146E5">
        <w:rPr>
          <w:rFonts w:ascii="Times New Roman" w:hAnsi="Times New Roman" w:cs="Times New Roman"/>
          <w:sz w:val="24"/>
          <w:szCs w:val="24"/>
          <w:lang w:val="es-ES"/>
        </w:rPr>
        <w:t>en general?</w:t>
      </w:r>
    </w:p>
    <w:sectPr w:rsidR="00FB5595" w:rsidRPr="00FB5595" w:rsidSect="00386D59">
      <w:pgSz w:w="12240" w:h="15840"/>
      <w:pgMar w:top="1440" w:right="1440" w:bottom="1440" w:left="143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8D6830"/>
    <w:multiLevelType w:val="multilevel"/>
    <w:tmpl w:val="F5D208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80D2554"/>
    <w:multiLevelType w:val="multilevel"/>
    <w:tmpl w:val="0388CE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C5704B5"/>
    <w:multiLevelType w:val="hybridMultilevel"/>
    <w:tmpl w:val="47501C3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7370EF"/>
    <w:multiLevelType w:val="hybridMultilevel"/>
    <w:tmpl w:val="BEAC69CA"/>
    <w:lvl w:ilvl="0" w:tplc="2CC600F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546"/>
    <w:rsid w:val="00014155"/>
    <w:rsid w:val="000146E5"/>
    <w:rsid w:val="00014C1F"/>
    <w:rsid w:val="00022A23"/>
    <w:rsid w:val="0002384E"/>
    <w:rsid w:val="00032842"/>
    <w:rsid w:val="00032D08"/>
    <w:rsid w:val="000551C6"/>
    <w:rsid w:val="0005747B"/>
    <w:rsid w:val="000576C5"/>
    <w:rsid w:val="00064546"/>
    <w:rsid w:val="0006472D"/>
    <w:rsid w:val="000713EF"/>
    <w:rsid w:val="000732B4"/>
    <w:rsid w:val="00074320"/>
    <w:rsid w:val="00080D67"/>
    <w:rsid w:val="00081E9A"/>
    <w:rsid w:val="0008369E"/>
    <w:rsid w:val="00085C72"/>
    <w:rsid w:val="00086949"/>
    <w:rsid w:val="000A32F9"/>
    <w:rsid w:val="000A4722"/>
    <w:rsid w:val="000A51D3"/>
    <w:rsid w:val="000A64F1"/>
    <w:rsid w:val="000C40A7"/>
    <w:rsid w:val="000C5E84"/>
    <w:rsid w:val="000E5E56"/>
    <w:rsid w:val="000F0BB3"/>
    <w:rsid w:val="00102A47"/>
    <w:rsid w:val="00106533"/>
    <w:rsid w:val="001203EF"/>
    <w:rsid w:val="0012265D"/>
    <w:rsid w:val="001253A4"/>
    <w:rsid w:val="00127A6B"/>
    <w:rsid w:val="001327CB"/>
    <w:rsid w:val="00144F3D"/>
    <w:rsid w:val="00151445"/>
    <w:rsid w:val="00152DD0"/>
    <w:rsid w:val="0016670E"/>
    <w:rsid w:val="00171997"/>
    <w:rsid w:val="00182394"/>
    <w:rsid w:val="00182895"/>
    <w:rsid w:val="00193856"/>
    <w:rsid w:val="001B6E73"/>
    <w:rsid w:val="001C42EC"/>
    <w:rsid w:val="001D0C9B"/>
    <w:rsid w:val="001D4D3D"/>
    <w:rsid w:val="001D5257"/>
    <w:rsid w:val="001D5887"/>
    <w:rsid w:val="001D741B"/>
    <w:rsid w:val="001D7981"/>
    <w:rsid w:val="001F402F"/>
    <w:rsid w:val="001F4922"/>
    <w:rsid w:val="001F4963"/>
    <w:rsid w:val="001F5F5B"/>
    <w:rsid w:val="00202809"/>
    <w:rsid w:val="002111E0"/>
    <w:rsid w:val="00211258"/>
    <w:rsid w:val="00214FB6"/>
    <w:rsid w:val="00220CAF"/>
    <w:rsid w:val="002316DD"/>
    <w:rsid w:val="002327B8"/>
    <w:rsid w:val="0023359A"/>
    <w:rsid w:val="002464C3"/>
    <w:rsid w:val="00257410"/>
    <w:rsid w:val="002625AD"/>
    <w:rsid w:val="00264E0B"/>
    <w:rsid w:val="00270BEC"/>
    <w:rsid w:val="00272053"/>
    <w:rsid w:val="00274FF9"/>
    <w:rsid w:val="00282E74"/>
    <w:rsid w:val="002A1C51"/>
    <w:rsid w:val="002A42E5"/>
    <w:rsid w:val="002D0A37"/>
    <w:rsid w:val="002D109A"/>
    <w:rsid w:val="002E2D4A"/>
    <w:rsid w:val="00303BE3"/>
    <w:rsid w:val="00310643"/>
    <w:rsid w:val="00313E76"/>
    <w:rsid w:val="00324063"/>
    <w:rsid w:val="00324560"/>
    <w:rsid w:val="003265B4"/>
    <w:rsid w:val="00331FC8"/>
    <w:rsid w:val="00351547"/>
    <w:rsid w:val="00353A69"/>
    <w:rsid w:val="003548BA"/>
    <w:rsid w:val="00373964"/>
    <w:rsid w:val="003764FE"/>
    <w:rsid w:val="003769CD"/>
    <w:rsid w:val="00384DC2"/>
    <w:rsid w:val="00386D59"/>
    <w:rsid w:val="003871B5"/>
    <w:rsid w:val="00387AE4"/>
    <w:rsid w:val="00387B2A"/>
    <w:rsid w:val="00391860"/>
    <w:rsid w:val="00395400"/>
    <w:rsid w:val="00396421"/>
    <w:rsid w:val="003A1F54"/>
    <w:rsid w:val="003A6321"/>
    <w:rsid w:val="003C0B8C"/>
    <w:rsid w:val="003C7C45"/>
    <w:rsid w:val="003D2B1A"/>
    <w:rsid w:val="003E3884"/>
    <w:rsid w:val="003E3FF5"/>
    <w:rsid w:val="003E5A9C"/>
    <w:rsid w:val="003E63A6"/>
    <w:rsid w:val="00402128"/>
    <w:rsid w:val="00405C24"/>
    <w:rsid w:val="004070B8"/>
    <w:rsid w:val="004143FF"/>
    <w:rsid w:val="00416CD3"/>
    <w:rsid w:val="00417BF9"/>
    <w:rsid w:val="00442DC4"/>
    <w:rsid w:val="004451B9"/>
    <w:rsid w:val="00446C8B"/>
    <w:rsid w:val="00455D41"/>
    <w:rsid w:val="00463F29"/>
    <w:rsid w:val="00467705"/>
    <w:rsid w:val="00471587"/>
    <w:rsid w:val="00496CAE"/>
    <w:rsid w:val="004A12FD"/>
    <w:rsid w:val="004A6AA3"/>
    <w:rsid w:val="004B14A8"/>
    <w:rsid w:val="004B55A9"/>
    <w:rsid w:val="004B793A"/>
    <w:rsid w:val="004C0E8E"/>
    <w:rsid w:val="004E2567"/>
    <w:rsid w:val="004F46C0"/>
    <w:rsid w:val="004F7DA8"/>
    <w:rsid w:val="00500F16"/>
    <w:rsid w:val="00523E9B"/>
    <w:rsid w:val="00533115"/>
    <w:rsid w:val="0053495A"/>
    <w:rsid w:val="005456FB"/>
    <w:rsid w:val="0055589D"/>
    <w:rsid w:val="00556DC1"/>
    <w:rsid w:val="00583DA2"/>
    <w:rsid w:val="0058455D"/>
    <w:rsid w:val="0059131D"/>
    <w:rsid w:val="005957A7"/>
    <w:rsid w:val="005B09BA"/>
    <w:rsid w:val="005C092D"/>
    <w:rsid w:val="005D6685"/>
    <w:rsid w:val="005E6CD8"/>
    <w:rsid w:val="005F467B"/>
    <w:rsid w:val="006003EE"/>
    <w:rsid w:val="00606856"/>
    <w:rsid w:val="00621CA8"/>
    <w:rsid w:val="006226A1"/>
    <w:rsid w:val="00631B35"/>
    <w:rsid w:val="00632A8E"/>
    <w:rsid w:val="006336FB"/>
    <w:rsid w:val="006509B4"/>
    <w:rsid w:val="00651797"/>
    <w:rsid w:val="00690F92"/>
    <w:rsid w:val="006A22A5"/>
    <w:rsid w:val="006A5B72"/>
    <w:rsid w:val="006A60D4"/>
    <w:rsid w:val="006B729B"/>
    <w:rsid w:val="006C28A4"/>
    <w:rsid w:val="006C701A"/>
    <w:rsid w:val="00702199"/>
    <w:rsid w:val="007028DD"/>
    <w:rsid w:val="00704772"/>
    <w:rsid w:val="007141C4"/>
    <w:rsid w:val="007233DF"/>
    <w:rsid w:val="0073542E"/>
    <w:rsid w:val="00767A30"/>
    <w:rsid w:val="00770BE7"/>
    <w:rsid w:val="00777259"/>
    <w:rsid w:val="00777ABA"/>
    <w:rsid w:val="007A3970"/>
    <w:rsid w:val="007A4033"/>
    <w:rsid w:val="007B6163"/>
    <w:rsid w:val="007C1145"/>
    <w:rsid w:val="007D0955"/>
    <w:rsid w:val="007D4BE5"/>
    <w:rsid w:val="007E7782"/>
    <w:rsid w:val="007F3D9E"/>
    <w:rsid w:val="00801496"/>
    <w:rsid w:val="008159B9"/>
    <w:rsid w:val="00815F6A"/>
    <w:rsid w:val="00832948"/>
    <w:rsid w:val="00837B63"/>
    <w:rsid w:val="00863B5A"/>
    <w:rsid w:val="00867B29"/>
    <w:rsid w:val="00870CBA"/>
    <w:rsid w:val="00872DE2"/>
    <w:rsid w:val="008732CE"/>
    <w:rsid w:val="008758BF"/>
    <w:rsid w:val="00886A04"/>
    <w:rsid w:val="00894802"/>
    <w:rsid w:val="008A1CB4"/>
    <w:rsid w:val="008B1D88"/>
    <w:rsid w:val="008B7A10"/>
    <w:rsid w:val="008C6EAB"/>
    <w:rsid w:val="009023E0"/>
    <w:rsid w:val="0090698E"/>
    <w:rsid w:val="00925117"/>
    <w:rsid w:val="00932485"/>
    <w:rsid w:val="00940668"/>
    <w:rsid w:val="0094434A"/>
    <w:rsid w:val="00952B8A"/>
    <w:rsid w:val="0096233A"/>
    <w:rsid w:val="00974B17"/>
    <w:rsid w:val="0098290F"/>
    <w:rsid w:val="00985981"/>
    <w:rsid w:val="009932C1"/>
    <w:rsid w:val="009A1FDE"/>
    <w:rsid w:val="009A21C5"/>
    <w:rsid w:val="009A6895"/>
    <w:rsid w:val="009B7124"/>
    <w:rsid w:val="009C0C56"/>
    <w:rsid w:val="009C52D5"/>
    <w:rsid w:val="009D02A2"/>
    <w:rsid w:val="009D7318"/>
    <w:rsid w:val="009E50AC"/>
    <w:rsid w:val="009E667A"/>
    <w:rsid w:val="009F6C13"/>
    <w:rsid w:val="00A03D41"/>
    <w:rsid w:val="00A0450F"/>
    <w:rsid w:val="00A107CB"/>
    <w:rsid w:val="00A10F57"/>
    <w:rsid w:val="00A16323"/>
    <w:rsid w:val="00A209D0"/>
    <w:rsid w:val="00A25B0C"/>
    <w:rsid w:val="00A26C5E"/>
    <w:rsid w:val="00A27FF0"/>
    <w:rsid w:val="00A34E89"/>
    <w:rsid w:val="00A4087F"/>
    <w:rsid w:val="00A53C41"/>
    <w:rsid w:val="00A6440D"/>
    <w:rsid w:val="00A65039"/>
    <w:rsid w:val="00A67C80"/>
    <w:rsid w:val="00A718F1"/>
    <w:rsid w:val="00A772AE"/>
    <w:rsid w:val="00A80203"/>
    <w:rsid w:val="00A8558E"/>
    <w:rsid w:val="00A85A01"/>
    <w:rsid w:val="00AB18C7"/>
    <w:rsid w:val="00AB1E9C"/>
    <w:rsid w:val="00AC143F"/>
    <w:rsid w:val="00AC580D"/>
    <w:rsid w:val="00AF2D3F"/>
    <w:rsid w:val="00B045EB"/>
    <w:rsid w:val="00B108CA"/>
    <w:rsid w:val="00B2423C"/>
    <w:rsid w:val="00B24577"/>
    <w:rsid w:val="00B37B9A"/>
    <w:rsid w:val="00B5625C"/>
    <w:rsid w:val="00B63521"/>
    <w:rsid w:val="00B67685"/>
    <w:rsid w:val="00B70167"/>
    <w:rsid w:val="00B75C80"/>
    <w:rsid w:val="00B8676D"/>
    <w:rsid w:val="00B97BD6"/>
    <w:rsid w:val="00BA7DB1"/>
    <w:rsid w:val="00BB6113"/>
    <w:rsid w:val="00BC0E71"/>
    <w:rsid w:val="00BC63E1"/>
    <w:rsid w:val="00BC7418"/>
    <w:rsid w:val="00BD0424"/>
    <w:rsid w:val="00BD370F"/>
    <w:rsid w:val="00BD4B29"/>
    <w:rsid w:val="00BE0601"/>
    <w:rsid w:val="00BE5BBD"/>
    <w:rsid w:val="00C00542"/>
    <w:rsid w:val="00C14FDB"/>
    <w:rsid w:val="00C16A70"/>
    <w:rsid w:val="00C16C49"/>
    <w:rsid w:val="00C223B2"/>
    <w:rsid w:val="00C41CDA"/>
    <w:rsid w:val="00C461C1"/>
    <w:rsid w:val="00C51367"/>
    <w:rsid w:val="00C75398"/>
    <w:rsid w:val="00CA0724"/>
    <w:rsid w:val="00CA16C9"/>
    <w:rsid w:val="00CA18F0"/>
    <w:rsid w:val="00CA752C"/>
    <w:rsid w:val="00CC2943"/>
    <w:rsid w:val="00CC68B4"/>
    <w:rsid w:val="00CE4B18"/>
    <w:rsid w:val="00CF026B"/>
    <w:rsid w:val="00CF1851"/>
    <w:rsid w:val="00CF55B9"/>
    <w:rsid w:val="00CF6F4A"/>
    <w:rsid w:val="00D019B4"/>
    <w:rsid w:val="00D02F76"/>
    <w:rsid w:val="00D22A7B"/>
    <w:rsid w:val="00D23A27"/>
    <w:rsid w:val="00D25DA8"/>
    <w:rsid w:val="00D349A6"/>
    <w:rsid w:val="00D378DA"/>
    <w:rsid w:val="00D50A3C"/>
    <w:rsid w:val="00D5392D"/>
    <w:rsid w:val="00D902F2"/>
    <w:rsid w:val="00D92782"/>
    <w:rsid w:val="00D94716"/>
    <w:rsid w:val="00D96D78"/>
    <w:rsid w:val="00DA0E2F"/>
    <w:rsid w:val="00DC25BD"/>
    <w:rsid w:val="00DD152D"/>
    <w:rsid w:val="00DD27FA"/>
    <w:rsid w:val="00DE3F3D"/>
    <w:rsid w:val="00E14F69"/>
    <w:rsid w:val="00E20CAF"/>
    <w:rsid w:val="00E24DD1"/>
    <w:rsid w:val="00E26CA3"/>
    <w:rsid w:val="00E31D6E"/>
    <w:rsid w:val="00E3291A"/>
    <w:rsid w:val="00E35B58"/>
    <w:rsid w:val="00E36232"/>
    <w:rsid w:val="00E42860"/>
    <w:rsid w:val="00E429D1"/>
    <w:rsid w:val="00E42BB3"/>
    <w:rsid w:val="00E44802"/>
    <w:rsid w:val="00E67C02"/>
    <w:rsid w:val="00E7111D"/>
    <w:rsid w:val="00E83D13"/>
    <w:rsid w:val="00E95E5F"/>
    <w:rsid w:val="00E96E63"/>
    <w:rsid w:val="00E971AD"/>
    <w:rsid w:val="00EA01FE"/>
    <w:rsid w:val="00EA0DFF"/>
    <w:rsid w:val="00EB1531"/>
    <w:rsid w:val="00EB606B"/>
    <w:rsid w:val="00EC4C3F"/>
    <w:rsid w:val="00EC50E7"/>
    <w:rsid w:val="00ED3CF1"/>
    <w:rsid w:val="00ED4B35"/>
    <w:rsid w:val="00ED75B0"/>
    <w:rsid w:val="00EE091F"/>
    <w:rsid w:val="00EE3503"/>
    <w:rsid w:val="00EE4460"/>
    <w:rsid w:val="00EF0219"/>
    <w:rsid w:val="00EF1E1B"/>
    <w:rsid w:val="00EF3EFD"/>
    <w:rsid w:val="00F010FD"/>
    <w:rsid w:val="00F03B64"/>
    <w:rsid w:val="00F041A9"/>
    <w:rsid w:val="00F10945"/>
    <w:rsid w:val="00F13AA7"/>
    <w:rsid w:val="00F178C2"/>
    <w:rsid w:val="00F277F5"/>
    <w:rsid w:val="00F34FA2"/>
    <w:rsid w:val="00F3612E"/>
    <w:rsid w:val="00F41D65"/>
    <w:rsid w:val="00F4415F"/>
    <w:rsid w:val="00F50B6E"/>
    <w:rsid w:val="00F56073"/>
    <w:rsid w:val="00F663D0"/>
    <w:rsid w:val="00F668A1"/>
    <w:rsid w:val="00F67109"/>
    <w:rsid w:val="00F67115"/>
    <w:rsid w:val="00F72BE5"/>
    <w:rsid w:val="00F81306"/>
    <w:rsid w:val="00F81643"/>
    <w:rsid w:val="00F83188"/>
    <w:rsid w:val="00F95815"/>
    <w:rsid w:val="00FA01E8"/>
    <w:rsid w:val="00FA1685"/>
    <w:rsid w:val="00FB5595"/>
    <w:rsid w:val="00FC142A"/>
    <w:rsid w:val="00FC246D"/>
    <w:rsid w:val="00FD1296"/>
    <w:rsid w:val="00FD6497"/>
    <w:rsid w:val="00FD67E6"/>
    <w:rsid w:val="00FF5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631B17"/>
  <w15:chartTrackingRefBased/>
  <w15:docId w15:val="{946CAB62-59C8-4F2A-8DD5-974F90DD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38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64546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B676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67685"/>
    <w:rPr>
      <w:color w:val="605E5C"/>
      <w:shd w:val="clear" w:color="auto" w:fill="E1DFDD"/>
    </w:rPr>
  </w:style>
  <w:style w:type="paragraph" w:customStyle="1" w:styleId="APAN1">
    <w:name w:val="APA N1"/>
    <w:basedOn w:val="Normal"/>
    <w:next w:val="Normal"/>
    <w:link w:val="APAN1Car"/>
    <w:qFormat/>
    <w:rsid w:val="00446C8B"/>
    <w:pPr>
      <w:spacing w:after="0" w:line="480" w:lineRule="auto"/>
      <w:jc w:val="center"/>
    </w:pPr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APAN1Car">
    <w:name w:val="APA N1 Car"/>
    <w:basedOn w:val="Fuentedeprrafopredeter"/>
    <w:link w:val="APAN1"/>
    <w:rsid w:val="00446C8B"/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938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PAN2">
    <w:name w:val="APA N2"/>
    <w:basedOn w:val="Normal"/>
    <w:next w:val="Normal"/>
    <w:link w:val="APAN2Car"/>
    <w:qFormat/>
    <w:rsid w:val="000C5E84"/>
    <w:pPr>
      <w:spacing w:after="0" w:line="480" w:lineRule="auto"/>
    </w:pPr>
    <w:rPr>
      <w:rFonts w:ascii="Times New Roman" w:hAnsi="Times New Roman" w:cs="Times New Roman"/>
      <w:b/>
      <w:sz w:val="24"/>
      <w:szCs w:val="24"/>
      <w:lang w:val="es-ES"/>
    </w:rPr>
  </w:style>
  <w:style w:type="paragraph" w:customStyle="1" w:styleId="APAN3">
    <w:name w:val="APA N3"/>
    <w:basedOn w:val="Normal"/>
    <w:next w:val="Normal"/>
    <w:link w:val="APAN3Car"/>
    <w:qFormat/>
    <w:rsid w:val="008C6EAB"/>
    <w:pPr>
      <w:spacing w:after="0" w:line="480" w:lineRule="auto"/>
    </w:pPr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APAN2Car">
    <w:name w:val="APA N2 Car"/>
    <w:basedOn w:val="Fuentedeprrafopredeter"/>
    <w:link w:val="APAN2"/>
    <w:rsid w:val="0012265D"/>
    <w:rPr>
      <w:rFonts w:ascii="Times New Roman" w:hAnsi="Times New Roman" w:cs="Times New Roman"/>
      <w:b/>
      <w:sz w:val="24"/>
      <w:szCs w:val="24"/>
      <w:lang w:val="es-ES"/>
    </w:rPr>
  </w:style>
  <w:style w:type="paragraph" w:styleId="Bibliografa">
    <w:name w:val="Bibliography"/>
    <w:basedOn w:val="Normal"/>
    <w:next w:val="Normal"/>
    <w:uiPriority w:val="37"/>
    <w:unhideWhenUsed/>
    <w:rsid w:val="000A51D3"/>
  </w:style>
  <w:style w:type="character" w:customStyle="1" w:styleId="APAN3Car">
    <w:name w:val="APA N3 Car"/>
    <w:basedOn w:val="Fuentedeprrafopredeter"/>
    <w:link w:val="APAN3"/>
    <w:rsid w:val="00455D41"/>
    <w:rPr>
      <w:rFonts w:ascii="Times New Roman" w:hAnsi="Times New Roman" w:cs="Times New Roman"/>
      <w:b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rsid w:val="00313E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8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E52DBB28EA214DB3D5BCDDAFCBEEB6" ma:contentTypeVersion="2" ma:contentTypeDescription="Crear nuevo documento." ma:contentTypeScope="" ma:versionID="3d2c79ba1e4f4911129661d87ef64044">
  <xsd:schema xmlns:xsd="http://www.w3.org/2001/XMLSchema" xmlns:xs="http://www.w3.org/2001/XMLSchema" xmlns:p="http://schemas.microsoft.com/office/2006/metadata/properties" xmlns:ns3="4735eb96-1835-4849-9822-b441807a51b4" targetNamespace="http://schemas.microsoft.com/office/2006/metadata/properties" ma:root="true" ma:fieldsID="96234c8520ea77763b10b9d0508612e9" ns3:_="">
    <xsd:import namespace="4735eb96-1835-4849-9822-b441807a51b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35eb96-1835-4849-9822-b441807a51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Con85</b:Tag>
    <b:SourceType>Book</b:SourceType>
    <b:Guid>{E30A2293-0E98-41D7-9003-B63EB48FC2BE}</b:Guid>
    <b:Title>Constitución Política de la República de Guatemala</b:Title>
    <b:Year>1985</b:Year>
    <b:City>Guatemala</b:City>
    <b:RefOrder>1</b:RefOrder>
  </b:Source>
  <b:Source>
    <b:Tag>Ley031</b:Tag>
    <b:SourceType>Book</b:SourceType>
    <b:Guid>{7EA9351F-438C-480B-9AA9-541E7E650B32}</b:Guid>
    <b:Title>Ley de Proteccion al Consumidor y Usuario</b:Title>
    <b:Year>2003</b:Year>
    <b:City>Republica de Guatemala</b:City>
    <b:RefOrder>2</b:RefOrder>
  </b:Source>
  <b:Source>
    <b:Tag>Reg06</b:Tag>
    <b:SourceType>Book</b:SourceType>
    <b:Guid>{6A5E6B9F-8DE4-4BF9-B077-5A65B6580732}</b:Guid>
    <b:Title>Reglamento de la Ley de Protección al Consumidor y Usuario</b:Title>
    <b:Year>2006</b:Year>
    <b:City>Guatemala</b:City>
    <b:Publisher>Congreso de la República de Guatemala</b:Publisher>
    <b:RefOrder>3</b:RefOrder>
  </b:Source>
  <b:Source>
    <b:Tag>Def</b:Tag>
    <b:SourceType>InternetSite</b:SourceType>
    <b:Guid>{FBFC7A1C-8E27-43DE-A91F-5B2396709E14}</b:Guid>
    <b:Title>Definiciones ABC</b:Title>
    <b:URL>https://www.definicionabc.com/economia/atencion-al-cliente.php</b:URL>
    <b:RefOrder>4</b:RefOrder>
  </b:Source>
  <b:Source>
    <b:Tag>Min</b:Tag>
    <b:SourceType>InternetSite</b:SourceType>
    <b:Guid>{47A3132B-9681-4E78-9740-2A2F4C557A89}</b:Guid>
    <b:Title>Ministerio de Finanzas Públicas</b:Title>
    <b:URL>https://www.minfin.gob.gt/images/downloads/dcp_marcolegal/bases_legales/Constitucion_politica_de_la_republica_de_guatemala.pdf</b:URL>
    <b:RefOrder>5</b:RefOrder>
  </b:Source>
  <b:Source>
    <b:Tag>htt</b:Tag>
    <b:SourceType>InternetSite</b:SourceType>
    <b:Guid>{4EE11900-5263-4826-A70B-66E25B66AEF6}</b:Guid>
    <b:URL>https://www.wipo.int/edocs/lexdocs/laws/es/gt/gt033es.pdf</b:URL>
    <b:RefOrder>6</b:RefOrder>
  </b:Source>
  <b:Source>
    <b:Tag>Acu</b:Tag>
    <b:SourceType>InternetSite</b:SourceType>
    <b:Guid>{BE793D86-1428-4EB7-878C-E29B089E1D32}</b:Guid>
    <b:Title>Acuerdo Gubernativo Número 777-2003</b:Title>
    <b:URL>https://asisehace.gt/media/Acuerdo%20Gubernativo%20N%C2%BA%20777-2003%20Reglamento%20de%20la%20Ley%20de%20Protecci%C3%B3n%20al%20Consumidor%20y%20Usuario.pdf</b:URL>
    <b:RefOrder>7</b:RefOrder>
  </b:Source>
  <b:Source>
    <b:Tag>D</b:Tag>
    <b:SourceType>InternetSite</b:SourceType>
    <b:Guid>{2C60751D-45B7-45F3-85DE-8BB8F70B66D4}</b:Guid>
    <b:Title>DeConceptos.com</b:Title>
    <b:URL>https://deconceptos.com/ciencias-juridicas/queja</b:URL>
    <b:RefOrder>8</b:RefOrder>
  </b:Source>
  <b:Source>
    <b:Tag>His</b:Tag>
    <b:SourceType>InternetSite</b:SourceType>
    <b:Guid>{C89C1966-DF8B-41CB-A0CC-E50FB3F83A3C}</b:Guid>
    <b:Title>Historia del Comercio</b:Title>
    <b:URL>http://economiaes.com/comercio/historia-del-comercio.html</b:URL>
    <b:RefOrder>9</b:RefOrder>
  </b:Source>
  <b:Source>
    <b:Tag>htt1</b:Tag>
    <b:SourceType>InternetSite</b:SourceType>
    <b:Guid>{8B4C9A35-5B2F-4318-902B-8766AC70566B}</b:Guid>
    <b:URL>http://www.cad.com.mx/historia_del_internet.htm</b:URL>
    <b:RefOrder>10</b:RefOrder>
  </b:Source>
  <b:Source>
    <b:Tag>htt2</b:Tag>
    <b:SourceType>InternetSite</b:SourceType>
    <b:Guid>{F712C3AF-979B-4C9E-BF6A-C5951DA1E1C5}</b:Guid>
    <b:URL>https://definicion.de/plataforma-virtual/</b:URL>
    <b:RefOrder>11</b:RefOrder>
  </b:Source>
</b:Sources>
</file>

<file path=customXml/itemProps1.xml><?xml version="1.0" encoding="utf-8"?>
<ds:datastoreItem xmlns:ds="http://schemas.openxmlformats.org/officeDocument/2006/customXml" ds:itemID="{8C4CB12D-F942-434B-B378-0F060D399D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35eb96-1835-4849-9822-b441807a5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0335F6A-7E02-4A72-BEEF-2BA812E0BE2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F464ADE-2A4B-424B-AB68-527EB7BC43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4D1C5AC-6F0D-4919-809A-B2CA3F045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11</Pages>
  <Words>2289</Words>
  <Characters>12592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1616201 - JUAN JOSE JOLON GRANADOS</dc:creator>
  <cp:keywords/>
  <dc:description/>
  <cp:lastModifiedBy>1616201 - JUAN JOSE JOLON GRANADOS</cp:lastModifiedBy>
  <cp:revision>14</cp:revision>
  <dcterms:created xsi:type="dcterms:W3CDTF">2020-02-26T06:17:00Z</dcterms:created>
  <dcterms:modified xsi:type="dcterms:W3CDTF">2020-02-29T22:49:00Z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0x0101003EE52DBB28EA214DB3D5BCDDAFCBEEB6</vt:lpwstr>
  </property>
</Properties>
</file>