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E948C2" w14:textId="77777777" w:rsidR="00310AB6" w:rsidRDefault="00310AB6" w:rsidP="00310AB6">
      <w:pPr>
        <w:pStyle w:val="APAN1"/>
      </w:pPr>
      <w:r>
        <w:t>INTRODUCCION</w:t>
      </w:r>
    </w:p>
    <w:p w14:paraId="432F6CD4" w14:textId="7CD36F0F" w:rsidR="00310AB6" w:rsidRDefault="00310AB6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 presente documento se elabora ante la necesidad de las autoridades de la Dirección de Atención y Asistencia al Consumidor DIACO, para poder recaudar información sobre precios de referencia de los diferentes productos de la canasta básica alimentaria. La cual se utiliza para poder elaborar cuadros comparativos y toma de decisiones, para verificar el comportamiento de los productos en el mercado nacional.</w:t>
      </w:r>
    </w:p>
    <w:p w14:paraId="6DBC0407" w14:textId="60F38371" w:rsidR="00310AB6" w:rsidRDefault="00310AB6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066C79" w14:textId="0028DD8D" w:rsidR="00310AB6" w:rsidRDefault="00BE09BD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310AB6">
        <w:rPr>
          <w:rFonts w:ascii="Times New Roman" w:hAnsi="Times New Roman" w:cs="Times New Roman"/>
          <w:sz w:val="24"/>
          <w:szCs w:val="24"/>
        </w:rPr>
        <w:t>En la actualidad la DIACO no tiene una plataforma digital</w:t>
      </w:r>
      <w:r>
        <w:rPr>
          <w:rFonts w:ascii="Times New Roman" w:hAnsi="Times New Roman" w:cs="Times New Roman"/>
          <w:sz w:val="24"/>
          <w:szCs w:val="24"/>
        </w:rPr>
        <w:t>,</w:t>
      </w:r>
      <w:r w:rsidR="00310AB6">
        <w:rPr>
          <w:rFonts w:ascii="Times New Roman" w:hAnsi="Times New Roman" w:cs="Times New Roman"/>
          <w:sz w:val="24"/>
          <w:szCs w:val="24"/>
        </w:rPr>
        <w:t xml:space="preserve"> que realice de forma eficiente la tarea de convertir los datos, en </w:t>
      </w:r>
      <w:r>
        <w:rPr>
          <w:rFonts w:ascii="Times New Roman" w:hAnsi="Times New Roman" w:cs="Times New Roman"/>
          <w:sz w:val="24"/>
          <w:szCs w:val="24"/>
        </w:rPr>
        <w:t>información</w:t>
      </w:r>
      <w:r w:rsidR="00310AB6">
        <w:rPr>
          <w:rFonts w:ascii="Times New Roman" w:hAnsi="Times New Roman" w:cs="Times New Roman"/>
          <w:sz w:val="24"/>
          <w:szCs w:val="24"/>
        </w:rPr>
        <w:t xml:space="preserve"> que pueda ser utiliz</w:t>
      </w:r>
      <w:r w:rsidR="00335677">
        <w:rPr>
          <w:rFonts w:ascii="Times New Roman" w:hAnsi="Times New Roman" w:cs="Times New Roman"/>
          <w:sz w:val="24"/>
          <w:szCs w:val="24"/>
        </w:rPr>
        <w:t>ada</w:t>
      </w:r>
      <w:r w:rsidR="00310AB6">
        <w:rPr>
          <w:rFonts w:ascii="Times New Roman" w:hAnsi="Times New Roman" w:cs="Times New Roman"/>
          <w:sz w:val="24"/>
          <w:szCs w:val="24"/>
        </w:rPr>
        <w:t xml:space="preserve"> y manipu</w:t>
      </w:r>
      <w:r w:rsidR="00335677">
        <w:rPr>
          <w:rFonts w:ascii="Times New Roman" w:hAnsi="Times New Roman" w:cs="Times New Roman"/>
          <w:sz w:val="24"/>
          <w:szCs w:val="24"/>
        </w:rPr>
        <w:t>lada</w:t>
      </w:r>
      <w:r w:rsidR="00310A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Teniendo problemas de recepción de información por parte de los analistas económicos. Los verificadores son los encargados de recaudar </w:t>
      </w:r>
      <w:r w:rsidR="00335677">
        <w:rPr>
          <w:rFonts w:ascii="Times New Roman" w:hAnsi="Times New Roman" w:cs="Times New Roman"/>
          <w:sz w:val="24"/>
          <w:szCs w:val="24"/>
        </w:rPr>
        <w:t>los datos de diferentes fuentes de información, como lo puede ser los mercados cantonales, los supermercados que se encuentran dentro de la región de Guatemala, así como las diferentes gasolineras y expendios de gas propano.</w:t>
      </w:r>
    </w:p>
    <w:p w14:paraId="3AC82052" w14:textId="2A8CC92D" w:rsidR="003E2BAE" w:rsidRDefault="003E2BAE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E8DF9" w14:textId="7A17EE19" w:rsidR="003E2BAE" w:rsidRPr="00310AB6" w:rsidRDefault="003E2BAE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El objetivo de esta plataforma es realizar los trabajos de una manera eficaz y eficiente, para poder ayudar en la toma de decisiones</w:t>
      </w:r>
      <w:r w:rsidR="009B7D03">
        <w:rPr>
          <w:rFonts w:ascii="Times New Roman" w:hAnsi="Times New Roman" w:cs="Times New Roman"/>
          <w:sz w:val="24"/>
          <w:szCs w:val="24"/>
        </w:rPr>
        <w:t xml:space="preserve">, aportando de una manera más fácil, las diferentes herramientas que son necesarias por </w:t>
      </w:r>
      <w:r w:rsidR="0048365D">
        <w:rPr>
          <w:rFonts w:ascii="Times New Roman" w:hAnsi="Times New Roman" w:cs="Times New Roman"/>
          <w:sz w:val="24"/>
          <w:szCs w:val="24"/>
        </w:rPr>
        <w:t>parte de</w:t>
      </w:r>
      <w:r w:rsidR="009B7D03">
        <w:rPr>
          <w:rFonts w:ascii="Times New Roman" w:hAnsi="Times New Roman" w:cs="Times New Roman"/>
          <w:sz w:val="24"/>
          <w:szCs w:val="24"/>
        </w:rPr>
        <w:t xml:space="preserve"> los verificadores y analistas económicos, para poder presentar de una manera más rápida la información de los precios de referencia.</w:t>
      </w:r>
    </w:p>
    <w:p w14:paraId="1181BB09" w14:textId="6C98F658" w:rsidR="00FD3117" w:rsidRDefault="00FD3117" w:rsidP="00310AB6">
      <w:pPr>
        <w:spacing w:line="48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br w:type="page"/>
      </w:r>
    </w:p>
    <w:p w14:paraId="3B6593E5" w14:textId="647FAFA2" w:rsidR="000A4722" w:rsidRPr="00310AB6" w:rsidRDefault="008159B9" w:rsidP="00310AB6">
      <w:pPr>
        <w:pStyle w:val="APAN1"/>
      </w:pPr>
      <w:r w:rsidRPr="00310AB6">
        <w:lastRenderedPageBreak/>
        <w:t>CAPITULO 1</w:t>
      </w:r>
    </w:p>
    <w:p w14:paraId="325329AB" w14:textId="77777777" w:rsidR="00274FF9" w:rsidRDefault="00274FF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D58D1FB" w14:textId="697AC989" w:rsidR="00A27FF0" w:rsidRPr="00EF1E1B" w:rsidRDefault="00064546" w:rsidP="00E971AD">
      <w:pPr>
        <w:pStyle w:val="APAN2"/>
        <w:jc w:val="both"/>
      </w:pPr>
      <w:r w:rsidRPr="00D019B4">
        <w:t>Antecedentes</w:t>
      </w:r>
      <w:r w:rsidR="007D4BE5" w:rsidRPr="00D019B4">
        <w:t xml:space="preserve"> </w:t>
      </w:r>
      <w:r w:rsidR="00D349A6">
        <w:t>H</w:t>
      </w:r>
      <w:r w:rsidR="007D4BE5" w:rsidRPr="00D019B4">
        <w:t>istóricos</w:t>
      </w:r>
      <w:r w:rsidRPr="00D019B4">
        <w:t>:</w:t>
      </w:r>
    </w:p>
    <w:p w14:paraId="0A790DFC" w14:textId="689E7FF8" w:rsidR="007D4BE5" w:rsidRDefault="00690F92" w:rsidP="00D8246C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transcurso del tiempo el hombre por </w:t>
      </w:r>
      <w:r w:rsidR="00474CE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naturaleza 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se ha visto en la necesidad de subsistir</w:t>
      </w:r>
      <w:r w:rsidR="008E2F01">
        <w:rPr>
          <w:rFonts w:ascii="Times New Roman" w:hAnsi="Times New Roman" w:cs="Times New Roman"/>
          <w:sz w:val="24"/>
          <w:szCs w:val="24"/>
          <w:lang w:val="es-ES"/>
        </w:rPr>
        <w:t>,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crea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ndo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D25DA8" w:rsidRPr="00D019B4">
        <w:rPr>
          <w:rFonts w:ascii="Times New Roman" w:hAnsi="Times New Roman" w:cs="Times New Roman"/>
          <w:sz w:val="24"/>
          <w:szCs w:val="24"/>
          <w:lang w:val="es-ES"/>
        </w:rPr>
        <w:t>bienes o pro</w:t>
      </w:r>
      <w:r w:rsidR="00205AAD">
        <w:rPr>
          <w:rFonts w:ascii="Times New Roman" w:hAnsi="Times New Roman" w:cs="Times New Roman"/>
          <w:sz w:val="24"/>
          <w:szCs w:val="24"/>
          <w:lang w:val="es-ES"/>
        </w:rPr>
        <w:t>ductos.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Cuando el ser humano comienza a vivir en sociedad, </w:t>
      </w:r>
      <w:r w:rsidR="00FD3117">
        <w:rPr>
          <w:rFonts w:ascii="Times New Roman" w:hAnsi="Times New Roman" w:cs="Times New Roman"/>
          <w:sz w:val="24"/>
          <w:szCs w:val="24"/>
          <w:lang w:val="es-ES"/>
        </w:rPr>
        <w:t>surge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la necesidad </w:t>
      </w:r>
      <w:r w:rsidR="00CF1851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de crear comunidades </w:t>
      </w:r>
      <w:r w:rsidR="000647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las cuales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llevan a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nuevas formas</w:t>
      </w:r>
      <w:r w:rsidR="00500F1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>de vida social</w:t>
      </w:r>
      <w:r w:rsidR="00FD649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tratando de interactuar </w:t>
      </w:r>
      <w:r w:rsidR="00EF3EF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actividades de comercio, </w:t>
      </w:r>
      <w:r w:rsidR="00D8246C">
        <w:rPr>
          <w:rFonts w:ascii="Times New Roman" w:hAnsi="Times New Roman" w:cs="Times New Roman"/>
          <w:sz w:val="24"/>
          <w:szCs w:val="24"/>
          <w:lang w:val="es-ES"/>
        </w:rPr>
        <w:t>Durante el proceso de la revolución industrial el hombre adopto como principal fuente de riqueza, la agricultura y la ganadería.</w:t>
      </w:r>
      <w:r w:rsidR="00D8246C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>Por tal razón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2384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intercambian </w:t>
      </w:r>
      <w:r w:rsidR="00B2423C" w:rsidRPr="00D019B4">
        <w:rPr>
          <w:rFonts w:ascii="Times New Roman" w:hAnsi="Times New Roman" w:cs="Times New Roman"/>
          <w:sz w:val="24"/>
          <w:szCs w:val="24"/>
          <w:lang w:val="es-ES"/>
        </w:rPr>
        <w:t>los bienes producidos con diferentes personas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. Al principio se </w:t>
      </w:r>
      <w:r w:rsidR="00474CE6" w:rsidRPr="00D019B4">
        <w:rPr>
          <w:rFonts w:ascii="Times New Roman" w:hAnsi="Times New Roman" w:cs="Times New Roman"/>
          <w:sz w:val="24"/>
          <w:szCs w:val="24"/>
          <w:lang w:val="es-ES"/>
        </w:rPr>
        <w:t>utilizó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el sistema de “trueque” para poder comprar y vender productos.</w:t>
      </w:r>
    </w:p>
    <w:p w14:paraId="303BC03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2C1F824" w14:textId="6A84EA35" w:rsidR="00985981" w:rsidRDefault="00D9278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70477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medida </w:t>
      </w:r>
      <w:r w:rsidR="00402128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 el desarrollo tecnológico crecía </w:t>
      </w:r>
      <w:r w:rsidR="00F34F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los diferentes ámbitos comerciales existentes, 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</w:t>
      </w:r>
      <w:r w:rsidR="00E429D1" w:rsidRPr="00D019B4">
        <w:rPr>
          <w:rFonts w:ascii="Times New Roman" w:hAnsi="Times New Roman" w:cs="Times New Roman"/>
          <w:sz w:val="24"/>
          <w:szCs w:val="24"/>
          <w:lang w:val="es-ES"/>
        </w:rPr>
        <w:t>llegó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al nacimiento 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>del comercio</w:t>
      </w:r>
      <w:r w:rsidR="00CF55B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9480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favoreciendo </w:t>
      </w:r>
      <w:r w:rsidR="000A64F1" w:rsidRPr="00D019B4">
        <w:rPr>
          <w:rFonts w:ascii="Times New Roman" w:hAnsi="Times New Roman" w:cs="Times New Roman"/>
          <w:sz w:val="24"/>
          <w:szCs w:val="24"/>
          <w:lang w:val="es-ES"/>
        </w:rPr>
        <w:t>el factor de lo producido</w:t>
      </w:r>
      <w:r w:rsidR="00257410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para el consumo </w:t>
      </w:r>
      <w:r w:rsidR="000F0BB3" w:rsidRPr="00D019B4">
        <w:rPr>
          <w:rFonts w:ascii="Times New Roman" w:hAnsi="Times New Roman" w:cs="Times New Roman"/>
          <w:sz w:val="24"/>
          <w:szCs w:val="24"/>
          <w:lang w:val="es-ES"/>
        </w:rPr>
        <w:t>y distribución.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1415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Utilizando </w:t>
      </w:r>
      <w:r w:rsidR="00EE091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metales preciosos u objetos </w:t>
      </w:r>
      <w:r w:rsidR="000551C6" w:rsidRPr="00D019B4">
        <w:rPr>
          <w:rFonts w:ascii="Times New Roman" w:hAnsi="Times New Roman" w:cs="Times New Roman"/>
          <w:sz w:val="24"/>
          <w:szCs w:val="24"/>
          <w:lang w:val="es-ES"/>
        </w:rPr>
        <w:t>raros y valiosos para el sistema de cambio</w:t>
      </w:r>
      <w:r w:rsidR="00353A69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D20833A" w14:textId="23571A58" w:rsidR="00337A25" w:rsidRDefault="00337A2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9A6660" w14:textId="79863334" w:rsidR="00337A25" w:rsidRDefault="00337A2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Dentro de este proceso las sociedades industriales aprovechaban el desarrollo tecnológico para poder realizar tareas humanas que requiere esfuerzo,</w:t>
      </w:r>
      <w:r w:rsidR="00825C44">
        <w:rPr>
          <w:rFonts w:ascii="Times New Roman" w:hAnsi="Times New Roman" w:cs="Times New Roman"/>
          <w:sz w:val="24"/>
          <w:szCs w:val="24"/>
          <w:lang w:val="es-ES"/>
        </w:rPr>
        <w:t xml:space="preserve"> aplicando la ayuda producida por </w:t>
      </w:r>
      <w:r w:rsidR="001D77E4">
        <w:rPr>
          <w:rFonts w:ascii="Times New Roman" w:hAnsi="Times New Roman" w:cs="Times New Roman"/>
          <w:sz w:val="24"/>
          <w:szCs w:val="24"/>
          <w:lang w:val="es-ES"/>
        </w:rPr>
        <w:t>máquinas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para </w:t>
      </w:r>
      <w:r w:rsidR="00D472FB">
        <w:rPr>
          <w:rFonts w:ascii="Times New Roman" w:hAnsi="Times New Roman" w:cs="Times New Roman"/>
          <w:sz w:val="24"/>
          <w:szCs w:val="24"/>
          <w:lang w:val="es-ES"/>
        </w:rPr>
        <w:t>generar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energía</w:t>
      </w:r>
      <w:r w:rsidR="00D9278F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3D7ED7">
        <w:rPr>
          <w:rFonts w:ascii="Times New Roman" w:hAnsi="Times New Roman" w:cs="Times New Roman"/>
          <w:sz w:val="24"/>
          <w:szCs w:val="24"/>
          <w:lang w:val="es-ES"/>
        </w:rPr>
        <w:t xml:space="preserve"> Estas máquinas hacían uso del carbón para poder funcionar y estar trabajando durante todo el tiempo sin parar, esta necesidad del carbón, llevo a otro producto para comercializar.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 </w:t>
      </w:r>
      <w:r w:rsidR="003D7ED7">
        <w:rPr>
          <w:rFonts w:ascii="Times New Roman" w:hAnsi="Times New Roman" w:cs="Times New Roman"/>
          <w:sz w:val="24"/>
          <w:szCs w:val="24"/>
          <w:lang w:val="es-ES"/>
        </w:rPr>
        <w:t>Teniendo como principal productor a Inglaterra, el cual producía 100,000,000 toneladas al año.</w:t>
      </w:r>
      <w:r w:rsidR="00A620F7">
        <w:rPr>
          <w:rFonts w:ascii="Times New Roman" w:hAnsi="Times New Roman" w:cs="Times New Roman"/>
          <w:sz w:val="24"/>
          <w:szCs w:val="24"/>
          <w:lang w:val="es-ES"/>
        </w:rPr>
        <w:t xml:space="preserve"> Esta demanda se alargo hasta la era eléctrica y nuclear.</w:t>
      </w:r>
    </w:p>
    <w:p w14:paraId="2C674701" w14:textId="111BC79C" w:rsidR="00A85682" w:rsidRDefault="00A8568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C561C4" w14:textId="7202521F" w:rsidR="00A85682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97DB197" wp14:editId="0E84E3B3">
            <wp:simplePos x="0" y="0"/>
            <wp:positionH relativeFrom="column">
              <wp:posOffset>53084</wp:posOffset>
            </wp:positionH>
            <wp:positionV relativeFrom="paragraph">
              <wp:posOffset>1684996</wp:posOffset>
            </wp:positionV>
            <wp:extent cx="5949315" cy="30670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31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5682">
        <w:rPr>
          <w:rFonts w:ascii="Times New Roman" w:hAnsi="Times New Roman" w:cs="Times New Roman"/>
          <w:sz w:val="24"/>
          <w:szCs w:val="24"/>
          <w:lang w:val="es-ES"/>
        </w:rPr>
        <w:t xml:space="preserve">A su vez este proceso de revolución tecnológico propicio una dirección convergente de forma que un cambio lleva a otro cambio, durante este proceso llega la tercera revolución industrial en la era de las computadoras, esta revolución se lidero por medio de Estados Unidos, Japón y la Unión Europea.  </w:t>
      </w:r>
      <w:r w:rsidR="00CE06FC">
        <w:rPr>
          <w:rFonts w:ascii="Times New Roman" w:hAnsi="Times New Roman" w:cs="Times New Roman"/>
          <w:sz w:val="24"/>
          <w:szCs w:val="24"/>
          <w:lang w:val="es-ES"/>
        </w:rPr>
        <w:t xml:space="preserve">Las nuevas tecnologías de la información y la comunicación permites la creación de la energía renovable y reutilizable </w:t>
      </w:r>
    </w:p>
    <w:p w14:paraId="7C4EE5F1" w14:textId="26BB1431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63387A7" w14:textId="61E805E1" w:rsidR="001D77E4" w:rsidRDefault="001D77E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367E61" w14:textId="77777777" w:rsidR="001D77E4" w:rsidRPr="00D019B4" w:rsidRDefault="001D77E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7930F56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297C8F" w14:textId="77777777" w:rsidR="00873AEE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El uso d</w:t>
      </w:r>
    </w:p>
    <w:p w14:paraId="7FD33E2A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7172C9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E8564B0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C8E6FED" w14:textId="77777777" w:rsidR="00873AEE" w:rsidRDefault="00873AEE" w:rsidP="005B442C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FEAF2C6" w14:textId="719C845A" w:rsidR="00AC143F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el internet como herramienta </w:t>
      </w:r>
      <w:r w:rsidR="002D0A37">
        <w:rPr>
          <w:rFonts w:ascii="Times New Roman" w:hAnsi="Times New Roman" w:cs="Times New Roman"/>
          <w:sz w:val="24"/>
          <w:szCs w:val="24"/>
          <w:lang w:val="es-ES"/>
        </w:rPr>
        <w:t>para el ser humano inicia desde el año de 196</w:t>
      </w:r>
      <w:r w:rsidR="00F3612E">
        <w:rPr>
          <w:rFonts w:ascii="Times New Roman" w:hAnsi="Times New Roman" w:cs="Times New Roman"/>
          <w:sz w:val="24"/>
          <w:szCs w:val="24"/>
          <w:lang w:val="es-ES"/>
        </w:rPr>
        <w:t>9</w:t>
      </w:r>
      <w:r w:rsidR="00F663D0">
        <w:rPr>
          <w:rFonts w:ascii="Times New Roman" w:hAnsi="Times New Roman" w:cs="Times New Roman"/>
          <w:sz w:val="24"/>
          <w:szCs w:val="24"/>
          <w:lang w:val="es-ES"/>
        </w:rPr>
        <w:t xml:space="preserve">, cuando </w:t>
      </w:r>
      <w:r w:rsidR="004A12FD">
        <w:rPr>
          <w:rFonts w:ascii="Times New Roman" w:hAnsi="Times New Roman" w:cs="Times New Roman"/>
          <w:sz w:val="24"/>
          <w:szCs w:val="24"/>
          <w:lang w:val="es-ES"/>
        </w:rPr>
        <w:t xml:space="preserve">se estaba en medio de una guerra </w:t>
      </w:r>
      <w:r w:rsidR="001D4D3D">
        <w:rPr>
          <w:rFonts w:ascii="Times New Roman" w:hAnsi="Times New Roman" w:cs="Times New Roman"/>
          <w:sz w:val="24"/>
          <w:szCs w:val="24"/>
          <w:lang w:val="es-ES"/>
        </w:rPr>
        <w:t>en los Estados Unidos</w:t>
      </w:r>
      <w:r w:rsidR="006A60D4"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  <w:r w:rsidR="00463F29">
        <w:rPr>
          <w:rFonts w:ascii="Times New Roman" w:hAnsi="Times New Roman" w:cs="Times New Roman"/>
          <w:sz w:val="24"/>
          <w:szCs w:val="24"/>
          <w:lang w:val="es-ES"/>
        </w:rPr>
        <w:t>La finalidad de la creación del internet inicialmente fue para uso exclusi</w:t>
      </w:r>
      <w:r w:rsidR="00837B63">
        <w:rPr>
          <w:rFonts w:ascii="Times New Roman" w:hAnsi="Times New Roman" w:cs="Times New Roman"/>
          <w:sz w:val="24"/>
          <w:szCs w:val="24"/>
          <w:lang w:val="es-ES"/>
        </w:rPr>
        <w:t>vamente militar</w:t>
      </w:r>
      <w:r w:rsidR="00F10945">
        <w:rPr>
          <w:rFonts w:ascii="Times New Roman" w:hAnsi="Times New Roman" w:cs="Times New Roman"/>
          <w:sz w:val="24"/>
          <w:szCs w:val="24"/>
          <w:lang w:val="es-ES"/>
        </w:rPr>
        <w:t xml:space="preserve"> para poder tener acceso a la información </w:t>
      </w:r>
      <w:r w:rsidR="00F81306">
        <w:rPr>
          <w:rFonts w:ascii="Times New Roman" w:hAnsi="Times New Roman" w:cs="Times New Roman"/>
          <w:sz w:val="24"/>
          <w:szCs w:val="24"/>
          <w:lang w:val="es-ES"/>
        </w:rPr>
        <w:t>desde cualquier punto de Estados Unidos</w:t>
      </w:r>
      <w:r w:rsidR="008B7A10">
        <w:rPr>
          <w:rFonts w:ascii="Times New Roman" w:hAnsi="Times New Roman" w:cs="Times New Roman"/>
          <w:sz w:val="24"/>
          <w:szCs w:val="24"/>
          <w:lang w:val="es-ES"/>
        </w:rPr>
        <w:t xml:space="preserve"> en el momento de un ataque de parte del enemigo. </w:t>
      </w:r>
      <w:r w:rsidR="006C701A">
        <w:rPr>
          <w:rFonts w:ascii="Times New Roman" w:hAnsi="Times New Roman" w:cs="Times New Roman"/>
          <w:sz w:val="24"/>
          <w:szCs w:val="24"/>
          <w:lang w:val="es-ES"/>
        </w:rPr>
        <w:t xml:space="preserve">El nombre inicial </w:t>
      </w:r>
      <w:r w:rsidR="00A67C80">
        <w:rPr>
          <w:rFonts w:ascii="Times New Roman" w:hAnsi="Times New Roman" w:cs="Times New Roman"/>
          <w:sz w:val="24"/>
          <w:szCs w:val="24"/>
          <w:lang w:val="es-ES"/>
        </w:rPr>
        <w:t xml:space="preserve">para este tipo de red fue “ARPANET”, </w:t>
      </w:r>
      <w:r w:rsidR="0008369E">
        <w:rPr>
          <w:rFonts w:ascii="Times New Roman" w:hAnsi="Times New Roman" w:cs="Times New Roman"/>
          <w:sz w:val="24"/>
          <w:szCs w:val="24"/>
          <w:lang w:val="es-ES"/>
        </w:rPr>
        <w:t xml:space="preserve">contaba con 4 </w:t>
      </w:r>
      <w:r w:rsidR="006A22A5">
        <w:rPr>
          <w:rFonts w:ascii="Times New Roman" w:hAnsi="Times New Roman" w:cs="Times New Roman"/>
          <w:sz w:val="24"/>
          <w:szCs w:val="24"/>
          <w:lang w:val="es-ES"/>
        </w:rPr>
        <w:t>ordenadores distribuidas a lo largo de</w:t>
      </w:r>
      <w:r w:rsidR="00CA16C9">
        <w:rPr>
          <w:rFonts w:ascii="Times New Roman" w:hAnsi="Times New Roman" w:cs="Times New Roman"/>
          <w:sz w:val="24"/>
          <w:szCs w:val="24"/>
          <w:lang w:val="es-ES"/>
        </w:rPr>
        <w:t xml:space="preserve"> distintas universidades</w:t>
      </w:r>
      <w:r w:rsidR="00BE5BBD">
        <w:rPr>
          <w:rFonts w:ascii="Times New Roman" w:hAnsi="Times New Roman" w:cs="Times New Roman"/>
          <w:sz w:val="24"/>
          <w:szCs w:val="24"/>
          <w:lang w:val="es-ES"/>
        </w:rPr>
        <w:t xml:space="preserve">, el crecimiento fue exponencial ya que </w:t>
      </w:r>
      <w:r w:rsidR="006336FB">
        <w:rPr>
          <w:rFonts w:ascii="Times New Roman" w:hAnsi="Times New Roman" w:cs="Times New Roman"/>
          <w:sz w:val="24"/>
          <w:szCs w:val="24"/>
          <w:lang w:val="es-ES"/>
        </w:rPr>
        <w:t xml:space="preserve">a lo largo de dos años </w:t>
      </w:r>
      <w:r w:rsidR="003D2B1A">
        <w:rPr>
          <w:rFonts w:ascii="Times New Roman" w:hAnsi="Times New Roman" w:cs="Times New Roman"/>
          <w:sz w:val="24"/>
          <w:szCs w:val="24"/>
          <w:lang w:val="es-ES"/>
        </w:rPr>
        <w:t xml:space="preserve">se obtuvo la cantidad de 40 equipos </w:t>
      </w:r>
      <w:r w:rsidR="00182394">
        <w:rPr>
          <w:rFonts w:ascii="Times New Roman" w:hAnsi="Times New Roman" w:cs="Times New Roman"/>
          <w:sz w:val="24"/>
          <w:szCs w:val="24"/>
          <w:lang w:val="es-ES"/>
        </w:rPr>
        <w:t>conectados</w:t>
      </w:r>
      <w:r w:rsidR="00D378DA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86814D0" w14:textId="4BF3643A" w:rsidR="00D378DA" w:rsidRDefault="00D378D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02B1993" w14:textId="2FA2E601" w:rsidR="00E3291A" w:rsidRDefault="00264E0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La NSF (National Science Fundation)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creo su propia red privada llamada NSFNET, el cual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adelante absorbería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a la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INTRANET creada anteriormente, para el uso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específicamente científico y académico</w:t>
      </w:r>
      <w:r w:rsidR="00391860">
        <w:rPr>
          <w:rFonts w:ascii="Times New Roman" w:hAnsi="Times New Roman" w:cs="Times New Roman"/>
          <w:sz w:val="24"/>
          <w:szCs w:val="24"/>
          <w:lang w:val="es-ES"/>
        </w:rPr>
        <w:t>. En el año de 1985</w:t>
      </w:r>
      <w:r w:rsidR="004143FF">
        <w:rPr>
          <w:rFonts w:ascii="Times New Roman" w:hAnsi="Times New Roman" w:cs="Times New Roman"/>
          <w:sz w:val="24"/>
          <w:szCs w:val="24"/>
          <w:lang w:val="es-ES"/>
        </w:rPr>
        <w:t xml:space="preserve"> la internet era una tecnología 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conocida por pocas personas en el 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>mundo,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 pero generando nuevas fuentes de información, dando lugar a las nuevas tecnologías </w:t>
      </w:r>
      <w:r w:rsidR="00FF594D">
        <w:rPr>
          <w:rFonts w:ascii="Times New Roman" w:hAnsi="Times New Roman" w:cs="Times New Roman"/>
          <w:sz w:val="24"/>
          <w:szCs w:val="24"/>
          <w:lang w:val="es-ES"/>
        </w:rPr>
        <w:t>y al concepto de ciberespacio</w:t>
      </w:r>
      <w:r w:rsidR="00832948">
        <w:rPr>
          <w:rFonts w:ascii="Times New Roman" w:hAnsi="Times New Roman" w:cs="Times New Roman"/>
          <w:sz w:val="24"/>
          <w:szCs w:val="24"/>
          <w:lang w:val="es-ES"/>
        </w:rPr>
        <w:t>, sinónimo de internet en la actualidad.</w:t>
      </w:r>
    </w:p>
    <w:p w14:paraId="5D3AB41A" w14:textId="3BE6AA63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B236957" w14:textId="1DB0DE89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el</w:t>
      </w:r>
      <w:r w:rsidR="001D5257">
        <w:rPr>
          <w:rFonts w:ascii="Times New Roman" w:hAnsi="Times New Roman" w:cs="Times New Roman"/>
          <w:sz w:val="24"/>
          <w:szCs w:val="24"/>
          <w:lang w:val="es-ES"/>
        </w:rPr>
        <w:t xml:space="preserve"> centro de investigación Europea CERN, </w:t>
      </w:r>
      <w:r w:rsidR="00E67C02">
        <w:rPr>
          <w:rFonts w:ascii="Times New Roman" w:hAnsi="Times New Roman" w:cs="Times New Roman"/>
          <w:sz w:val="24"/>
          <w:szCs w:val="24"/>
          <w:lang w:val="es-ES"/>
        </w:rPr>
        <w:t xml:space="preserve">el británico Tim Berners-Lee 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 xml:space="preserve">quien es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 xml:space="preserve"> conocido como el padre de la W</w:t>
      </w:r>
      <w:r w:rsidR="00074320">
        <w:rPr>
          <w:rFonts w:ascii="Times New Roman" w:hAnsi="Times New Roman" w:cs="Times New Roman"/>
          <w:sz w:val="24"/>
          <w:szCs w:val="24"/>
          <w:lang w:val="es-ES"/>
        </w:rPr>
        <w:t xml:space="preserve">ord Wide Web, quien fue el primero en generar una comunicación entre un cliente y un servidor </w:t>
      </w:r>
      <w:r w:rsidR="00FD1296">
        <w:rPr>
          <w:rFonts w:ascii="Times New Roman" w:hAnsi="Times New Roman" w:cs="Times New Roman"/>
          <w:sz w:val="24"/>
          <w:szCs w:val="24"/>
          <w:lang w:val="es-ES"/>
        </w:rPr>
        <w:t>utilizando protocolos HTTP</w:t>
      </w:r>
      <w:r w:rsidR="009E667A">
        <w:rPr>
          <w:rFonts w:ascii="Times New Roman" w:hAnsi="Times New Roman" w:cs="Times New Roman"/>
          <w:sz w:val="24"/>
          <w:szCs w:val="24"/>
          <w:lang w:val="es-ES"/>
        </w:rPr>
        <w:t>, en 19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89 </w:t>
      </w:r>
      <w:r w:rsidR="00F95815">
        <w:rPr>
          <w:rFonts w:ascii="Times New Roman" w:hAnsi="Times New Roman" w:cs="Times New Roman"/>
          <w:sz w:val="24"/>
          <w:szCs w:val="24"/>
          <w:lang w:val="es-ES"/>
        </w:rPr>
        <w:t>dirigir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 un proyecto de búsqueda de un sistema de almacenamiento y recuperación de datos, creando así la primera telaraña mundial o conocida como WWW.</w:t>
      </w:r>
    </w:p>
    <w:p w14:paraId="6F7F9937" w14:textId="0D25CA7F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DD612D2" w14:textId="6DA01DAC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1993 Marc Andree</w:t>
      </w:r>
      <w:r w:rsidR="00B8676D">
        <w:rPr>
          <w:rFonts w:ascii="Times New Roman" w:hAnsi="Times New Roman" w:cs="Times New Roman"/>
          <w:sz w:val="24"/>
          <w:szCs w:val="24"/>
          <w:lang w:val="es-ES"/>
        </w:rPr>
        <w:t xml:space="preserve">sen </w:t>
      </w:r>
      <w:r w:rsidR="009023E0">
        <w:rPr>
          <w:rFonts w:ascii="Times New Roman" w:hAnsi="Times New Roman" w:cs="Times New Roman"/>
          <w:sz w:val="24"/>
          <w:szCs w:val="24"/>
          <w:lang w:val="es-ES"/>
        </w:rPr>
        <w:t>creo la primera versión del navegados llamado “Mosaic”</w:t>
      </w:r>
      <w:r w:rsidR="00151445">
        <w:rPr>
          <w:rFonts w:ascii="Times New Roman" w:hAnsi="Times New Roman" w:cs="Times New Roman"/>
          <w:sz w:val="24"/>
          <w:szCs w:val="24"/>
          <w:lang w:val="es-ES"/>
        </w:rPr>
        <w:t xml:space="preserve"> el cual permitía el acceso</w:t>
      </w:r>
      <w:r w:rsidR="00F4415F">
        <w:rPr>
          <w:rFonts w:ascii="Times New Roman" w:hAnsi="Times New Roman" w:cs="Times New Roman"/>
          <w:sz w:val="24"/>
          <w:szCs w:val="24"/>
          <w:lang w:val="es-ES"/>
        </w:rPr>
        <w:t xml:space="preserve"> con mayor facilidad hacia la WWW (Wo</w:t>
      </w:r>
      <w:r w:rsidR="00032842">
        <w:rPr>
          <w:rFonts w:ascii="Times New Roman" w:hAnsi="Times New Roman" w:cs="Times New Roman"/>
          <w:sz w:val="24"/>
          <w:szCs w:val="24"/>
          <w:lang w:val="es-ES"/>
        </w:rPr>
        <w:t>rld Wide Web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), este navegador contaba con una interfaz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gráfica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867B29">
        <w:rPr>
          <w:rFonts w:ascii="Times New Roman" w:hAnsi="Times New Roman" w:cs="Times New Roman"/>
          <w:sz w:val="24"/>
          <w:szCs w:val="24"/>
          <w:lang w:val="es-ES"/>
        </w:rPr>
        <w:t>que era amigable con el usuario y de fácil uso</w:t>
      </w:r>
      <w:r w:rsidR="00EA01FE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15F6A">
        <w:rPr>
          <w:rFonts w:ascii="Times New Roman" w:hAnsi="Times New Roman" w:cs="Times New Roman"/>
          <w:sz w:val="24"/>
          <w:szCs w:val="24"/>
          <w:lang w:val="es-ES"/>
        </w:rPr>
        <w:t>así mismo dio lugar a la creación de Netscape</w:t>
      </w:r>
      <w:r w:rsidR="00085C72">
        <w:rPr>
          <w:rFonts w:ascii="Times New Roman" w:hAnsi="Times New Roman" w:cs="Times New Roman"/>
          <w:sz w:val="24"/>
          <w:szCs w:val="24"/>
          <w:lang w:val="es-ES"/>
        </w:rPr>
        <w:t xml:space="preserve"> un navegador web.</w:t>
      </w:r>
    </w:p>
    <w:p w14:paraId="353DAC07" w14:textId="19FD5DE4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807A309" w14:textId="3BED1D87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1994 se permite el libre acceso </w:t>
      </w:r>
      <w:r w:rsidR="00940668">
        <w:rPr>
          <w:rFonts w:ascii="Times New Roman" w:hAnsi="Times New Roman" w:cs="Times New Roman"/>
          <w:sz w:val="24"/>
          <w:szCs w:val="24"/>
          <w:lang w:val="es-ES"/>
        </w:rPr>
        <w:t xml:space="preserve">para personas particulares </w:t>
      </w:r>
      <w:r w:rsidR="00A6440D">
        <w:rPr>
          <w:rFonts w:ascii="Times New Roman" w:hAnsi="Times New Roman" w:cs="Times New Roman"/>
          <w:sz w:val="24"/>
          <w:szCs w:val="24"/>
          <w:lang w:val="es-ES"/>
        </w:rPr>
        <w:t>y empresas hacia la utilización del internet.</w:t>
      </w:r>
      <w:r w:rsidR="003A6321">
        <w:rPr>
          <w:rFonts w:ascii="Times New Roman" w:hAnsi="Times New Roman" w:cs="Times New Roman"/>
          <w:sz w:val="24"/>
          <w:szCs w:val="24"/>
          <w:lang w:val="es-ES"/>
        </w:rPr>
        <w:t xml:space="preserve"> Esto conlleva a que la web se convirtiera 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en el servicio </w:t>
      </w:r>
      <w:r w:rsidR="000A6BC6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 utilizado </w:t>
      </w:r>
      <w:r w:rsidR="00A85A01">
        <w:rPr>
          <w:rFonts w:ascii="Times New Roman" w:hAnsi="Times New Roman" w:cs="Times New Roman"/>
          <w:sz w:val="24"/>
          <w:szCs w:val="24"/>
          <w:lang w:val="es-ES"/>
        </w:rPr>
        <w:t>para generar información.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Toda esta revolución </w:t>
      </w:r>
      <w:r w:rsidR="00C2662B">
        <w:rPr>
          <w:rFonts w:ascii="Times New Roman" w:hAnsi="Times New Roman" w:cs="Times New Roman"/>
          <w:sz w:val="24"/>
          <w:szCs w:val="24"/>
          <w:lang w:val="es-ES"/>
        </w:rPr>
        <w:t>tecnológica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abre la brecha para la creación de las Plataformas Digitales.</w:t>
      </w:r>
    </w:p>
    <w:p w14:paraId="62417C5F" w14:textId="054D3AEE" w:rsidR="00B045EB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611B98" w14:textId="47C3FB61" w:rsidR="00583DA2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Las Plataformas Digitales </w:t>
      </w:r>
      <w:r w:rsidR="000A6BC6">
        <w:rPr>
          <w:rFonts w:ascii="Times New Roman" w:hAnsi="Times New Roman" w:cs="Times New Roman"/>
          <w:sz w:val="24"/>
          <w:szCs w:val="24"/>
          <w:lang w:val="es-ES"/>
        </w:rPr>
        <w:t>son</w:t>
      </w:r>
      <w:r w:rsidR="00DC25BD">
        <w:rPr>
          <w:rFonts w:ascii="Times New Roman" w:hAnsi="Times New Roman" w:cs="Times New Roman"/>
          <w:sz w:val="24"/>
          <w:szCs w:val="24"/>
          <w:lang w:val="es-ES"/>
        </w:rPr>
        <w:t xml:space="preserve"> un sistema de información que permite la ejecución de diversas aplicaciones </w:t>
      </w:r>
      <w:r w:rsidR="00BC0E71">
        <w:rPr>
          <w:rFonts w:ascii="Times New Roman" w:hAnsi="Times New Roman" w:cs="Times New Roman"/>
          <w:sz w:val="24"/>
          <w:szCs w:val="24"/>
          <w:lang w:val="es-ES"/>
        </w:rPr>
        <w:t xml:space="preserve">bajo un mismo entorno, </w:t>
      </w:r>
      <w:r w:rsidR="00DD27FA">
        <w:rPr>
          <w:rFonts w:ascii="Times New Roman" w:hAnsi="Times New Roman" w:cs="Times New Roman"/>
          <w:sz w:val="24"/>
          <w:szCs w:val="24"/>
          <w:lang w:val="es-ES"/>
        </w:rPr>
        <w:t xml:space="preserve">el acceso puede ser a través de internet </w:t>
      </w:r>
      <w:r w:rsidR="00324063">
        <w:rPr>
          <w:rFonts w:ascii="Times New Roman" w:hAnsi="Times New Roman" w:cs="Times New Roman"/>
          <w:sz w:val="24"/>
          <w:szCs w:val="24"/>
          <w:lang w:val="es-ES"/>
        </w:rPr>
        <w:t xml:space="preserve">o por intranet, esto </w:t>
      </w:r>
      <w:r w:rsidR="007A3970">
        <w:rPr>
          <w:rFonts w:ascii="Times New Roman" w:hAnsi="Times New Roman" w:cs="Times New Roman"/>
          <w:sz w:val="24"/>
          <w:szCs w:val="24"/>
          <w:lang w:val="es-ES"/>
        </w:rPr>
        <w:t xml:space="preserve">da la posibilidad que el usuario quien interactúa con la plataforma, </w:t>
      </w:r>
      <w:r w:rsidR="00E42860">
        <w:rPr>
          <w:rFonts w:ascii="Times New Roman" w:hAnsi="Times New Roman" w:cs="Times New Roman"/>
          <w:sz w:val="24"/>
          <w:szCs w:val="24"/>
          <w:lang w:val="es-ES"/>
        </w:rPr>
        <w:t xml:space="preserve">no tenga la necesidad de </w:t>
      </w:r>
      <w:r w:rsidR="00102A47">
        <w:rPr>
          <w:rFonts w:ascii="Times New Roman" w:hAnsi="Times New Roman" w:cs="Times New Roman"/>
          <w:sz w:val="24"/>
          <w:szCs w:val="24"/>
          <w:lang w:val="es-ES"/>
        </w:rPr>
        <w:t xml:space="preserve">estar en un espacio físico 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y pueda acceder por medio de la </w:t>
      </w:r>
      <w:r w:rsidR="00C461C1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 de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las conexiones web </w:t>
      </w:r>
      <w:r w:rsidR="00E841CE">
        <w:rPr>
          <w:rFonts w:ascii="Times New Roman" w:hAnsi="Times New Roman" w:cs="Times New Roman"/>
          <w:sz w:val="24"/>
          <w:szCs w:val="24"/>
          <w:lang w:val="es-ES"/>
        </w:rPr>
        <w:t>la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cual le permita </w:t>
      </w:r>
      <w:r w:rsidR="00577887">
        <w:rPr>
          <w:rFonts w:ascii="Times New Roman" w:hAnsi="Times New Roman" w:cs="Times New Roman"/>
          <w:sz w:val="24"/>
          <w:szCs w:val="24"/>
          <w:lang w:val="es-ES"/>
        </w:rPr>
        <w:t>validar la información y determinar el ingreso al sistema</w:t>
      </w:r>
      <w:r w:rsidR="00770BE7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57788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4D079FA2" w14:textId="610A8CAA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CC33AD5" w14:textId="73EA1435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Las plataformas digitales permiten la utilización de métodos seguros para poder tener la información resguardada de todo ataque o robo de información sensible que pueda perjudicar a las personas que lo utilizan, este método de seguridad se basa en la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un usuario y contraseña por parte de l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as personas o usuarios. Con la finalidad de que puedan interactuar de forma 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 xml:space="preserve">fácil,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segur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>a e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intuitiv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28346C12" w14:textId="77777777" w:rsidR="00583DA2" w:rsidRPr="00D019B4" w:rsidRDefault="00583DA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A9F736" w14:textId="1E536E8A" w:rsidR="001203EF" w:rsidRPr="00D019B4" w:rsidRDefault="001203EF" w:rsidP="00E971AD">
      <w:pPr>
        <w:pStyle w:val="APAN3"/>
        <w:jc w:val="both"/>
      </w:pPr>
      <w:r w:rsidRPr="00D019B4">
        <w:t xml:space="preserve">Atención al </w:t>
      </w:r>
      <w:r w:rsidR="00702199">
        <w:t>C</w:t>
      </w:r>
      <w:r w:rsidRPr="00D019B4">
        <w:t xml:space="preserve">liente: </w:t>
      </w:r>
    </w:p>
    <w:p w14:paraId="4468B3C2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085D2F" w14:textId="345A7DE9" w:rsidR="001203EF" w:rsidRPr="00D019B4" w:rsidRDefault="0020456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Con el proceso de la tercera revolución industrial y tecnológica</w:t>
      </w:r>
      <w:r w:rsidR="001D710B">
        <w:rPr>
          <w:rFonts w:ascii="Times New Roman" w:hAnsi="Times New Roman" w:cs="Times New Roman"/>
          <w:sz w:val="24"/>
          <w:szCs w:val="24"/>
          <w:lang w:val="es-ES"/>
        </w:rPr>
        <w:t>,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surge por parte del ser humano el acompañamiento hacia los usuarios que utilizan los servicios. 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>La atención al cliente se puede definir como un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>a asistencia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una representación jurídica o empresarial puede proporcionar hacia los c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>onsumidores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utilizan sus servicios o adquieren sus productos, 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con la </w:t>
      </w:r>
      <w:r w:rsidR="00321513" w:rsidRPr="00D019B4">
        <w:rPr>
          <w:rFonts w:ascii="Times New Roman" w:hAnsi="Times New Roman" w:cs="Times New Roman"/>
          <w:sz w:val="24"/>
          <w:szCs w:val="24"/>
          <w:lang w:val="es-ES"/>
        </w:rPr>
        <w:t>finalidad que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sus usuarios puedan </w:t>
      </w:r>
      <w:r w:rsidR="00AA49D7">
        <w:rPr>
          <w:rFonts w:ascii="Times New Roman" w:hAnsi="Times New Roman" w:cs="Times New Roman"/>
          <w:sz w:val="24"/>
          <w:szCs w:val="24"/>
          <w:lang w:val="es-ES"/>
        </w:rPr>
        <w:t>exponer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 xml:space="preserve"> sus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reclamos, sugerencias al servicio prestado, solicitar información adicional. </w:t>
      </w:r>
      <w:r w:rsidR="00A164DB">
        <w:rPr>
          <w:rFonts w:ascii="Times New Roman" w:hAnsi="Times New Roman" w:cs="Times New Roman"/>
          <w:sz w:val="24"/>
          <w:szCs w:val="24"/>
          <w:lang w:val="es-ES"/>
        </w:rPr>
        <w:t>Entre otras opciones que la empresa ponga a disposición de sus clientes, para ir innovando y aplicando la mejora continua, en beneficio de la satisfacción de sus clientes.</w:t>
      </w:r>
    </w:p>
    <w:p w14:paraId="4D76E10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D4C7EA" w14:textId="1166CE30" w:rsidR="00B67685" w:rsidRPr="00D019B4" w:rsidRDefault="008B772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Esto conlleva a que 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n la constitución </w:t>
      </w:r>
      <w:r w:rsidR="006928BE">
        <w:rPr>
          <w:rFonts w:ascii="Times New Roman" w:hAnsi="Times New Roman" w:cs="Times New Roman"/>
          <w:sz w:val="24"/>
          <w:szCs w:val="24"/>
          <w:lang w:val="es-ES"/>
        </w:rPr>
        <w:t>P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olitica de la Rep</w:t>
      </w:r>
      <w:r w:rsidR="006928BE">
        <w:rPr>
          <w:rFonts w:ascii="Times New Roman" w:hAnsi="Times New Roman" w:cs="Times New Roman"/>
          <w:sz w:val="24"/>
          <w:szCs w:val="24"/>
          <w:lang w:val="es-ES"/>
        </w:rPr>
        <w:t>ú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blica de Guatemala, se consider</w:t>
      </w:r>
      <w:r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en su </w:t>
      </w:r>
      <w:r w:rsidR="00B6768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Artículo 119 literal </w:t>
      </w:r>
      <w:r w:rsidR="001253A4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i</w:t>
      </w:r>
      <w:r w:rsidR="001253A4"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, </w:t>
      </w:r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dentro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las obligaciones del estado, 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B108CA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</w:t>
      </w:r>
      <w:r w:rsidR="00B67685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defensa de consumidores y usuarios en cuanto a la preservación de la calidad de los productos de consumo interno y de exportación para garantizarles su salud, seguridad y </w:t>
      </w:r>
      <w:r w:rsidR="001253A4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legítimos</w:t>
      </w:r>
      <w:r w:rsidR="00B67685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intereses económicos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4505672"/>
          <w:citation/>
        </w:sdtPr>
        <w:sdtEndPr/>
        <w:sdtContent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9D7318">
            <w:rPr>
              <w:rFonts w:ascii="Times New Roman" w:hAnsi="Times New Roman" w:cs="Times New Roman"/>
              <w:sz w:val="24"/>
              <w:szCs w:val="24"/>
            </w:rPr>
            <w:instrText xml:space="preserve">CITATION Con85 \p 17 \l 4106 </w:instrTex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(Constitución Política de la República de Guatemala, 1985, pág. 17)</w: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0C3E711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4AD7743" w14:textId="47277BC4" w:rsidR="001253A4" w:rsidRPr="00D019B4" w:rsidRDefault="001253A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Tomando en consideración lo dicho por el artículo se establece un compromiso por parte de la Republica de Guatemala, para aplicar y cumplir las directrices para la protección del consumidor aprobadas en la Asamblea General de la Organización de Naciones Unidas, bajo la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Resolución Número 39/248 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del nueve de abril de mil novecientos ochenta y cinco</w:t>
      </w:r>
      <w:r w:rsidR="00EE3503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82C6345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BD9B93B" w14:textId="15C2BF75" w:rsidR="00EE3503" w:rsidRPr="00D019B4" w:rsidRDefault="00C14FD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El cual es obligación del estado de la Rep</w:t>
      </w:r>
      <w:r w:rsidR="00994DA0">
        <w:rPr>
          <w:rFonts w:ascii="Times New Roman" w:hAnsi="Times New Roman" w:cs="Times New Roman"/>
          <w:sz w:val="24"/>
          <w:szCs w:val="24"/>
          <w:lang w:val="es-ES"/>
        </w:rPr>
        <w:t>ú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blica de Guatemala, promover los principios de justicia social y el desarrollo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económico</w:t>
      </w:r>
      <w:r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de la </w:t>
      </w:r>
      <w:r w:rsidR="00220CAF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nación</w:t>
      </w:r>
      <w:r w:rsidR="00220CAF" w:rsidRPr="00D019B4">
        <w:rPr>
          <w:rFonts w:ascii="Times New Roman" w:hAnsi="Times New Roman" w:cs="Times New Roman"/>
          <w:sz w:val="24"/>
          <w:szCs w:val="24"/>
          <w:lang w:val="es-ES"/>
        </w:rPr>
        <w:t>, procurando el bienestar de la familia guatemalteca elevando el nivel de vida de todos los habitantes.</w:t>
      </w:r>
    </w:p>
    <w:p w14:paraId="73DB8677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B08E229" w14:textId="5646AD82" w:rsidR="0023359A" w:rsidRDefault="006226A1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estado de Guatemala </w:t>
      </w:r>
      <w:r w:rsidR="00630E5D">
        <w:rPr>
          <w:rFonts w:ascii="Times New Roman" w:hAnsi="Times New Roman" w:cs="Times New Roman"/>
          <w:sz w:val="24"/>
          <w:szCs w:val="24"/>
          <w:lang w:val="es-ES"/>
        </w:rPr>
        <w:t>emite el decreto número 006-2003</w:t>
      </w:r>
      <w:r w:rsidR="00B16475">
        <w:rPr>
          <w:rFonts w:ascii="Times New Roman" w:hAnsi="Times New Roman" w:cs="Times New Roman"/>
          <w:sz w:val="24"/>
          <w:szCs w:val="24"/>
          <w:lang w:val="es-ES"/>
        </w:rPr>
        <w:t xml:space="preserve"> llam</w:t>
      </w:r>
      <w:r w:rsidR="00066578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B16475">
        <w:rPr>
          <w:rFonts w:ascii="Times New Roman" w:hAnsi="Times New Roman" w:cs="Times New Roman"/>
          <w:sz w:val="24"/>
          <w:szCs w:val="24"/>
          <w:lang w:val="es-ES"/>
        </w:rPr>
        <w:t>da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“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La ley de Protección al Consumidor y Usuario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en el </w:t>
      </w:r>
      <w:r w:rsidR="009E50AC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tiene como 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objet</w:t>
      </w:r>
      <w:r w:rsidR="009E623E">
        <w:rPr>
          <w:rFonts w:ascii="Times New Roman" w:hAnsi="Times New Roman" w:cs="Times New Roman"/>
          <w:i/>
          <w:iCs/>
          <w:sz w:val="24"/>
          <w:szCs w:val="24"/>
          <w:lang w:val="es-ES"/>
        </w:rPr>
        <w:t>o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promover, divulgar y defender</w:t>
      </w:r>
      <w:r w:rsidR="00A028C1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los 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derechos de los consumidores y usuarios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90872479"/>
          <w:citation/>
        </w:sdtPr>
        <w:sdtEndPr/>
        <w:sdtContent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CE4B18">
            <w:rPr>
              <w:rFonts w:ascii="Times New Roman" w:hAnsi="Times New Roman" w:cs="Times New Roman"/>
              <w:sz w:val="24"/>
              <w:szCs w:val="24"/>
            </w:rPr>
            <w:instrText xml:space="preserve">CITATION Ley031 \p 1 \l 4106 </w:instrTex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1)</w: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707B3BA0" w14:textId="42AB5C71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3062382" w14:textId="5D8CFE81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50C7142" w14:textId="4961B503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46A0B3B" w14:textId="77777777" w:rsidR="00BA2D24" w:rsidRPr="00D019B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152FD4" w14:textId="601BDBD2" w:rsidR="00214FB6" w:rsidRPr="00D019B4" w:rsidRDefault="00214FB6" w:rsidP="00E971AD">
      <w:pPr>
        <w:pStyle w:val="APAN3"/>
        <w:jc w:val="both"/>
      </w:pPr>
      <w:r w:rsidRPr="00D019B4">
        <w:lastRenderedPageBreak/>
        <w:t>Quejas</w:t>
      </w:r>
      <w:r w:rsidR="007B6163">
        <w:t>:</w:t>
      </w:r>
    </w:p>
    <w:p w14:paraId="046D1E6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D0EC301" w14:textId="1D140732" w:rsidR="00214FB6" w:rsidRPr="00D019B4" w:rsidRDefault="008F3CA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consecuencia, de lo anterior los consumidores tienen el derecho de quejarse al momento que es vulnerado su derecho. 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El concepto de queja se puede resumir como un reclamo, lamento o llamado de atención que pueda realizar una persona disgustada o que le provoco un malestar. En la utilización de un servicio o producto adquirido por el usuario.</w:t>
      </w:r>
    </w:p>
    <w:p w14:paraId="08F1DF91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0BA9C6" w14:textId="68B050A4" w:rsidR="001203EF" w:rsidRPr="00D019B4" w:rsidRDefault="005F467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2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del Consumidor y Usuario, se manifiesta que </w:t>
      </w:r>
      <w:r w:rsidR="007C114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405C24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est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án</w:t>
      </w:r>
      <w:r w:rsidR="0039642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sujeto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s</w:t>
      </w:r>
      <w:r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a 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las disposiciones de esta ley todo los actos jurídicos que se realicen entre proveedores y consumidores y/o usuarios dentro del territorio nacional; se aplicara a todos los agentes económicos, se trate de personas naturales o </w:t>
      </w:r>
      <w:r w:rsidR="00DF3113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jurídicas</w:t>
      </w:r>
      <w:r w:rsidR="009A21C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6B729B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64099278"/>
          <w:citation/>
        </w:sdtPr>
        <w:sdtEndPr/>
        <w:sdtContent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6B729B">
            <w:rPr>
              <w:rFonts w:ascii="Times New Roman" w:hAnsi="Times New Roman" w:cs="Times New Roman"/>
              <w:sz w:val="24"/>
              <w:szCs w:val="24"/>
            </w:rPr>
            <w:instrText xml:space="preserve">CITATION Ley031 \p 2 \l 4106 </w:instrTex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2)</w: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por tal motivo se manifiesta el derecho de </w:t>
      </w:r>
      <w:r w:rsidR="00417B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quejarse ante un malestar o desacuerdo entre ambas partes. </w:t>
      </w:r>
    </w:p>
    <w:p w14:paraId="3C7C831D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3416A45" w14:textId="115BBF60" w:rsidR="00CA0724" w:rsidRDefault="00CA072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j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 Protección al Consumidor y Usuario, se </w:t>
      </w:r>
      <w:r w:rsidR="00C94E40">
        <w:rPr>
          <w:rFonts w:ascii="Times New Roman" w:hAnsi="Times New Roman" w:cs="Times New Roman"/>
          <w:sz w:val="24"/>
          <w:szCs w:val="24"/>
          <w:lang w:val="es-ES"/>
        </w:rPr>
        <w:t>indica lo siguiente, “</w:t>
      </w:r>
      <w:r w:rsidR="00C94E40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utilizar el libro de quejas o el medio legalmente autorizado por la Dirección de Atención y Asistencia al Consumidor, para dejar registro de su disconformidad con respecto a un bien adquirido o un servicio contratado</w:t>
      </w:r>
      <w:r w:rsidR="00C94E40">
        <w:rPr>
          <w:rFonts w:ascii="Times New Roman" w:hAnsi="Times New Roman" w:cs="Times New Roman"/>
          <w:sz w:val="24"/>
          <w:szCs w:val="24"/>
          <w:lang w:val="es-ES"/>
        </w:rPr>
        <w:t>”,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873671658"/>
          <w:citation/>
        </w:sdtPr>
        <w:sdtContent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4054B6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4054B6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4054B6" w:rsidRPr="004054B6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DD0C70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9EC7243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C75536" w14:textId="2F1CD5EA" w:rsidR="004070B8" w:rsidRPr="00D019B4" w:rsidRDefault="00384DC2" w:rsidP="00143C6B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17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E5265">
        <w:rPr>
          <w:rFonts w:ascii="Times New Roman" w:hAnsi="Times New Roman" w:cs="Times New Roman"/>
          <w:sz w:val="24"/>
          <w:szCs w:val="24"/>
          <w:lang w:val="es-ES"/>
        </w:rPr>
        <w:t>indica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la correcta utilización del llamado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Libro de Quejas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30173F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efecto de garantizar el derecho de reclamo de los consumidores y usuarios, todo proveedor deberá poner a disposición de los mismos en un lugar visible, un libro de quejas o cualquier medio autorizado </w:t>
      </w:r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lastRenderedPageBreak/>
        <w:t xml:space="preserve">por la Dirección de Atención y Asistencia al Consumidor, el cual deberá ser de acceso irrestricto al </w:t>
      </w:r>
      <w:r w:rsidR="00143C6B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público…</w:t>
      </w:r>
      <w:r w:rsidR="0030173F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496CA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B75C80" w:rsidRPr="00496CAE">
        <w:rPr>
          <w:rFonts w:ascii="Times New Roman" w:hAnsi="Times New Roman" w:cs="Times New Roman"/>
          <w:noProof/>
          <w:sz w:val="24"/>
          <w:szCs w:val="24"/>
        </w:rPr>
        <w:t>(Ley de Protección al Consumidor y Usuario, 2003, p. 8)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72C8AC8" w14:textId="77777777" w:rsidR="00CB4DA8" w:rsidRDefault="00CB4DA8" w:rsidP="00E971AD">
      <w:pPr>
        <w:pStyle w:val="APAN3"/>
        <w:jc w:val="both"/>
      </w:pPr>
    </w:p>
    <w:p w14:paraId="71251701" w14:textId="7053BAA7" w:rsidR="00A10F57" w:rsidRDefault="00A10F57" w:rsidP="00E971AD">
      <w:pPr>
        <w:pStyle w:val="APAN3"/>
        <w:jc w:val="both"/>
      </w:pPr>
      <w:r w:rsidRPr="00D019B4">
        <w:t>Precios Ofertados:</w:t>
      </w:r>
    </w:p>
    <w:p w14:paraId="233C7FE2" w14:textId="77777777" w:rsidR="007F1486" w:rsidRPr="007F1486" w:rsidRDefault="007F1486" w:rsidP="007F1486">
      <w:pPr>
        <w:rPr>
          <w:lang w:val="es-ES"/>
        </w:rPr>
      </w:pPr>
    </w:p>
    <w:p w14:paraId="64413C53" w14:textId="0379C19D" w:rsidR="00A10F57" w:rsidRPr="00D019B4" w:rsidRDefault="001C044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Por lo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tanto,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a lo anterior, en e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 </w:t>
      </w:r>
      <w:r w:rsidR="00A10F57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d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indica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el derecho número </w:t>
      </w:r>
      <w:r w:rsidR="009D02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4 del consumidor y usuario,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D436E" w:rsidRPr="00BE0B76">
        <w:rPr>
          <w:rFonts w:ascii="Times New Roman" w:hAnsi="Times New Roman" w:cs="Times New Roman"/>
          <w:i/>
          <w:iCs/>
          <w:sz w:val="24"/>
          <w:szCs w:val="24"/>
          <w:lang w:val="es-ES"/>
        </w:rPr>
        <w:t>La información veraz, suficiente, clara y oportuna sobre los bienes y servicios, indicando además si son nuevos, usados o reconstruidos, así como también sobre sus precios, características, calidades, contenido y riesgos que eventualmente pudieren presentar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BE0B76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352614100"/>
          <w:citation/>
        </w:sdtPr>
        <w:sdtContent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B0EF5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BB0EF5" w:rsidRPr="00BB0EF5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0211A45C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AD046D4" w14:textId="2A44E608" w:rsidR="004C0E8E" w:rsidRDefault="00303BE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En el derecho número 7 indicado en el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Artículo 4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Literal 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g</w:t>
      </w:r>
      <w:r w:rsidR="00A26C5E" w:rsidRPr="00D019B4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8255CC" w:rsidRPr="008255CC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8255CC">
        <w:rPr>
          <w:rFonts w:ascii="Times New Roman" w:hAnsi="Times New Roman" w:cs="Times New Roman"/>
          <w:i/>
          <w:iCs/>
          <w:sz w:val="24"/>
          <w:szCs w:val="24"/>
          <w:lang w:val="es-ES"/>
        </w:rPr>
        <w:t>La sostenibilidad de precios con el que se oferte, promocione, publicite o marque el producto en el establecimiento comercial respectivo</w:t>
      </w:r>
      <w:r w:rsidR="008255CC" w:rsidRPr="008255CC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41622376"/>
          <w:citation/>
        </w:sdtPr>
        <w:sdtContent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450DCB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450DCB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450DCB" w:rsidRPr="00450DCB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8255CC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</w:p>
    <w:p w14:paraId="7BAE669A" w14:textId="77777777" w:rsidR="006105D2" w:rsidRDefault="006105D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8E887" w14:textId="3DEC49E7" w:rsidR="001203EF" w:rsidRPr="00D019B4" w:rsidRDefault="00A25B0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Articulo 9 literal </w:t>
      </w:r>
      <w:r w:rsidR="00E83D1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c</w:t>
      </w:r>
      <w:r w:rsidR="00AC580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indica </w:t>
      </w:r>
      <w:r w:rsidR="00E6490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E6490A">
        <w:rPr>
          <w:rFonts w:ascii="Times New Roman" w:hAnsi="Times New Roman" w:cs="Times New Roman"/>
          <w:i/>
          <w:iCs/>
          <w:sz w:val="24"/>
          <w:szCs w:val="24"/>
          <w:lang w:val="es-ES"/>
        </w:rPr>
        <w:t>informar, orientar y educar a los consumidores y usuarios por cualquier medio de difusión que consideren conveniente, en el adecuado ejercicio de sus derechos y en el cumplimiento de sus obligaciones y brindarles asesoría cuando la requieran</w:t>
      </w:r>
      <w:r w:rsidR="00E6490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7284227"/>
          <w:citation/>
        </w:sdtPr>
        <w:sdtContent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E51D2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BE51D2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BE51D2" w:rsidRPr="00BE51D2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2016C0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96233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la </w:t>
      </w:r>
      <w:r w:rsidR="00E26CA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literal i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F13A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indica </w:t>
      </w:r>
      <w:r w:rsidR="002016C0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2016C0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Organizar y realizar estudios de mercado, de control de calidad, estadísticas de precios y suministrar toda información de </w:t>
      </w:r>
      <w:r w:rsidR="00D330BD">
        <w:rPr>
          <w:rFonts w:ascii="Times New Roman" w:hAnsi="Times New Roman" w:cs="Times New Roman"/>
          <w:i/>
          <w:iCs/>
          <w:sz w:val="24"/>
          <w:szCs w:val="24"/>
          <w:lang w:val="es-ES"/>
        </w:rPr>
        <w:t>interés</w:t>
      </w:r>
      <w:r w:rsidR="002016C0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para los consumidores y usuarios …</w:t>
      </w:r>
      <w:r w:rsidR="002016C0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07596960"/>
          <w:citation/>
        </w:sdtPr>
        <w:sdtContent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D330BD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D330BD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D330BD" w:rsidRPr="00D330BD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D330B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41C9C8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66F7B00" w14:textId="77777777" w:rsidR="00887B1D" w:rsidRDefault="00887B1D" w:rsidP="00E971AD">
      <w:pPr>
        <w:pStyle w:val="APAN2"/>
        <w:jc w:val="both"/>
      </w:pPr>
    </w:p>
    <w:p w14:paraId="40E80339" w14:textId="66207683" w:rsidR="00064546" w:rsidRPr="00282E74" w:rsidRDefault="00064546" w:rsidP="00E971AD">
      <w:pPr>
        <w:pStyle w:val="APAN2"/>
        <w:jc w:val="both"/>
        <w:rPr>
          <w:u w:val="single"/>
        </w:rPr>
      </w:pPr>
      <w:r w:rsidRPr="00D019B4">
        <w:lastRenderedPageBreak/>
        <w:t>Justificacion</w:t>
      </w:r>
      <w:r w:rsidR="00282E74">
        <w:rPr>
          <w:u w:val="single"/>
        </w:rPr>
        <w:t>:</w:t>
      </w:r>
    </w:p>
    <w:p w14:paraId="136C042D" w14:textId="7020E7AF" w:rsidR="001203EF" w:rsidRPr="00D019B4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58455D" w:rsidRPr="00D019B4">
        <w:rPr>
          <w:rFonts w:ascii="Times New Roman" w:hAnsi="Times New Roman" w:cs="Times New Roman"/>
          <w:sz w:val="24"/>
          <w:szCs w:val="24"/>
          <w:lang w:val="es-ES"/>
        </w:rPr>
        <w:t>En base a los</w:t>
      </w:r>
      <w:r w:rsidR="000A32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Artículos 54</w:t>
      </w:r>
      <w:r w:rsidR="009A689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literal c, </w:t>
      </w:r>
      <w:r w:rsidR="00C75398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g, Artículo 9 literal c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, de la Ley de Protección al Consumidor y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Usuario</w:t>
      </w:r>
      <w:bookmarkStart w:id="0" w:name="_GoBack"/>
      <w:bookmarkEnd w:id="0"/>
      <w:r w:rsidR="00C223B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autorizado por el Congreso de la Republica de Guatemala, se fomenta </w:t>
      </w:r>
      <w:r w:rsidR="004F7DA8" w:rsidRPr="00D019B4">
        <w:rPr>
          <w:rFonts w:ascii="Times New Roman" w:hAnsi="Times New Roman" w:cs="Times New Roman"/>
          <w:sz w:val="24"/>
          <w:szCs w:val="24"/>
          <w:lang w:val="es-ES"/>
        </w:rPr>
        <w:t>la recopilación</w:t>
      </w:r>
      <w:r w:rsidR="00D23A27" w:rsidRPr="00D019B4">
        <w:rPr>
          <w:rFonts w:ascii="Times New Roman" w:hAnsi="Times New Roman" w:cs="Times New Roman"/>
          <w:sz w:val="24"/>
          <w:szCs w:val="24"/>
          <w:lang w:val="es-ES"/>
        </w:rPr>
        <w:t>, elaboración, proceso y publicación</w:t>
      </w:r>
      <w:r w:rsidR="00F03B64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los precios hacia los consumidores.</w:t>
      </w:r>
    </w:p>
    <w:p w14:paraId="61919DA6" w14:textId="15CA849D" w:rsidR="0098290F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98290F" w:rsidRPr="00D019B4">
        <w:rPr>
          <w:rFonts w:ascii="Times New Roman" w:hAnsi="Times New Roman" w:cs="Times New Roman"/>
          <w:sz w:val="24"/>
          <w:szCs w:val="24"/>
          <w:lang w:val="es-ES"/>
        </w:rPr>
        <w:t>Con ello la utilización de un</w:t>
      </w:r>
      <w:r w:rsidR="003C7C4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a Plataforma Tecnológica </w:t>
      </w:r>
      <w:r w:rsidR="00EC50E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para la captación </w:t>
      </w:r>
      <w:r w:rsidR="00C41CD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y análisis de precios a nivel nacional para la Dirección </w:t>
      </w:r>
      <w:r w:rsidR="002464C3" w:rsidRPr="00D019B4">
        <w:rPr>
          <w:rFonts w:ascii="Times New Roman" w:hAnsi="Times New Roman" w:cs="Times New Roman"/>
          <w:sz w:val="24"/>
          <w:szCs w:val="24"/>
          <w:lang w:val="es-ES"/>
        </w:rPr>
        <w:t>de Atención y Asistencia al consumidor -DIACO-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 xml:space="preserve">, para el análisis de los precios de referencia hacia la población en general y en casos especiales para la utilización por parte de analistas estadísticos en el Congreso de la Republica de </w:t>
      </w:r>
      <w:r w:rsidR="00C16C49">
        <w:rPr>
          <w:rFonts w:ascii="Times New Roman" w:hAnsi="Times New Roman" w:cs="Times New Roman"/>
          <w:sz w:val="24"/>
          <w:szCs w:val="24"/>
          <w:lang w:val="es-ES"/>
        </w:rPr>
        <w:t>Guatemala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0D64F4CA" w14:textId="750F9537" w:rsidR="002A1C51" w:rsidRDefault="002A1C5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DC42C8" w14:textId="0834E899" w:rsidR="002A1C51" w:rsidRDefault="002A1C51" w:rsidP="00E971AD">
      <w:pPr>
        <w:pStyle w:val="APAN2"/>
        <w:jc w:val="both"/>
      </w:pPr>
      <w:r>
        <w:t>Planteamiento del Problema</w:t>
      </w:r>
    </w:p>
    <w:p w14:paraId="77409C62" w14:textId="7FC86708" w:rsidR="00C16C49" w:rsidRDefault="00C16C4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863B5A">
        <w:rPr>
          <w:rFonts w:ascii="Times New Roman" w:hAnsi="Times New Roman" w:cs="Times New Roman"/>
          <w:sz w:val="24"/>
          <w:szCs w:val="24"/>
          <w:lang w:val="es-ES"/>
        </w:rPr>
        <w:t xml:space="preserve">Al </w:t>
      </w:r>
      <w:r w:rsidR="00E95E5F">
        <w:rPr>
          <w:rFonts w:ascii="Times New Roman" w:hAnsi="Times New Roman" w:cs="Times New Roman"/>
          <w:sz w:val="24"/>
          <w:szCs w:val="24"/>
          <w:lang w:val="es-ES"/>
        </w:rPr>
        <w:t>d</w:t>
      </w:r>
      <w:r w:rsidR="00863B5A">
        <w:rPr>
          <w:rFonts w:ascii="Times New Roman" w:hAnsi="Times New Roman" w:cs="Times New Roman"/>
          <w:sz w:val="24"/>
          <w:szCs w:val="24"/>
          <w:lang w:val="es-ES"/>
        </w:rPr>
        <w:t xml:space="preserve">eterminar la situación actual de </w:t>
      </w:r>
      <w:r w:rsidR="0094434A">
        <w:rPr>
          <w:rFonts w:ascii="Times New Roman" w:hAnsi="Times New Roman" w:cs="Times New Roman"/>
          <w:sz w:val="24"/>
          <w:szCs w:val="24"/>
          <w:lang w:val="es-ES"/>
        </w:rPr>
        <w:t>la Dirección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Atención y Asistencia al Consumidor </w:t>
      </w:r>
      <w:r w:rsidR="004F46C0">
        <w:rPr>
          <w:rFonts w:ascii="Times New Roman" w:hAnsi="Times New Roman" w:cs="Times New Roman"/>
          <w:sz w:val="24"/>
          <w:szCs w:val="24"/>
          <w:lang w:val="es-ES"/>
        </w:rPr>
        <w:t xml:space="preserve">en el proceso </w:t>
      </w:r>
      <w:r w:rsidR="00EE4460">
        <w:rPr>
          <w:rFonts w:ascii="Times New Roman" w:hAnsi="Times New Roman" w:cs="Times New Roman"/>
          <w:sz w:val="24"/>
          <w:szCs w:val="24"/>
          <w:lang w:val="es-ES"/>
        </w:rPr>
        <w:t>de poder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recopilar toda la información necesaria para el </w:t>
      </w:r>
      <w:r w:rsidR="00F178C2">
        <w:rPr>
          <w:rFonts w:ascii="Times New Roman" w:hAnsi="Times New Roman" w:cs="Times New Roman"/>
          <w:sz w:val="24"/>
          <w:szCs w:val="24"/>
          <w:lang w:val="es-ES"/>
        </w:rPr>
        <w:t>análisis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los precios de referencia, hace uso de un 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empleado el cual tiene como objetivo verificar los precios en los diferentes lugares como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asolineras,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xpendio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t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ienda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b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arrio,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m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>ercados</w:t>
      </w:r>
      <w:r w:rsidR="00F178C2">
        <w:rPr>
          <w:rFonts w:ascii="Times New Roman" w:hAnsi="Times New Roman" w:cs="Times New Roman"/>
          <w:sz w:val="24"/>
          <w:szCs w:val="24"/>
          <w:lang w:val="es-ES"/>
        </w:rPr>
        <w:t xml:space="preserve">, entre otros. </w:t>
      </w:r>
      <w:r w:rsidR="00FA1685">
        <w:rPr>
          <w:rFonts w:ascii="Times New Roman" w:hAnsi="Times New Roman" w:cs="Times New Roman"/>
          <w:sz w:val="24"/>
          <w:szCs w:val="24"/>
          <w:lang w:val="es-ES"/>
        </w:rPr>
        <w:t xml:space="preserve">El verificador obteniendo los datos </w:t>
      </w:r>
      <w:r w:rsidR="00E42BB3">
        <w:rPr>
          <w:rFonts w:ascii="Times New Roman" w:hAnsi="Times New Roman" w:cs="Times New Roman"/>
          <w:sz w:val="24"/>
          <w:szCs w:val="24"/>
          <w:lang w:val="es-ES"/>
        </w:rPr>
        <w:t xml:space="preserve">los resguarda en una hoja 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>impresa con los nombres de los productos y lugares visitados, para luego llenar un documento de Excel, el cual tiene como finalidad realizar el vaciado de la información recopilada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 y luego enviarlo utilizando el correo electrónico hacia la </w:t>
      </w:r>
      <w:r w:rsidR="00E971AD">
        <w:rPr>
          <w:rFonts w:ascii="Times New Roman" w:hAnsi="Times New Roman" w:cs="Times New Roman"/>
          <w:sz w:val="24"/>
          <w:szCs w:val="24"/>
          <w:lang w:val="es-ES"/>
        </w:rPr>
        <w:t>s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>ede central de DIACO, al encargado de análisis de precios, asignado por autoridades de dicha institución.</w:t>
      </w:r>
    </w:p>
    <w:p w14:paraId="1BEF13E1" w14:textId="3DDA591C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994DC0" w14:textId="0EE69225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Los precios obtenidos de los diferentes productos a nivel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nacional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son analizados </w:t>
      </w:r>
      <w:r w:rsidR="001327CB">
        <w:rPr>
          <w:rFonts w:ascii="Times New Roman" w:hAnsi="Times New Roman" w:cs="Times New Roman"/>
          <w:sz w:val="24"/>
          <w:szCs w:val="24"/>
          <w:lang w:val="es-ES"/>
        </w:rPr>
        <w:t xml:space="preserve">y unificados desde el archivo de Excel por parte del analista de precios,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t xml:space="preserve">para luego realizar la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creación de los diferentes reportes utilizados. Este proceso es muy trabajoso y en </w:t>
      </w:r>
      <w:r w:rsidR="001D0C9B">
        <w:rPr>
          <w:rFonts w:ascii="Times New Roman" w:hAnsi="Times New Roman" w:cs="Times New Roman"/>
          <w:sz w:val="24"/>
          <w:szCs w:val="24"/>
          <w:lang w:val="es-ES"/>
        </w:rPr>
        <w:t>algunos momentos la información no es verídica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, ya que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la integridad de los datos sensibles puede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 ser vulnerados por parte de </w:t>
      </w:r>
      <w:r w:rsidR="003548BA">
        <w:rPr>
          <w:rFonts w:ascii="Times New Roman" w:hAnsi="Times New Roman" w:cs="Times New Roman"/>
          <w:sz w:val="24"/>
          <w:szCs w:val="24"/>
          <w:lang w:val="es-ES"/>
        </w:rPr>
        <w:t xml:space="preserve">terceras personas, esto lleva hacia </w:t>
      </w:r>
      <w:r w:rsidR="002111E0">
        <w:rPr>
          <w:rFonts w:ascii="Times New Roman" w:hAnsi="Times New Roman" w:cs="Times New Roman"/>
          <w:sz w:val="24"/>
          <w:szCs w:val="24"/>
          <w:lang w:val="es-ES"/>
        </w:rPr>
        <w:t xml:space="preserve">una información no confiable. </w:t>
      </w:r>
    </w:p>
    <w:p w14:paraId="3E81435F" w14:textId="51C322D8" w:rsidR="003871B5" w:rsidRDefault="00D902F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La utilización de la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h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oja de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cálculo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“Excel”, lleva a que las versiones </w:t>
      </w:r>
      <w:r w:rsidR="003E5A9C">
        <w:rPr>
          <w:rFonts w:ascii="Times New Roman" w:hAnsi="Times New Roman" w:cs="Times New Roman"/>
          <w:sz w:val="24"/>
          <w:szCs w:val="24"/>
          <w:lang w:val="es-ES"/>
        </w:rPr>
        <w:t xml:space="preserve">algunas veces no son compatibles y puede perder o alterar la información. </w:t>
      </w:r>
      <w:r w:rsidR="00651797">
        <w:rPr>
          <w:rFonts w:ascii="Times New Roman" w:hAnsi="Times New Roman" w:cs="Times New Roman"/>
          <w:sz w:val="24"/>
          <w:szCs w:val="24"/>
          <w:lang w:val="es-ES"/>
        </w:rPr>
        <w:t xml:space="preserve">En mucho de los casos al momento de perder la integridad de la información es muy difícil la recuperación del mismo, adicional a eso </w:t>
      </w:r>
      <w:r w:rsidR="0059131D">
        <w:rPr>
          <w:rFonts w:ascii="Times New Roman" w:hAnsi="Times New Roman" w:cs="Times New Roman"/>
          <w:sz w:val="24"/>
          <w:szCs w:val="24"/>
          <w:lang w:val="es-ES"/>
        </w:rPr>
        <w:t xml:space="preserve">la manipulación de la información no es </w:t>
      </w:r>
      <w:r w:rsidR="00F041A9">
        <w:rPr>
          <w:rFonts w:ascii="Times New Roman" w:hAnsi="Times New Roman" w:cs="Times New Roman"/>
          <w:sz w:val="24"/>
          <w:szCs w:val="24"/>
          <w:lang w:val="es-ES"/>
        </w:rPr>
        <w:t>individual, esto quiere decir que los datos pueden ser manejados por cualquier persona que tenga el archivo fuente.</w:t>
      </w:r>
    </w:p>
    <w:p w14:paraId="1113F19A" w14:textId="7D98C98A" w:rsidR="00BC63E1" w:rsidRDefault="00BC63E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978B31C" w14:textId="232F4B1C" w:rsidR="00BC63E1" w:rsidRDefault="00BC63E1" w:rsidP="00E971AD">
      <w:pPr>
        <w:pStyle w:val="APAN2"/>
        <w:jc w:val="both"/>
      </w:pPr>
      <w:r>
        <w:t>Objetivos de la Investigación:</w:t>
      </w:r>
    </w:p>
    <w:p w14:paraId="68612B04" w14:textId="72BC1AFB" w:rsidR="0094434A" w:rsidRDefault="0094434A" w:rsidP="00E971AD">
      <w:pPr>
        <w:jc w:val="both"/>
        <w:rPr>
          <w:lang w:val="es-ES"/>
        </w:rPr>
      </w:pPr>
    </w:p>
    <w:p w14:paraId="356409EB" w14:textId="7401B26B" w:rsidR="0094434A" w:rsidRDefault="008C6EAB" w:rsidP="00E971AD">
      <w:pPr>
        <w:pStyle w:val="APAN3"/>
        <w:jc w:val="both"/>
      </w:pPr>
      <w:r>
        <w:t>Objetivos Generales</w:t>
      </w:r>
    </w:p>
    <w:p w14:paraId="06B6BE61" w14:textId="73AF87F3" w:rsidR="00A65039" w:rsidRDefault="00022A23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lang w:val="es-ES"/>
        </w:rPr>
        <w:tab/>
      </w:r>
      <w:r w:rsidR="00B37B9A">
        <w:rPr>
          <w:lang w:val="es-ES"/>
        </w:rPr>
        <w:t>D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efinir la estructura general para la creación de una plataforma web 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para la captación de los precios a nivel nacional y el análisis de los datos para </w:t>
      </w:r>
      <w:r w:rsidR="002625AD" w:rsidRPr="00767A30">
        <w:rPr>
          <w:rFonts w:ascii="Times New Roman" w:hAnsi="Times New Roman" w:cs="Times New Roman"/>
          <w:sz w:val="24"/>
          <w:szCs w:val="24"/>
          <w:lang w:val="es-ES"/>
        </w:rPr>
        <w:t>generar informes a la población en general</w:t>
      </w:r>
      <w:r w:rsidR="00952B8A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, tomando como base </w:t>
      </w:r>
      <w:r w:rsidR="000732B4" w:rsidRPr="00767A30">
        <w:rPr>
          <w:rFonts w:ascii="Times New Roman" w:hAnsi="Times New Roman" w:cs="Times New Roman"/>
          <w:sz w:val="24"/>
          <w:szCs w:val="24"/>
          <w:lang w:val="es-ES"/>
        </w:rPr>
        <w:t>un análisis experimental, ob</w:t>
      </w:r>
      <w:r w:rsidR="00767A30" w:rsidRPr="00767A30">
        <w:rPr>
          <w:rFonts w:ascii="Times New Roman" w:hAnsi="Times New Roman" w:cs="Times New Roman"/>
          <w:sz w:val="24"/>
          <w:szCs w:val="24"/>
          <w:lang w:val="es-ES"/>
        </w:rPr>
        <w:t>jeti</w:t>
      </w:r>
      <w:r w:rsidR="00CA752C">
        <w:rPr>
          <w:rFonts w:ascii="Times New Roman" w:hAnsi="Times New Roman" w:cs="Times New Roman"/>
          <w:sz w:val="24"/>
          <w:szCs w:val="24"/>
          <w:lang w:val="es-ES"/>
        </w:rPr>
        <w:t xml:space="preserve">va y critica, </w:t>
      </w:r>
      <w:r w:rsidR="00BE0601">
        <w:rPr>
          <w:rFonts w:ascii="Times New Roman" w:hAnsi="Times New Roman" w:cs="Times New Roman"/>
          <w:sz w:val="24"/>
          <w:szCs w:val="24"/>
          <w:lang w:val="es-ES"/>
        </w:rPr>
        <w:t>de las hojas de cálculo que se utilizan actualmente.</w:t>
      </w:r>
      <w:r w:rsidR="00621CA8">
        <w:rPr>
          <w:rFonts w:ascii="Times New Roman" w:hAnsi="Times New Roman" w:cs="Times New Roman"/>
          <w:sz w:val="24"/>
          <w:szCs w:val="24"/>
          <w:lang w:val="es-ES"/>
        </w:rPr>
        <w:tab/>
        <w:t>El mode</w:t>
      </w:r>
      <w:r w:rsidR="007A4033">
        <w:rPr>
          <w:rFonts w:ascii="Times New Roman" w:hAnsi="Times New Roman" w:cs="Times New Roman"/>
          <w:sz w:val="24"/>
          <w:szCs w:val="24"/>
          <w:lang w:val="es-ES"/>
        </w:rPr>
        <w:t xml:space="preserve">lo final generado </w:t>
      </w:r>
      <w:r w:rsidR="006509B4">
        <w:rPr>
          <w:rFonts w:ascii="Times New Roman" w:hAnsi="Times New Roman" w:cs="Times New Roman"/>
          <w:sz w:val="24"/>
          <w:szCs w:val="24"/>
          <w:lang w:val="es-ES"/>
        </w:rPr>
        <w:t xml:space="preserve">deberá de incorporar la creación </w:t>
      </w:r>
      <w:r w:rsidR="002A42E5">
        <w:rPr>
          <w:rFonts w:ascii="Times New Roman" w:hAnsi="Times New Roman" w:cs="Times New Roman"/>
          <w:sz w:val="24"/>
          <w:szCs w:val="24"/>
          <w:lang w:val="es-ES"/>
        </w:rPr>
        <w:t>interactiva de las plantillas para la</w:t>
      </w:r>
      <w:r w:rsidR="00AF2D3F">
        <w:rPr>
          <w:rFonts w:ascii="Times New Roman" w:hAnsi="Times New Roman" w:cs="Times New Roman"/>
          <w:sz w:val="24"/>
          <w:szCs w:val="24"/>
          <w:lang w:val="es-ES"/>
        </w:rPr>
        <w:t>s diferentes actividades que se realizan como parte de la verificación de los precios</w:t>
      </w:r>
      <w:r w:rsidR="00202809">
        <w:rPr>
          <w:rFonts w:ascii="Times New Roman" w:hAnsi="Times New Roman" w:cs="Times New Roman"/>
          <w:sz w:val="24"/>
          <w:szCs w:val="24"/>
          <w:lang w:val="es-ES"/>
        </w:rPr>
        <w:t xml:space="preserve">. Esta creación interactiva de plantillas </w:t>
      </w:r>
      <w:r w:rsidR="00471587">
        <w:rPr>
          <w:rFonts w:ascii="Times New Roman" w:hAnsi="Times New Roman" w:cs="Times New Roman"/>
          <w:sz w:val="24"/>
          <w:szCs w:val="24"/>
          <w:lang w:val="es-ES"/>
        </w:rPr>
        <w:t xml:space="preserve">tendrá </w:t>
      </w:r>
      <w:r w:rsidR="00A718F1">
        <w:rPr>
          <w:rFonts w:ascii="Times New Roman" w:hAnsi="Times New Roman" w:cs="Times New Roman"/>
          <w:sz w:val="24"/>
          <w:szCs w:val="24"/>
          <w:lang w:val="es-ES"/>
        </w:rPr>
        <w:t xml:space="preserve">de contemplar categorías y subcategorías </w:t>
      </w:r>
      <w:r w:rsidR="001F4963">
        <w:rPr>
          <w:rFonts w:ascii="Times New Roman" w:hAnsi="Times New Roman" w:cs="Times New Roman"/>
          <w:sz w:val="24"/>
          <w:szCs w:val="24"/>
          <w:lang w:val="es-ES"/>
        </w:rPr>
        <w:t xml:space="preserve">para los productos </w:t>
      </w:r>
      <w:r w:rsidR="00EC4C3F">
        <w:rPr>
          <w:rFonts w:ascii="Times New Roman" w:hAnsi="Times New Roman" w:cs="Times New Roman"/>
          <w:sz w:val="24"/>
          <w:szCs w:val="24"/>
          <w:lang w:val="es-ES"/>
        </w:rPr>
        <w:t>y unidad de medida general</w:t>
      </w:r>
      <w:r w:rsidR="00E14F69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A39EE22" w14:textId="77777777" w:rsidR="004070B8" w:rsidRDefault="004070B8" w:rsidP="00E971AD">
      <w:pPr>
        <w:pStyle w:val="APAN3"/>
        <w:jc w:val="both"/>
      </w:pPr>
    </w:p>
    <w:p w14:paraId="59727C14" w14:textId="2E5ABE0E" w:rsidR="003A1F54" w:rsidRDefault="00870CBA" w:rsidP="00E971AD">
      <w:pPr>
        <w:pStyle w:val="APAN3"/>
        <w:jc w:val="both"/>
      </w:pPr>
      <w:r>
        <w:t>Objetivos específicos</w:t>
      </w:r>
    </w:p>
    <w:p w14:paraId="3F1D5961" w14:textId="554FCD6A" w:rsidR="00A53C41" w:rsidRDefault="00A53C41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ab/>
      </w:r>
      <w:r w:rsidR="0053495A">
        <w:rPr>
          <w:rFonts w:ascii="Times New Roman" w:hAnsi="Times New Roman" w:cs="Times New Roman"/>
          <w:sz w:val="24"/>
          <w:szCs w:val="24"/>
          <w:lang w:val="es-ES"/>
        </w:rPr>
        <w:t xml:space="preserve">La plataforma tendrá </w:t>
      </w:r>
      <w:r w:rsidR="00EF0219">
        <w:rPr>
          <w:rFonts w:ascii="Times New Roman" w:hAnsi="Times New Roman" w:cs="Times New Roman"/>
          <w:sz w:val="24"/>
          <w:szCs w:val="24"/>
          <w:lang w:val="es-ES"/>
        </w:rPr>
        <w:t>un módulo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impresión en formato PDF para cada plantilla generada, así como la asignación de plantillas especificas por cada usuario individual, </w:t>
      </w:r>
      <w:r w:rsidR="00310643">
        <w:rPr>
          <w:rFonts w:ascii="Times New Roman" w:hAnsi="Times New Roman" w:cs="Times New Roman"/>
          <w:sz w:val="24"/>
          <w:szCs w:val="24"/>
          <w:lang w:val="es-ES"/>
        </w:rPr>
        <w:t>capaz de guardar o visualizar la plantilla en el navegador web.</w:t>
      </w:r>
    </w:p>
    <w:p w14:paraId="60B21D0B" w14:textId="6F7E8CDE" w:rsidR="00C16A70" w:rsidRDefault="0016670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Módulo de </w:t>
      </w:r>
      <w:r w:rsidR="008758BF">
        <w:rPr>
          <w:rFonts w:ascii="Times New Roman" w:hAnsi="Times New Roman" w:cs="Times New Roman"/>
          <w:sz w:val="24"/>
          <w:szCs w:val="24"/>
          <w:lang w:val="es-ES"/>
        </w:rPr>
        <w:t xml:space="preserve">catálogos 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con información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específica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 como productos, </w:t>
      </w:r>
      <w:r w:rsidR="007141C4">
        <w:rPr>
          <w:rFonts w:ascii="Times New Roman" w:hAnsi="Times New Roman" w:cs="Times New Roman"/>
          <w:sz w:val="24"/>
          <w:szCs w:val="24"/>
          <w:lang w:val="es-ES"/>
        </w:rPr>
        <w:t xml:space="preserve">lugares de visita, establecimientos </w:t>
      </w:r>
      <w:r w:rsidR="00F83188">
        <w:rPr>
          <w:rFonts w:ascii="Times New Roman" w:hAnsi="Times New Roman" w:cs="Times New Roman"/>
          <w:sz w:val="24"/>
          <w:szCs w:val="24"/>
          <w:lang w:val="es-ES"/>
        </w:rPr>
        <w:t>y usuarios.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 Este módulo será capaz de utilizar el modelo de CRUD para cada 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>catálogo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2FDF6CD" w14:textId="77777777" w:rsidR="00A772AE" w:rsidRDefault="00C16A70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Un módulo de bandeja principal para visualizar todas las plantillas que se </w:t>
      </w:r>
      <w:r w:rsidR="00556DC1">
        <w:rPr>
          <w:rFonts w:ascii="Times New Roman" w:hAnsi="Times New Roman" w:cs="Times New Roman"/>
          <w:sz w:val="24"/>
          <w:szCs w:val="24"/>
          <w:lang w:val="es-ES"/>
        </w:rPr>
        <w:t xml:space="preserve">asignen por usuario, para poder interactuar en el vaciado de la información y la impresión de PDF de cada plantilla, según su categoría. </w:t>
      </w:r>
    </w:p>
    <w:p w14:paraId="457E0809" w14:textId="71883E43" w:rsidR="0016670E" w:rsidRDefault="00A772A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Un </w:t>
      </w:r>
      <w:r w:rsidR="000E5E56">
        <w:rPr>
          <w:rFonts w:ascii="Times New Roman" w:hAnsi="Times New Roman" w:cs="Times New Roman"/>
          <w:sz w:val="24"/>
          <w:szCs w:val="24"/>
          <w:lang w:val="es-ES"/>
        </w:rPr>
        <w:t>módulo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interacción con visualización de </w:t>
      </w:r>
      <w:r w:rsidR="000E5E56">
        <w:rPr>
          <w:rFonts w:ascii="Times New Roman" w:hAnsi="Times New Roman" w:cs="Times New Roman"/>
          <w:sz w:val="24"/>
          <w:szCs w:val="24"/>
          <w:lang w:val="es-ES"/>
        </w:rPr>
        <w:t>plantillas enviadas a la sede central, con fecha de envió, usuario y sede.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16670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 xml:space="preserve">Esto para llevar una bitácora de que sedes envían en los tiempos establecidos por el analista de </w:t>
      </w:r>
      <w:r w:rsidR="00BA7DB1">
        <w:rPr>
          <w:rFonts w:ascii="Times New Roman" w:hAnsi="Times New Roman" w:cs="Times New Roman"/>
          <w:sz w:val="24"/>
          <w:szCs w:val="24"/>
          <w:lang w:val="es-ES"/>
        </w:rPr>
        <w:t>datos.</w:t>
      </w:r>
    </w:p>
    <w:p w14:paraId="12C9799E" w14:textId="795AFE6C" w:rsidR="00EF0219" w:rsidRPr="00767A30" w:rsidRDefault="00EF0219" w:rsidP="00E971AD">
      <w:pPr>
        <w:spacing w:line="480" w:lineRule="auto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Un </w:t>
      </w:r>
      <w:r w:rsidR="003769CD">
        <w:rPr>
          <w:rFonts w:ascii="Times New Roman" w:hAnsi="Times New Roman" w:cs="Times New Roman"/>
          <w:sz w:val="24"/>
          <w:szCs w:val="24"/>
          <w:lang w:val="es-ES"/>
        </w:rPr>
        <w:t>módulo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</w:t>
      </w:r>
      <w:r w:rsidR="00EE4460">
        <w:rPr>
          <w:rFonts w:ascii="Times New Roman" w:hAnsi="Times New Roman" w:cs="Times New Roman"/>
          <w:sz w:val="24"/>
          <w:szCs w:val="24"/>
          <w:lang w:val="es-ES"/>
        </w:rPr>
        <w:t>análisis utilizando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 xml:space="preserve"> la herramienta de TABLE</w:t>
      </w:r>
      <w:r w:rsidR="003769CD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>U</w:t>
      </w:r>
      <w:r w:rsidR="008A1CB4">
        <w:rPr>
          <w:rFonts w:ascii="Times New Roman" w:hAnsi="Times New Roman" w:cs="Times New Roman"/>
          <w:sz w:val="24"/>
          <w:szCs w:val="24"/>
          <w:lang w:val="es-ES"/>
        </w:rPr>
        <w:t xml:space="preserve">, para visualizar e imprimir los resultados por periodos y producto 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 xml:space="preserve">según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las categorías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 xml:space="preserve"> que se elijan, así como la actualización de forma periódica de la información, asegurando la integridad de los datos.</w:t>
      </w:r>
    </w:p>
    <w:p w14:paraId="752F0BF8" w14:textId="77777777" w:rsidR="00F041A9" w:rsidRDefault="00F041A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ACC9DFC" w14:textId="36D58D10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916159" w14:textId="19507890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F2DEF00" w14:textId="60369FCD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A9D5C48" w14:textId="71EA03B4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9D1085" w14:textId="598F892B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8E2211" w14:textId="51BDD226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A33CBE6" w14:textId="30223D6D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DBF6F" w14:textId="77777777" w:rsidR="004E2567" w:rsidRPr="00D019B4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43DF5A1" w14:textId="08050C0A" w:rsidR="001203EF" w:rsidRPr="00D019B4" w:rsidRDefault="001203E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-1521773805"/>
        <w:docPartObj>
          <w:docPartGallery w:val="Bibliographies"/>
          <w:docPartUnique/>
        </w:docPartObj>
      </w:sdtPr>
      <w:sdtEndPr>
        <w:rPr>
          <w:lang w:val="es-GT"/>
        </w:rPr>
      </w:sdtEndPr>
      <w:sdtContent>
        <w:p w14:paraId="61F6FB75" w14:textId="124A9796" w:rsidR="004E2567" w:rsidRPr="00801496" w:rsidRDefault="004E2567" w:rsidP="00E971AD">
          <w:pPr>
            <w:pStyle w:val="Ttulo1"/>
            <w:jc w:val="both"/>
            <w:rPr>
              <w:rStyle w:val="APAN1Car"/>
              <w:color w:val="auto"/>
            </w:rPr>
          </w:pPr>
          <w:r w:rsidRPr="00801496">
            <w:rPr>
              <w:rStyle w:val="APAN1Car"/>
              <w:color w:val="auto"/>
            </w:rPr>
            <w:t>Bibliografía</w:t>
          </w:r>
        </w:p>
        <w:sdt>
          <w:sdtPr>
            <w:id w:val="111145805"/>
            <w:bibliography/>
          </w:sdtPr>
          <w:sdtEndPr/>
          <w:sdtContent>
            <w:p w14:paraId="5A2AADF6" w14:textId="77777777" w:rsidR="00777259" w:rsidRDefault="004E2567" w:rsidP="00E971AD">
              <w:pPr>
                <w:pStyle w:val="Bibliografa"/>
                <w:ind w:left="720" w:hanging="720"/>
                <w:jc w:val="both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777259">
                <w:rPr>
                  <w:noProof/>
                  <w:lang w:val="es-ES"/>
                </w:rPr>
                <w:t>(s.f.). Obtenido de https://www.wipo.int/edocs/lexdocs/laws/es/gt/gt033es.pdf</w:t>
              </w:r>
            </w:p>
            <w:p w14:paraId="3260A50A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http://www.cad.com.mx/historia_del_internet.htm</w:t>
              </w:r>
            </w:p>
            <w:p w14:paraId="40A82EF9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https://definicion.de/plataforma-virtual/</w:t>
              </w:r>
            </w:p>
            <w:p w14:paraId="0F1EE518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Acuerdo Gubernativo Número 777-2003</w:t>
              </w:r>
              <w:r>
                <w:rPr>
                  <w:noProof/>
                  <w:lang w:val="es-ES"/>
                </w:rPr>
                <w:t>. (s.f.). Obtenido de https://asisehace.gt/media/Acuerdo%20Gubernativo%20N%C2%BA%20777-2003%20Reglamento%20de%20la%20Ley%20de%20Protecci%C3%B3n%20al%20Consumidor%20y%20Usuario.pdf</w:t>
              </w:r>
            </w:p>
            <w:p w14:paraId="2F478D0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Constitución Política de la República de Guatemala.</w:t>
              </w:r>
              <w:r>
                <w:rPr>
                  <w:noProof/>
                  <w:lang w:val="es-ES"/>
                </w:rPr>
                <w:t xml:space="preserve"> (1985). Guatemala.</w:t>
              </w:r>
            </w:p>
            <w:p w14:paraId="66F93D8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DeConceptos.com</w:t>
              </w:r>
              <w:r>
                <w:rPr>
                  <w:noProof/>
                  <w:lang w:val="es-ES"/>
                </w:rPr>
                <w:t>. (s.f.). Obtenido de https://deconceptos.com/ciencias-juridicas/queja</w:t>
              </w:r>
            </w:p>
            <w:p w14:paraId="02BB0A1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Definiciones ABC</w:t>
              </w:r>
              <w:r>
                <w:rPr>
                  <w:noProof/>
                  <w:lang w:val="es-ES"/>
                </w:rPr>
                <w:t>. (s.f.). Obtenido de https://www.definicionabc.com/economia/atencion-al-cliente.php</w:t>
              </w:r>
            </w:p>
            <w:p w14:paraId="5C7DD85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Historia del Comercio</w:t>
              </w:r>
              <w:r>
                <w:rPr>
                  <w:noProof/>
                  <w:lang w:val="es-ES"/>
                </w:rPr>
                <w:t>. (s.f.). Obtenido de http://economiaes.com/comercio/historia-del-comercio.html</w:t>
              </w:r>
            </w:p>
            <w:p w14:paraId="62E22560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Ley de Proteccion al Consumidor y Usuario.</w:t>
              </w:r>
              <w:r>
                <w:rPr>
                  <w:noProof/>
                  <w:lang w:val="es-ES"/>
                </w:rPr>
                <w:t xml:space="preserve"> (2003). Republica de Guatemala.</w:t>
              </w:r>
            </w:p>
            <w:p w14:paraId="18C0D08F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Ministerio de Finanzas Públicas</w:t>
              </w:r>
              <w:r>
                <w:rPr>
                  <w:noProof/>
                  <w:lang w:val="es-ES"/>
                </w:rPr>
                <w:t>. (s.f.). Obtenido de https://www.minfin.gob.gt/images/downloads/dcp_marcolegal/bases_legales/Constitucion_politica_de_la_republica_de_guatemala.pdf</w:t>
              </w:r>
            </w:p>
            <w:p w14:paraId="380DBB04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Reglamento de la Ley de Protección al Consumidor y Usuario.</w:t>
              </w:r>
              <w:r>
                <w:rPr>
                  <w:noProof/>
                  <w:lang w:val="es-ES"/>
                </w:rPr>
                <w:t xml:space="preserve"> (2006). Guatemala: Congreso de la República de Guatemala.</w:t>
              </w:r>
            </w:p>
            <w:p w14:paraId="5B19971C" w14:textId="02304EC5" w:rsidR="004E2567" w:rsidRDefault="004E2567" w:rsidP="00E971AD">
              <w:pPr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AF9B057" w14:textId="4F6E9FD8" w:rsidR="004E2567" w:rsidRDefault="004E2567" w:rsidP="00E971AD">
      <w:pPr>
        <w:jc w:val="both"/>
      </w:pPr>
    </w:p>
    <w:p w14:paraId="663A4BAE" w14:textId="5A718322" w:rsidR="004E2567" w:rsidRDefault="004E2567" w:rsidP="00E971AD">
      <w:pPr>
        <w:jc w:val="both"/>
      </w:pPr>
    </w:p>
    <w:p w14:paraId="36157E69" w14:textId="6C65D1E3" w:rsidR="000A51D3" w:rsidRDefault="000A51D3" w:rsidP="00E971AD">
      <w:pPr>
        <w:jc w:val="both"/>
      </w:pPr>
    </w:p>
    <w:p w14:paraId="1931D127" w14:textId="273176FF" w:rsidR="00313E76" w:rsidRDefault="00313E76" w:rsidP="00E971AD">
      <w:pPr>
        <w:jc w:val="both"/>
      </w:pPr>
    </w:p>
    <w:p w14:paraId="2FAEE676" w14:textId="63CBFDD4" w:rsidR="00313E76" w:rsidRDefault="00313E76" w:rsidP="00E971AD">
      <w:pPr>
        <w:jc w:val="both"/>
      </w:pPr>
    </w:p>
    <w:p w14:paraId="23D59A5D" w14:textId="548FAE49" w:rsidR="00313E76" w:rsidRDefault="00313E76" w:rsidP="00E971AD">
      <w:pPr>
        <w:jc w:val="both"/>
      </w:pPr>
    </w:p>
    <w:p w14:paraId="271E11D2" w14:textId="479E5CF6" w:rsidR="00313E76" w:rsidRDefault="00313E76" w:rsidP="00E971AD">
      <w:pPr>
        <w:jc w:val="both"/>
      </w:pPr>
    </w:p>
    <w:p w14:paraId="03DBA2CA" w14:textId="196770E1" w:rsidR="00313E76" w:rsidRDefault="00313E76" w:rsidP="00E971AD">
      <w:pPr>
        <w:pStyle w:val="APAN2"/>
        <w:jc w:val="both"/>
      </w:pPr>
      <w:r>
        <w:t>Preguntas</w:t>
      </w:r>
    </w:p>
    <w:p w14:paraId="54E50D00" w14:textId="78AEA6F0" w:rsidR="00313E76" w:rsidRDefault="00313E76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473F18" w14:textId="28AED61D" w:rsidR="00313E76" w:rsidRDefault="00313E76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¿Considera usted que se le da a la población en general la información correcta para verificar los precios de referencia de la CBA?</w:t>
      </w:r>
    </w:p>
    <w:p w14:paraId="5658D9AB" w14:textId="00677CB7" w:rsidR="00313E76" w:rsidRDefault="00313E76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2829C9" w14:textId="432C208F" w:rsidR="00313E76" w:rsidRDefault="00313E76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¿el método utilizado actualmente para la captación de precios es eficiente?</w:t>
      </w:r>
    </w:p>
    <w:p w14:paraId="3BF6710E" w14:textId="77777777" w:rsidR="00313E76" w:rsidRPr="00313E76" w:rsidRDefault="00313E76" w:rsidP="00E971AD">
      <w:pPr>
        <w:pStyle w:val="Prrafodelista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E1A247C" w14:textId="6630E592" w:rsidR="00313E76" w:rsidRDefault="00313E76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E3F7CA" w14:textId="504506DF" w:rsidR="00313E76" w:rsidRDefault="00313E76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¿considera usted que utilizar Excel en los procesos actuales agiliza los flujos de información en la organización?</w:t>
      </w:r>
    </w:p>
    <w:p w14:paraId="032580DE" w14:textId="044A9E53" w:rsidR="002316DD" w:rsidRDefault="002316DD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DA8807D" w14:textId="4055EAB2" w:rsidR="002316DD" w:rsidRDefault="002316DD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¿considera que la utilización de correo electrónico </w:t>
      </w:r>
      <w:r w:rsidR="003E3884">
        <w:rPr>
          <w:rFonts w:ascii="Times New Roman" w:hAnsi="Times New Roman" w:cs="Times New Roman"/>
          <w:sz w:val="24"/>
          <w:szCs w:val="24"/>
          <w:lang w:val="es-ES"/>
        </w:rPr>
        <w:t xml:space="preserve">para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él</w:t>
      </w:r>
      <w:r w:rsidR="003E3884">
        <w:rPr>
          <w:rFonts w:ascii="Times New Roman" w:hAnsi="Times New Roman" w:cs="Times New Roman"/>
          <w:sz w:val="24"/>
          <w:szCs w:val="24"/>
          <w:lang w:val="es-ES"/>
        </w:rPr>
        <w:t xml:space="preserve"> envió de información sensible, es una buena </w:t>
      </w:r>
      <w:r w:rsidR="00032D08">
        <w:rPr>
          <w:rFonts w:ascii="Times New Roman" w:hAnsi="Times New Roman" w:cs="Times New Roman"/>
          <w:sz w:val="24"/>
          <w:szCs w:val="24"/>
          <w:lang w:val="es-ES"/>
        </w:rPr>
        <w:t>práctica</w:t>
      </w:r>
      <w:r w:rsidR="003E3884">
        <w:rPr>
          <w:rFonts w:ascii="Times New Roman" w:hAnsi="Times New Roman" w:cs="Times New Roman"/>
          <w:sz w:val="24"/>
          <w:szCs w:val="24"/>
          <w:lang w:val="es-ES"/>
        </w:rPr>
        <w:t>?</w:t>
      </w:r>
    </w:p>
    <w:p w14:paraId="4DDB3239" w14:textId="77777777" w:rsidR="00FB5595" w:rsidRPr="00FB5595" w:rsidRDefault="00FB5595" w:rsidP="00E971AD">
      <w:pPr>
        <w:pStyle w:val="Prrafodelista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D248A52" w14:textId="1E7E8D0C" w:rsidR="00FB5595" w:rsidRDefault="00FB5595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7F5BCA7" w14:textId="161B3B73" w:rsidR="00FB5595" w:rsidRPr="00FB5595" w:rsidRDefault="00FB5595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¿Cree que la información de precios</w:t>
      </w:r>
      <w:r w:rsidR="000146E5">
        <w:rPr>
          <w:rFonts w:ascii="Times New Roman" w:hAnsi="Times New Roman" w:cs="Times New Roman"/>
          <w:sz w:val="24"/>
          <w:szCs w:val="24"/>
          <w:lang w:val="es-ES"/>
        </w:rPr>
        <w:t xml:space="preserve"> de referencia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es beneficiosa para la población </w:t>
      </w:r>
      <w:r w:rsidR="000146E5">
        <w:rPr>
          <w:rFonts w:ascii="Times New Roman" w:hAnsi="Times New Roman" w:cs="Times New Roman"/>
          <w:sz w:val="24"/>
          <w:szCs w:val="24"/>
          <w:lang w:val="es-ES"/>
        </w:rPr>
        <w:t>en general?</w:t>
      </w:r>
    </w:p>
    <w:sectPr w:rsidR="00FB5595" w:rsidRPr="00FB5595" w:rsidSect="00386D59">
      <w:pgSz w:w="12240" w:h="15840"/>
      <w:pgMar w:top="1440" w:right="1440" w:bottom="1440" w:left="143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8D6830"/>
    <w:multiLevelType w:val="multilevel"/>
    <w:tmpl w:val="F5D20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80D2554"/>
    <w:multiLevelType w:val="multilevel"/>
    <w:tmpl w:val="0388CE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C5704B5"/>
    <w:multiLevelType w:val="hybridMultilevel"/>
    <w:tmpl w:val="47501C3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370EF"/>
    <w:multiLevelType w:val="hybridMultilevel"/>
    <w:tmpl w:val="BEAC69CA"/>
    <w:lvl w:ilvl="0" w:tplc="2CC600F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46"/>
    <w:rsid w:val="00014155"/>
    <w:rsid w:val="000146E5"/>
    <w:rsid w:val="00014C1F"/>
    <w:rsid w:val="00022A23"/>
    <w:rsid w:val="0002384E"/>
    <w:rsid w:val="00032842"/>
    <w:rsid w:val="00032D08"/>
    <w:rsid w:val="000551C6"/>
    <w:rsid w:val="0005747B"/>
    <w:rsid w:val="000576C5"/>
    <w:rsid w:val="00064546"/>
    <w:rsid w:val="0006472D"/>
    <w:rsid w:val="00066578"/>
    <w:rsid w:val="000713EF"/>
    <w:rsid w:val="000732B4"/>
    <w:rsid w:val="00074320"/>
    <w:rsid w:val="00080D67"/>
    <w:rsid w:val="00081E9A"/>
    <w:rsid w:val="0008369E"/>
    <w:rsid w:val="00085C72"/>
    <w:rsid w:val="00086949"/>
    <w:rsid w:val="000A32F9"/>
    <w:rsid w:val="000A4722"/>
    <w:rsid w:val="000A51D3"/>
    <w:rsid w:val="000A64F1"/>
    <w:rsid w:val="000A6BC6"/>
    <w:rsid w:val="000C40A7"/>
    <w:rsid w:val="000C5E84"/>
    <w:rsid w:val="000E5E56"/>
    <w:rsid w:val="000F0BB3"/>
    <w:rsid w:val="00101E08"/>
    <w:rsid w:val="00102A47"/>
    <w:rsid w:val="00106533"/>
    <w:rsid w:val="001203EF"/>
    <w:rsid w:val="0012265D"/>
    <w:rsid w:val="001253A4"/>
    <w:rsid w:val="00127A6B"/>
    <w:rsid w:val="001327CB"/>
    <w:rsid w:val="00143C6B"/>
    <w:rsid w:val="00144F3D"/>
    <w:rsid w:val="00151445"/>
    <w:rsid w:val="00152DD0"/>
    <w:rsid w:val="0016670E"/>
    <w:rsid w:val="00171997"/>
    <w:rsid w:val="00182394"/>
    <w:rsid w:val="00182895"/>
    <w:rsid w:val="00193856"/>
    <w:rsid w:val="001B6E73"/>
    <w:rsid w:val="001C044C"/>
    <w:rsid w:val="001C42EC"/>
    <w:rsid w:val="001D0C9B"/>
    <w:rsid w:val="001D4D3D"/>
    <w:rsid w:val="001D5257"/>
    <w:rsid w:val="001D5887"/>
    <w:rsid w:val="001D710B"/>
    <w:rsid w:val="001D741B"/>
    <w:rsid w:val="001D77E4"/>
    <w:rsid w:val="001D7981"/>
    <w:rsid w:val="001F402F"/>
    <w:rsid w:val="001F4922"/>
    <w:rsid w:val="001F4963"/>
    <w:rsid w:val="001F5F5B"/>
    <w:rsid w:val="002016C0"/>
    <w:rsid w:val="00202809"/>
    <w:rsid w:val="00204564"/>
    <w:rsid w:val="00205AAD"/>
    <w:rsid w:val="002111E0"/>
    <w:rsid w:val="00211258"/>
    <w:rsid w:val="00214FB6"/>
    <w:rsid w:val="00220CAF"/>
    <w:rsid w:val="002316DD"/>
    <w:rsid w:val="002327B8"/>
    <w:rsid w:val="0023359A"/>
    <w:rsid w:val="002366BD"/>
    <w:rsid w:val="002464C3"/>
    <w:rsid w:val="002538E1"/>
    <w:rsid w:val="00257410"/>
    <w:rsid w:val="002625AD"/>
    <w:rsid w:val="00264E0B"/>
    <w:rsid w:val="00270BEC"/>
    <w:rsid w:val="00272053"/>
    <w:rsid w:val="00274FF9"/>
    <w:rsid w:val="00282E74"/>
    <w:rsid w:val="002A1C51"/>
    <w:rsid w:val="002A42E5"/>
    <w:rsid w:val="002D0A37"/>
    <w:rsid w:val="002D109A"/>
    <w:rsid w:val="002E2D4A"/>
    <w:rsid w:val="0030173F"/>
    <w:rsid w:val="00303BE3"/>
    <w:rsid w:val="00310643"/>
    <w:rsid w:val="00310AB6"/>
    <w:rsid w:val="00313E76"/>
    <w:rsid w:val="00316813"/>
    <w:rsid w:val="00321513"/>
    <w:rsid w:val="00324063"/>
    <w:rsid w:val="00324560"/>
    <w:rsid w:val="003265B4"/>
    <w:rsid w:val="00331FC8"/>
    <w:rsid w:val="00335677"/>
    <w:rsid w:val="00337A25"/>
    <w:rsid w:val="00341639"/>
    <w:rsid w:val="00351547"/>
    <w:rsid w:val="00353A69"/>
    <w:rsid w:val="003548BA"/>
    <w:rsid w:val="00373964"/>
    <w:rsid w:val="003764FE"/>
    <w:rsid w:val="003769CD"/>
    <w:rsid w:val="00384DC2"/>
    <w:rsid w:val="00386896"/>
    <w:rsid w:val="00386D59"/>
    <w:rsid w:val="003871B5"/>
    <w:rsid w:val="00387AE4"/>
    <w:rsid w:val="00387B2A"/>
    <w:rsid w:val="00391860"/>
    <w:rsid w:val="00395400"/>
    <w:rsid w:val="00396421"/>
    <w:rsid w:val="003A1F54"/>
    <w:rsid w:val="003A6321"/>
    <w:rsid w:val="003C0B8C"/>
    <w:rsid w:val="003C7C45"/>
    <w:rsid w:val="003D2B1A"/>
    <w:rsid w:val="003D7ED7"/>
    <w:rsid w:val="003E2BAE"/>
    <w:rsid w:val="003E3884"/>
    <w:rsid w:val="003E3FF5"/>
    <w:rsid w:val="003E5265"/>
    <w:rsid w:val="003E5A9C"/>
    <w:rsid w:val="003E63A6"/>
    <w:rsid w:val="00402128"/>
    <w:rsid w:val="004054B6"/>
    <w:rsid w:val="00405C24"/>
    <w:rsid w:val="004070B8"/>
    <w:rsid w:val="004143FF"/>
    <w:rsid w:val="00416CD3"/>
    <w:rsid w:val="00417BF9"/>
    <w:rsid w:val="00442DC4"/>
    <w:rsid w:val="004451B9"/>
    <w:rsid w:val="00446C8B"/>
    <w:rsid w:val="00450DCB"/>
    <w:rsid w:val="00455D41"/>
    <w:rsid w:val="00463F29"/>
    <w:rsid w:val="00467705"/>
    <w:rsid w:val="00471587"/>
    <w:rsid w:val="00474CE6"/>
    <w:rsid w:val="0048365D"/>
    <w:rsid w:val="00496CAE"/>
    <w:rsid w:val="004A12FD"/>
    <w:rsid w:val="004A6AA3"/>
    <w:rsid w:val="004B14A8"/>
    <w:rsid w:val="004B55A9"/>
    <w:rsid w:val="004B793A"/>
    <w:rsid w:val="004C0E8E"/>
    <w:rsid w:val="004D53B1"/>
    <w:rsid w:val="004E2567"/>
    <w:rsid w:val="004F46C0"/>
    <w:rsid w:val="004F7DA8"/>
    <w:rsid w:val="00500F16"/>
    <w:rsid w:val="00523E9B"/>
    <w:rsid w:val="00533115"/>
    <w:rsid w:val="0053495A"/>
    <w:rsid w:val="005456FB"/>
    <w:rsid w:val="0055589D"/>
    <w:rsid w:val="00556DC1"/>
    <w:rsid w:val="00577887"/>
    <w:rsid w:val="00583DA2"/>
    <w:rsid w:val="0058455D"/>
    <w:rsid w:val="0059131D"/>
    <w:rsid w:val="005957A7"/>
    <w:rsid w:val="005B09BA"/>
    <w:rsid w:val="005B442C"/>
    <w:rsid w:val="005C0578"/>
    <w:rsid w:val="005C092D"/>
    <w:rsid w:val="005D6685"/>
    <w:rsid w:val="005E6CD8"/>
    <w:rsid w:val="005F467B"/>
    <w:rsid w:val="006003EE"/>
    <w:rsid w:val="00606856"/>
    <w:rsid w:val="006105D2"/>
    <w:rsid w:val="00621CA8"/>
    <w:rsid w:val="006226A1"/>
    <w:rsid w:val="00630E5D"/>
    <w:rsid w:val="00631B35"/>
    <w:rsid w:val="00632A8E"/>
    <w:rsid w:val="006336FB"/>
    <w:rsid w:val="006509B4"/>
    <w:rsid w:val="00651797"/>
    <w:rsid w:val="00662F3E"/>
    <w:rsid w:val="00690F92"/>
    <w:rsid w:val="006928BE"/>
    <w:rsid w:val="006A22A5"/>
    <w:rsid w:val="006A5B72"/>
    <w:rsid w:val="006A60D4"/>
    <w:rsid w:val="006B729B"/>
    <w:rsid w:val="006C28A4"/>
    <w:rsid w:val="006C701A"/>
    <w:rsid w:val="006E7C72"/>
    <w:rsid w:val="00702199"/>
    <w:rsid w:val="007028DD"/>
    <w:rsid w:val="00704772"/>
    <w:rsid w:val="00712616"/>
    <w:rsid w:val="007141C4"/>
    <w:rsid w:val="007233DF"/>
    <w:rsid w:val="0073542E"/>
    <w:rsid w:val="00767A30"/>
    <w:rsid w:val="00770BE7"/>
    <w:rsid w:val="00777259"/>
    <w:rsid w:val="00777ABA"/>
    <w:rsid w:val="007A3970"/>
    <w:rsid w:val="007A4033"/>
    <w:rsid w:val="007B6163"/>
    <w:rsid w:val="007C1145"/>
    <w:rsid w:val="007D0955"/>
    <w:rsid w:val="007D4BE5"/>
    <w:rsid w:val="007E7782"/>
    <w:rsid w:val="007F1486"/>
    <w:rsid w:val="007F3D9E"/>
    <w:rsid w:val="00801496"/>
    <w:rsid w:val="008159B9"/>
    <w:rsid w:val="00815F6A"/>
    <w:rsid w:val="008255CC"/>
    <w:rsid w:val="00825C44"/>
    <w:rsid w:val="00832948"/>
    <w:rsid w:val="00837B63"/>
    <w:rsid w:val="00863B5A"/>
    <w:rsid w:val="00867B29"/>
    <w:rsid w:val="00870CBA"/>
    <w:rsid w:val="00872DE2"/>
    <w:rsid w:val="008732CE"/>
    <w:rsid w:val="00873AEE"/>
    <w:rsid w:val="008758BF"/>
    <w:rsid w:val="00886A04"/>
    <w:rsid w:val="00887B1D"/>
    <w:rsid w:val="00894802"/>
    <w:rsid w:val="008A1CB4"/>
    <w:rsid w:val="008B1D88"/>
    <w:rsid w:val="008B6DC2"/>
    <w:rsid w:val="008B7720"/>
    <w:rsid w:val="008B7A10"/>
    <w:rsid w:val="008C6EAB"/>
    <w:rsid w:val="008E2F01"/>
    <w:rsid w:val="008F3CA5"/>
    <w:rsid w:val="009023E0"/>
    <w:rsid w:val="0090698E"/>
    <w:rsid w:val="00922C34"/>
    <w:rsid w:val="00925117"/>
    <w:rsid w:val="00932485"/>
    <w:rsid w:val="00940668"/>
    <w:rsid w:val="0094434A"/>
    <w:rsid w:val="00952B8A"/>
    <w:rsid w:val="0096233A"/>
    <w:rsid w:val="00974B17"/>
    <w:rsid w:val="0098290F"/>
    <w:rsid w:val="00985981"/>
    <w:rsid w:val="009932C1"/>
    <w:rsid w:val="00994DA0"/>
    <w:rsid w:val="009A1FDE"/>
    <w:rsid w:val="009A21C5"/>
    <w:rsid w:val="009A6895"/>
    <w:rsid w:val="009B7124"/>
    <w:rsid w:val="009B7D03"/>
    <w:rsid w:val="009C0C56"/>
    <w:rsid w:val="009C52D5"/>
    <w:rsid w:val="009D02A2"/>
    <w:rsid w:val="009D436E"/>
    <w:rsid w:val="009D7318"/>
    <w:rsid w:val="009E50AC"/>
    <w:rsid w:val="009E623E"/>
    <w:rsid w:val="009E667A"/>
    <w:rsid w:val="009F6C13"/>
    <w:rsid w:val="00A028C1"/>
    <w:rsid w:val="00A03D41"/>
    <w:rsid w:val="00A0450F"/>
    <w:rsid w:val="00A107CB"/>
    <w:rsid w:val="00A10F57"/>
    <w:rsid w:val="00A16323"/>
    <w:rsid w:val="00A164DB"/>
    <w:rsid w:val="00A209D0"/>
    <w:rsid w:val="00A25B0C"/>
    <w:rsid w:val="00A26C5E"/>
    <w:rsid w:val="00A27FF0"/>
    <w:rsid w:val="00A34E89"/>
    <w:rsid w:val="00A4087F"/>
    <w:rsid w:val="00A41BE3"/>
    <w:rsid w:val="00A53C41"/>
    <w:rsid w:val="00A620F7"/>
    <w:rsid w:val="00A6440D"/>
    <w:rsid w:val="00A65039"/>
    <w:rsid w:val="00A67C80"/>
    <w:rsid w:val="00A67DBD"/>
    <w:rsid w:val="00A718F1"/>
    <w:rsid w:val="00A772AE"/>
    <w:rsid w:val="00A80203"/>
    <w:rsid w:val="00A8558E"/>
    <w:rsid w:val="00A85682"/>
    <w:rsid w:val="00A85A01"/>
    <w:rsid w:val="00AA49D7"/>
    <w:rsid w:val="00AB18C7"/>
    <w:rsid w:val="00AB1E9C"/>
    <w:rsid w:val="00AC143F"/>
    <w:rsid w:val="00AC580D"/>
    <w:rsid w:val="00AF2D3F"/>
    <w:rsid w:val="00B045EB"/>
    <w:rsid w:val="00B108CA"/>
    <w:rsid w:val="00B113BA"/>
    <w:rsid w:val="00B16475"/>
    <w:rsid w:val="00B2423C"/>
    <w:rsid w:val="00B24577"/>
    <w:rsid w:val="00B37B9A"/>
    <w:rsid w:val="00B5625C"/>
    <w:rsid w:val="00B63521"/>
    <w:rsid w:val="00B67685"/>
    <w:rsid w:val="00B70167"/>
    <w:rsid w:val="00B75C80"/>
    <w:rsid w:val="00B8676D"/>
    <w:rsid w:val="00B97BD6"/>
    <w:rsid w:val="00BA2D24"/>
    <w:rsid w:val="00BA7DB1"/>
    <w:rsid w:val="00BB0EF5"/>
    <w:rsid w:val="00BB6113"/>
    <w:rsid w:val="00BC0E71"/>
    <w:rsid w:val="00BC63E1"/>
    <w:rsid w:val="00BC7418"/>
    <w:rsid w:val="00BD0424"/>
    <w:rsid w:val="00BD370F"/>
    <w:rsid w:val="00BD4B29"/>
    <w:rsid w:val="00BE0601"/>
    <w:rsid w:val="00BE09BD"/>
    <w:rsid w:val="00BE0B76"/>
    <w:rsid w:val="00BE51D2"/>
    <w:rsid w:val="00BE5BBD"/>
    <w:rsid w:val="00C00542"/>
    <w:rsid w:val="00C14FDB"/>
    <w:rsid w:val="00C16A70"/>
    <w:rsid w:val="00C16C49"/>
    <w:rsid w:val="00C223B2"/>
    <w:rsid w:val="00C2662B"/>
    <w:rsid w:val="00C41CDA"/>
    <w:rsid w:val="00C461C1"/>
    <w:rsid w:val="00C51367"/>
    <w:rsid w:val="00C75398"/>
    <w:rsid w:val="00C94E40"/>
    <w:rsid w:val="00CA0724"/>
    <w:rsid w:val="00CA16C9"/>
    <w:rsid w:val="00CA18F0"/>
    <w:rsid w:val="00CA752C"/>
    <w:rsid w:val="00CB4DA8"/>
    <w:rsid w:val="00CC2943"/>
    <w:rsid w:val="00CC68B4"/>
    <w:rsid w:val="00CE06FC"/>
    <w:rsid w:val="00CE4B18"/>
    <w:rsid w:val="00CF026B"/>
    <w:rsid w:val="00CF1851"/>
    <w:rsid w:val="00CF55B9"/>
    <w:rsid w:val="00CF6F4A"/>
    <w:rsid w:val="00D019B4"/>
    <w:rsid w:val="00D02F76"/>
    <w:rsid w:val="00D22A7B"/>
    <w:rsid w:val="00D23A27"/>
    <w:rsid w:val="00D25DA8"/>
    <w:rsid w:val="00D330BD"/>
    <w:rsid w:val="00D349A6"/>
    <w:rsid w:val="00D378DA"/>
    <w:rsid w:val="00D472FB"/>
    <w:rsid w:val="00D50A3C"/>
    <w:rsid w:val="00D5392D"/>
    <w:rsid w:val="00D8246C"/>
    <w:rsid w:val="00D902F2"/>
    <w:rsid w:val="00D92782"/>
    <w:rsid w:val="00D9278F"/>
    <w:rsid w:val="00D94716"/>
    <w:rsid w:val="00D96D78"/>
    <w:rsid w:val="00DA0E2F"/>
    <w:rsid w:val="00DC25BD"/>
    <w:rsid w:val="00DD0C70"/>
    <w:rsid w:val="00DD152D"/>
    <w:rsid w:val="00DD27FA"/>
    <w:rsid w:val="00DE3F3D"/>
    <w:rsid w:val="00DF3113"/>
    <w:rsid w:val="00DF7212"/>
    <w:rsid w:val="00E101B8"/>
    <w:rsid w:val="00E14F69"/>
    <w:rsid w:val="00E20CAF"/>
    <w:rsid w:val="00E24DD1"/>
    <w:rsid w:val="00E26CA3"/>
    <w:rsid w:val="00E31D6E"/>
    <w:rsid w:val="00E3291A"/>
    <w:rsid w:val="00E35B58"/>
    <w:rsid w:val="00E36232"/>
    <w:rsid w:val="00E42860"/>
    <w:rsid w:val="00E429D1"/>
    <w:rsid w:val="00E42BB3"/>
    <w:rsid w:val="00E44802"/>
    <w:rsid w:val="00E6490A"/>
    <w:rsid w:val="00E67C02"/>
    <w:rsid w:val="00E7111D"/>
    <w:rsid w:val="00E83D13"/>
    <w:rsid w:val="00E841CE"/>
    <w:rsid w:val="00E95E5F"/>
    <w:rsid w:val="00E96E63"/>
    <w:rsid w:val="00E971AD"/>
    <w:rsid w:val="00EA01FE"/>
    <w:rsid w:val="00EA0DFF"/>
    <w:rsid w:val="00EB1531"/>
    <w:rsid w:val="00EB606B"/>
    <w:rsid w:val="00EC1D1D"/>
    <w:rsid w:val="00EC4C3F"/>
    <w:rsid w:val="00EC50E7"/>
    <w:rsid w:val="00ED3CF1"/>
    <w:rsid w:val="00ED4B35"/>
    <w:rsid w:val="00ED75B0"/>
    <w:rsid w:val="00EE091F"/>
    <w:rsid w:val="00EE3503"/>
    <w:rsid w:val="00EE4460"/>
    <w:rsid w:val="00EF0219"/>
    <w:rsid w:val="00EF1E1B"/>
    <w:rsid w:val="00EF3EFD"/>
    <w:rsid w:val="00EF61A1"/>
    <w:rsid w:val="00F010FD"/>
    <w:rsid w:val="00F03B64"/>
    <w:rsid w:val="00F041A9"/>
    <w:rsid w:val="00F10945"/>
    <w:rsid w:val="00F13AA7"/>
    <w:rsid w:val="00F178C2"/>
    <w:rsid w:val="00F277F5"/>
    <w:rsid w:val="00F34FA2"/>
    <w:rsid w:val="00F3612E"/>
    <w:rsid w:val="00F41D65"/>
    <w:rsid w:val="00F4415F"/>
    <w:rsid w:val="00F50B6E"/>
    <w:rsid w:val="00F56073"/>
    <w:rsid w:val="00F663D0"/>
    <w:rsid w:val="00F668A1"/>
    <w:rsid w:val="00F67109"/>
    <w:rsid w:val="00F67115"/>
    <w:rsid w:val="00F72BE5"/>
    <w:rsid w:val="00F81306"/>
    <w:rsid w:val="00F81643"/>
    <w:rsid w:val="00F82B47"/>
    <w:rsid w:val="00F83188"/>
    <w:rsid w:val="00F95815"/>
    <w:rsid w:val="00FA01E8"/>
    <w:rsid w:val="00FA1685"/>
    <w:rsid w:val="00FB5595"/>
    <w:rsid w:val="00FC142A"/>
    <w:rsid w:val="00FC246D"/>
    <w:rsid w:val="00FD1296"/>
    <w:rsid w:val="00FD3117"/>
    <w:rsid w:val="00FD6497"/>
    <w:rsid w:val="00FD67E6"/>
    <w:rsid w:val="00FF5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631B17"/>
  <w15:chartTrackingRefBased/>
  <w15:docId w15:val="{946CAB62-59C8-4F2A-8DD5-974F90DD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38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6454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B676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67685"/>
    <w:rPr>
      <w:color w:val="605E5C"/>
      <w:shd w:val="clear" w:color="auto" w:fill="E1DFDD"/>
    </w:rPr>
  </w:style>
  <w:style w:type="paragraph" w:customStyle="1" w:styleId="APAN1">
    <w:name w:val="APA N1"/>
    <w:basedOn w:val="Normal"/>
    <w:next w:val="Normal"/>
    <w:link w:val="APAN1Car"/>
    <w:qFormat/>
    <w:rsid w:val="00446C8B"/>
    <w:pPr>
      <w:spacing w:after="0" w:line="480" w:lineRule="auto"/>
      <w:jc w:val="center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1Car">
    <w:name w:val="APA N1 Car"/>
    <w:basedOn w:val="Fuentedeprrafopredeter"/>
    <w:link w:val="APAN1"/>
    <w:rsid w:val="00446C8B"/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938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PAN2">
    <w:name w:val="APA N2"/>
    <w:basedOn w:val="Normal"/>
    <w:next w:val="Normal"/>
    <w:link w:val="APAN2Car"/>
    <w:qFormat/>
    <w:rsid w:val="000C5E84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paragraph" w:customStyle="1" w:styleId="APAN3">
    <w:name w:val="APA N3"/>
    <w:basedOn w:val="Normal"/>
    <w:next w:val="Normal"/>
    <w:link w:val="APAN3Car"/>
    <w:qFormat/>
    <w:rsid w:val="008C6EAB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2Car">
    <w:name w:val="APA N2 Car"/>
    <w:basedOn w:val="Fuentedeprrafopredeter"/>
    <w:link w:val="APAN2"/>
    <w:rsid w:val="0012265D"/>
    <w:rPr>
      <w:rFonts w:ascii="Times New Roman" w:hAnsi="Times New Roman" w:cs="Times New Roman"/>
      <w:b/>
      <w:sz w:val="24"/>
      <w:szCs w:val="24"/>
      <w:lang w:val="es-ES"/>
    </w:rPr>
  </w:style>
  <w:style w:type="paragraph" w:styleId="Bibliografa">
    <w:name w:val="Bibliography"/>
    <w:basedOn w:val="Normal"/>
    <w:next w:val="Normal"/>
    <w:uiPriority w:val="37"/>
    <w:unhideWhenUsed/>
    <w:rsid w:val="000A51D3"/>
  </w:style>
  <w:style w:type="character" w:customStyle="1" w:styleId="APAN3Car">
    <w:name w:val="APA N3 Car"/>
    <w:basedOn w:val="Fuentedeprrafopredeter"/>
    <w:link w:val="APAN3"/>
    <w:rsid w:val="00455D41"/>
    <w:rPr>
      <w:rFonts w:ascii="Times New Roman" w:hAnsi="Times New Roman" w:cs="Times New Roman"/>
      <w:b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313E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E52DBB28EA214DB3D5BCDDAFCBEEB6" ma:contentTypeVersion="2" ma:contentTypeDescription="Crear nuevo documento." ma:contentTypeScope="" ma:versionID="3d2c79ba1e4f4911129661d87ef64044">
  <xsd:schema xmlns:xsd="http://www.w3.org/2001/XMLSchema" xmlns:xs="http://www.w3.org/2001/XMLSchema" xmlns:p="http://schemas.microsoft.com/office/2006/metadata/properties" xmlns:ns3="4735eb96-1835-4849-9822-b441807a51b4" targetNamespace="http://schemas.microsoft.com/office/2006/metadata/properties" ma:root="true" ma:fieldsID="96234c8520ea77763b10b9d0508612e9" ns3:_="">
    <xsd:import namespace="4735eb96-1835-4849-9822-b441807a51b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35eb96-1835-4849-9822-b441807a51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Con85</b:Tag>
    <b:SourceType>Book</b:SourceType>
    <b:Guid>{E30A2293-0E98-41D7-9003-B63EB48FC2BE}</b:Guid>
    <b:Title>Constitución Política de la República de Guatemala</b:Title>
    <b:Year>1985</b:Year>
    <b:City>Guatemala</b:City>
    <b:RefOrder>1</b:RefOrder>
  </b:Source>
  <b:Source>
    <b:Tag>Ley031</b:Tag>
    <b:SourceType>Book</b:SourceType>
    <b:Guid>{7EA9351F-438C-480B-9AA9-541E7E650B32}</b:Guid>
    <b:Title>Ley de Proteccion al Consumidor y Usuario</b:Title>
    <b:Year>2003</b:Year>
    <b:City>Republica de Guatemala</b:City>
    <b:RefOrder>2</b:RefOrder>
  </b:Source>
  <b:Source>
    <b:Tag>Reg06</b:Tag>
    <b:SourceType>Book</b:SourceType>
    <b:Guid>{6A5E6B9F-8DE4-4BF9-B077-5A65B6580732}</b:Guid>
    <b:Title>Reglamento de la Ley de Protección al Consumidor y Usuario</b:Title>
    <b:Year>2006</b:Year>
    <b:City>Guatemala</b:City>
    <b:Publisher>Congreso de la República de Guatemala</b:Publisher>
    <b:RefOrder>3</b:RefOrder>
  </b:Source>
  <b:Source>
    <b:Tag>Def</b:Tag>
    <b:SourceType>InternetSite</b:SourceType>
    <b:Guid>{FBFC7A1C-8E27-43DE-A91F-5B2396709E14}</b:Guid>
    <b:Title>Definiciones ABC</b:Title>
    <b:URL>https://www.definicionabc.com/economia/atencion-al-cliente.php</b:URL>
    <b:RefOrder>4</b:RefOrder>
  </b:Source>
  <b:Source>
    <b:Tag>Min</b:Tag>
    <b:SourceType>InternetSite</b:SourceType>
    <b:Guid>{47A3132B-9681-4E78-9740-2A2F4C557A89}</b:Guid>
    <b:Title>Ministerio de Finanzas Públicas</b:Title>
    <b:URL>https://www.minfin.gob.gt/images/downloads/dcp_marcolegal/bases_legales/Constitucion_politica_de_la_republica_de_guatemala.pdf</b:URL>
    <b:RefOrder>5</b:RefOrder>
  </b:Source>
  <b:Source>
    <b:Tag>htt</b:Tag>
    <b:SourceType>InternetSite</b:SourceType>
    <b:Guid>{4EE11900-5263-4826-A70B-66E25B66AEF6}</b:Guid>
    <b:URL>https://www.wipo.int/edocs/lexdocs/laws/es/gt/gt033es.pdf</b:URL>
    <b:RefOrder>6</b:RefOrder>
  </b:Source>
  <b:Source>
    <b:Tag>Acu</b:Tag>
    <b:SourceType>InternetSite</b:SourceType>
    <b:Guid>{BE793D86-1428-4EB7-878C-E29B089E1D32}</b:Guid>
    <b:Title>Acuerdo Gubernativo Número 777-2003</b:Title>
    <b:URL>https://asisehace.gt/media/Acuerdo%20Gubernativo%20N%C2%BA%20777-2003%20Reglamento%20de%20la%20Ley%20de%20Protecci%C3%B3n%20al%20Consumidor%20y%20Usuario.pdf</b:URL>
    <b:RefOrder>7</b:RefOrder>
  </b:Source>
  <b:Source>
    <b:Tag>D</b:Tag>
    <b:SourceType>InternetSite</b:SourceType>
    <b:Guid>{2C60751D-45B7-45F3-85DE-8BB8F70B66D4}</b:Guid>
    <b:Title>DeConceptos.com</b:Title>
    <b:URL>https://deconceptos.com/ciencias-juridicas/queja</b:URL>
    <b:RefOrder>8</b:RefOrder>
  </b:Source>
  <b:Source>
    <b:Tag>His</b:Tag>
    <b:SourceType>InternetSite</b:SourceType>
    <b:Guid>{C89C1966-DF8B-41CB-A0CC-E50FB3F83A3C}</b:Guid>
    <b:Title>Historia del Comercio</b:Title>
    <b:URL>http://economiaes.com/comercio/historia-del-comercio.html</b:URL>
    <b:RefOrder>9</b:RefOrder>
  </b:Source>
  <b:Source>
    <b:Tag>htt1</b:Tag>
    <b:SourceType>InternetSite</b:SourceType>
    <b:Guid>{8B4C9A35-5B2F-4318-902B-8766AC70566B}</b:Guid>
    <b:URL>http://www.cad.com.mx/historia_del_internet.htm</b:URL>
    <b:RefOrder>10</b:RefOrder>
  </b:Source>
  <b:Source>
    <b:Tag>htt2</b:Tag>
    <b:SourceType>InternetSite</b:SourceType>
    <b:Guid>{F712C3AF-979B-4C9E-BF6A-C5951DA1E1C5}</b:Guid>
    <b:URL>https://definicion.de/plataforma-virtual/</b:URL>
    <b:RefOrder>11</b:RefOrder>
  </b:Source>
</b:Sources>
</file>

<file path=customXml/itemProps1.xml><?xml version="1.0" encoding="utf-8"?>
<ds:datastoreItem xmlns:ds="http://schemas.openxmlformats.org/officeDocument/2006/customXml" ds:itemID="{BF464ADE-2A4B-424B-AB68-527EB7BC43D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335F6A-7E02-4A72-BEEF-2BA812E0BE2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C4CB12D-F942-434B-B378-0F060D399D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35eb96-1835-4849-9822-b441807a5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72E5B7D-F789-4AA7-91B3-CCFC8358D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13</Pages>
  <Words>2680</Words>
  <Characters>14741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1616201 - JUAN JOSE JOLON GRANADOS</dc:creator>
  <cp:keywords/>
  <dc:description/>
  <cp:lastModifiedBy>1616201 - JUAN JOSE JOLON GRANADOS</cp:lastModifiedBy>
  <cp:revision>104</cp:revision>
  <dcterms:created xsi:type="dcterms:W3CDTF">2020-02-26T06:17:00Z</dcterms:created>
  <dcterms:modified xsi:type="dcterms:W3CDTF">2020-03-14T04:27:00Z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0x0101003EE52DBB28EA214DB3D5BCDDAFCBEEB6</vt:lpwstr>
  </property>
</Properties>
</file>