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2DBC742E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  <w:r w:rsidR="00004A39">
        <w:rPr>
          <w:rFonts w:ascii="Arial" w:hAnsi="Arial" w:cs="Arial"/>
          <w:sz w:val="24"/>
          <w:szCs w:val="24"/>
        </w:rPr>
        <w:t>2019-06-12 ore 10:38</w:t>
      </w:r>
    </w:p>
    <w:p w14:paraId="22441D34" w14:textId="2DE44EBF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  <w:r w:rsidR="00004A39">
        <w:rPr>
          <w:rFonts w:ascii="Arial" w:hAnsi="Arial" w:cs="Arial"/>
          <w:sz w:val="24"/>
          <w:szCs w:val="24"/>
        </w:rPr>
        <w:t>Luca Pussini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004A39" w14:paraId="7D220E4A" w14:textId="77777777" w:rsidTr="00EB600A">
        <w:tc>
          <w:tcPr>
            <w:tcW w:w="1413" w:type="dxa"/>
          </w:tcPr>
          <w:p w14:paraId="3216C38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36CDA8C2" w14:textId="2E59226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2C88F6D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tipologia</w:t>
            </w:r>
          </w:p>
        </w:tc>
        <w:tc>
          <w:tcPr>
            <w:tcW w:w="2738" w:type="dxa"/>
          </w:tcPr>
          <w:p w14:paraId="24A32325" w14:textId="1ECFC83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Dei campi vengono modificati automaticamente, verificare test chain R3.4.3</w:t>
            </w:r>
          </w:p>
        </w:tc>
        <w:tc>
          <w:tcPr>
            <w:tcW w:w="2739" w:type="dxa"/>
          </w:tcPr>
          <w:p w14:paraId="21881889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28605C3B" w14:textId="77777777" w:rsidTr="00EB600A">
        <w:tc>
          <w:tcPr>
            <w:tcW w:w="1413" w:type="dxa"/>
          </w:tcPr>
          <w:p w14:paraId="1D72B63B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678BF135" w14:textId="54C5AF4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1E8B3AE0" w14:textId="3EE2195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Svuota il campo della data</w:t>
            </w:r>
          </w:p>
        </w:tc>
        <w:tc>
          <w:tcPr>
            <w:tcW w:w="2738" w:type="dxa"/>
          </w:tcPr>
          <w:p w14:paraId="5E5E5EF1" w14:textId="3862F56E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Appena si sposta il focus dal campo vuoto questo si riempie con la data corrente</w:t>
            </w:r>
          </w:p>
        </w:tc>
        <w:tc>
          <w:tcPr>
            <w:tcW w:w="2739" w:type="dxa"/>
          </w:tcPr>
          <w:p w14:paraId="656D2CE6" w14:textId="1B11C40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798766E" w14:textId="77777777" w:rsidTr="00EB600A">
        <w:tc>
          <w:tcPr>
            <w:tcW w:w="1413" w:type="dxa"/>
          </w:tcPr>
          <w:p w14:paraId="02F25987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770E658C" w14:textId="2661316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023BE9D9" w14:textId="79B0764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data dal mini-calendario</w:t>
            </w:r>
          </w:p>
        </w:tc>
        <w:tc>
          <w:tcPr>
            <w:tcW w:w="2738" w:type="dxa"/>
          </w:tcPr>
          <w:p w14:paraId="4F86D776" w14:textId="4892A62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data e l’ora vengono accettate</w:t>
            </w:r>
          </w:p>
        </w:tc>
        <w:tc>
          <w:tcPr>
            <w:tcW w:w="2739" w:type="dxa"/>
          </w:tcPr>
          <w:p w14:paraId="0304BB77" w14:textId="139A12BE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02C104BC" w14:textId="77777777" w:rsidTr="00EB600A">
        <w:tc>
          <w:tcPr>
            <w:tcW w:w="1413" w:type="dxa"/>
          </w:tcPr>
          <w:p w14:paraId="01B6BEC4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77BB713A" w14:textId="5AC11C9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22DA8BA1" w14:textId="3D72162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una data manualmente</w:t>
            </w:r>
          </w:p>
        </w:tc>
        <w:tc>
          <w:tcPr>
            <w:tcW w:w="2738" w:type="dxa"/>
          </w:tcPr>
          <w:p w14:paraId="352B707D" w14:textId="118511BC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viene rispettato il formato presentato nella casella la data viene accettata correttamente</w:t>
            </w:r>
          </w:p>
        </w:tc>
        <w:tc>
          <w:tcPr>
            <w:tcW w:w="2739" w:type="dxa"/>
          </w:tcPr>
          <w:p w14:paraId="5E872C72" w14:textId="20AA1DA7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separatore tra giorno, mese, anno, ora e minuti può essere qualsiasi carattere o può non esserci affatto (tranne che tra data e ora che vanno divise)</w:t>
            </w:r>
          </w:p>
        </w:tc>
      </w:tr>
      <w:tr w:rsidR="0006411E" w14:paraId="63C901A0" w14:textId="77777777" w:rsidTr="00EB600A">
        <w:tc>
          <w:tcPr>
            <w:tcW w:w="1413" w:type="dxa"/>
          </w:tcPr>
          <w:p w14:paraId="1819DF2E" w14:textId="77777777" w:rsidR="0006411E" w:rsidRP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 w:rsidRPr="0006411E">
              <w:rPr>
                <w:rFonts w:ascii="Arial" w:hAnsi="Arial" w:cs="Arial"/>
                <w:sz w:val="24"/>
                <w:szCs w:val="24"/>
              </w:rPr>
              <w:t>R3.4.2.3</w:t>
            </w:r>
          </w:p>
          <w:p w14:paraId="2B70B512" w14:textId="174A73FE" w:rsid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1DDF4B95" w14:textId="29209DAC" w:rsidR="0006411E" w:rsidRDefault="0006411E" w:rsidP="00004A39">
            <w:pPr>
              <w:rPr>
                <w:rFonts w:ascii="Arial" w:hAnsi="Arial" w:cs="Arial"/>
                <w:sz w:val="24"/>
                <w:szCs w:val="24"/>
              </w:rPr>
            </w:pPr>
            <w:r w:rsidRPr="0006411E">
              <w:rPr>
                <w:rFonts w:ascii="Arial" w:hAnsi="Arial" w:cs="Arial"/>
                <w:sz w:val="24"/>
                <w:szCs w:val="24"/>
              </w:rPr>
              <w:t>Inserire una data di fine evento antecedente a quella di inizio evento</w:t>
            </w:r>
          </w:p>
        </w:tc>
        <w:tc>
          <w:tcPr>
            <w:tcW w:w="2738" w:type="dxa"/>
          </w:tcPr>
          <w:p w14:paraId="1A635704" w14:textId="30C6BA74" w:rsid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data viene accettata e viene creato un evento, nel calendario viene visualizzato solo nel giorno di inizio del evento ma visualizzando i dettagli risulta che la data di fine è antecedente.</w:t>
            </w:r>
          </w:p>
        </w:tc>
        <w:tc>
          <w:tcPr>
            <w:tcW w:w="2739" w:type="dxa"/>
          </w:tcPr>
          <w:p w14:paraId="700DFDA8" w14:textId="4E15B6C8" w:rsidR="0006411E" w:rsidRDefault="00A612F1" w:rsidP="00A61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reputa che è compito del utente inserire una data di fine seguente alla data di inizio. Potrebbe essere un futuro miglioramento all’usabilità.</w:t>
            </w:r>
            <w:bookmarkStart w:id="1" w:name="_GoBack"/>
            <w:bookmarkEnd w:id="1"/>
          </w:p>
        </w:tc>
      </w:tr>
      <w:tr w:rsidR="00004A39" w14:paraId="26202C87" w14:textId="77777777" w:rsidTr="00EB600A">
        <w:tc>
          <w:tcPr>
            <w:tcW w:w="1413" w:type="dxa"/>
          </w:tcPr>
          <w:p w14:paraId="5CC8FCC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5F360566" w14:textId="259769D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702C0784" w14:textId="3CC4326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 titolo</w:t>
            </w:r>
          </w:p>
        </w:tc>
        <w:tc>
          <w:tcPr>
            <w:tcW w:w="2738" w:type="dxa"/>
          </w:tcPr>
          <w:p w14:paraId="642954F4" w14:textId="00EFB48B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20ACF42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1111326E" w14:textId="77777777" w:rsidTr="00EB600A">
        <w:tc>
          <w:tcPr>
            <w:tcW w:w="1413" w:type="dxa"/>
          </w:tcPr>
          <w:p w14:paraId="4DCD5B79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1D91297F" w14:textId="5A3B1F8D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64F1A4F5" w14:textId="293641F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dei dettagli</w:t>
            </w:r>
          </w:p>
        </w:tc>
        <w:tc>
          <w:tcPr>
            <w:tcW w:w="2738" w:type="dxa"/>
          </w:tcPr>
          <w:p w14:paraId="25523135" w14:textId="20B67F44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5D368EC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3C757EB" w14:textId="77777777" w:rsidTr="00EB600A">
        <w:tc>
          <w:tcPr>
            <w:tcW w:w="1413" w:type="dxa"/>
          </w:tcPr>
          <w:p w14:paraId="28264F70" w14:textId="218D36C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R3.4.2.6</w:t>
            </w:r>
          </w:p>
        </w:tc>
        <w:tc>
          <w:tcPr>
            <w:tcW w:w="2738" w:type="dxa"/>
          </w:tcPr>
          <w:p w14:paraId="60C24CE8" w14:textId="417A99C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 livello di urgenza</w:t>
            </w:r>
          </w:p>
        </w:tc>
        <w:tc>
          <w:tcPr>
            <w:tcW w:w="2738" w:type="dxa"/>
          </w:tcPr>
          <w:p w14:paraId="190D5C97" w14:textId="05920B04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30A5CD72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622C521" w14:textId="77777777" w:rsidTr="00EB600A">
        <w:tc>
          <w:tcPr>
            <w:tcW w:w="1413" w:type="dxa"/>
          </w:tcPr>
          <w:p w14:paraId="51E6A577" w14:textId="17693C7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738" w:type="dxa"/>
          </w:tcPr>
          <w:p w14:paraId="1866B534" w14:textId="7C77035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Conferma la creazione del evento</w:t>
            </w:r>
          </w:p>
        </w:tc>
        <w:tc>
          <w:tcPr>
            <w:tcW w:w="2738" w:type="dxa"/>
          </w:tcPr>
          <w:p w14:paraId="37423FBE" w14:textId="1C2D20B9" w:rsidR="00004A39" w:rsidRDefault="0094375A" w:rsidP="00994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i riceve un messaggio di conferma, tornando indietro si rimane nella schermata di </w:t>
            </w:r>
            <w:r>
              <w:rPr>
                <w:rFonts w:ascii="Arial" w:hAnsi="Arial" w:cs="Arial"/>
                <w:sz w:val="24"/>
                <w:szCs w:val="24"/>
              </w:rPr>
              <w:t>creazione di un nuovo evento.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ornando ancora </w:t>
            </w:r>
            <w:r w:rsidRPr="0094375A">
              <w:rPr>
                <w:rFonts w:ascii="Arial" w:hAnsi="Arial" w:cs="Arial"/>
                <w:sz w:val="24"/>
                <w:szCs w:val="24"/>
              </w:rPr>
              <w:lastRenderedPageBreak/>
              <w:t>indietro si torna alla schermata del calendario</w:t>
            </w:r>
            <w:r w:rsidR="0099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4B64" w:rsidRPr="00994B64">
              <w:rPr>
                <w:rFonts w:ascii="Arial" w:hAnsi="Arial" w:cs="Arial"/>
                <w:sz w:val="24"/>
                <w:szCs w:val="24"/>
              </w:rPr>
              <w:t>o gestore eventi a seconda di dove si è partiti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 ma bisogna ricaricare la pagina per visualizzare</w:t>
            </w:r>
            <w:r>
              <w:rPr>
                <w:rFonts w:ascii="Arial" w:hAnsi="Arial" w:cs="Arial"/>
                <w:sz w:val="24"/>
                <w:szCs w:val="24"/>
              </w:rPr>
              <w:t xml:space="preserve"> l’evento aggiunto</w:t>
            </w:r>
            <w:r w:rsidRPr="009437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39" w:type="dxa"/>
          </w:tcPr>
          <w:p w14:paraId="03942A2D" w14:textId="1D851BBA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Comportamento anomalo, dopo la creazione si vuole tornare direttamente alla schermata del calendario e senza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dover ricaricare la pagina.</w:t>
            </w:r>
          </w:p>
        </w:tc>
      </w:tr>
      <w:tr w:rsidR="00004A39" w14:paraId="5EE22F6E" w14:textId="77777777" w:rsidTr="00151729">
        <w:tc>
          <w:tcPr>
            <w:tcW w:w="9628" w:type="dxa"/>
            <w:gridSpan w:val="4"/>
          </w:tcPr>
          <w:p w14:paraId="056716CB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1D37A9D" w14:textId="77777777" w:rsidTr="00EB600A">
        <w:tc>
          <w:tcPr>
            <w:tcW w:w="1413" w:type="dxa"/>
          </w:tcPr>
          <w:p w14:paraId="4DCCC0F4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2E02D93D" w14:textId="43131FD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3E54B614" w14:textId="4FB954B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selezionare una tipologia e crea l’evento</w:t>
            </w:r>
          </w:p>
        </w:tc>
        <w:tc>
          <w:tcPr>
            <w:tcW w:w="2738" w:type="dxa"/>
          </w:tcPr>
          <w:p w14:paraId="52D9F618" w14:textId="1AB3D298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si riceve il messaggio di conferma di creazione del evento ma tutte le informazioni inserire vanno perse</w:t>
            </w:r>
          </w:p>
        </w:tc>
        <w:tc>
          <w:tcPr>
            <w:tcW w:w="2739" w:type="dxa"/>
          </w:tcPr>
          <w:p w14:paraId="0EC2CA31" w14:textId="4AACF487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Comportamento anomalo, si vuole avere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 indicare che va selezionata una tipologia e non si vogliono perdere i dati inseriti precedentemente.</w:t>
            </w:r>
          </w:p>
        </w:tc>
      </w:tr>
      <w:tr w:rsidR="00004A39" w14:paraId="6063C4B5" w14:textId="77777777" w:rsidTr="008768F7">
        <w:tc>
          <w:tcPr>
            <w:tcW w:w="9628" w:type="dxa"/>
            <w:gridSpan w:val="4"/>
          </w:tcPr>
          <w:p w14:paraId="5F7D2E3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28A99AD" w14:textId="77777777" w:rsidTr="00EB600A">
        <w:tc>
          <w:tcPr>
            <w:tcW w:w="1413" w:type="dxa"/>
          </w:tcPr>
          <w:p w14:paraId="13F3F9FA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3AF0C103" w14:textId="11C9AB3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41296895" w14:textId="5AB4673C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inserire un titolo</w:t>
            </w:r>
            <w:r w:rsidR="0094375A">
              <w:rPr>
                <w:rFonts w:ascii="Arial" w:hAnsi="Arial" w:cs="Arial"/>
                <w:sz w:val="24"/>
                <w:szCs w:val="24"/>
              </w:rPr>
              <w:t xml:space="preserve"> e crea l’evento</w:t>
            </w:r>
          </w:p>
        </w:tc>
        <w:tc>
          <w:tcPr>
            <w:tcW w:w="2738" w:type="dxa"/>
          </w:tcPr>
          <w:p w14:paraId="6C9DE375" w14:textId="7235BCE0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riceve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sul campo titolo con scritto “Compila questo campo”</w:t>
            </w:r>
          </w:p>
        </w:tc>
        <w:tc>
          <w:tcPr>
            <w:tcW w:w="2739" w:type="dxa"/>
          </w:tcPr>
          <w:p w14:paraId="002BFCB7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877A78B" w14:textId="77777777" w:rsidTr="00EB600A">
        <w:tc>
          <w:tcPr>
            <w:tcW w:w="1413" w:type="dxa"/>
          </w:tcPr>
          <w:p w14:paraId="7B2D8028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0B4F7496" w14:textId="1B9A8854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84456" w14:textId="126CBF0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“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titolo'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come titolo e crea l’evento</w:t>
            </w:r>
          </w:p>
        </w:tc>
        <w:tc>
          <w:tcPr>
            <w:tcW w:w="2738" w:type="dxa"/>
          </w:tcPr>
          <w:p w14:paraId="43A2404E" w14:textId="353CB1AE" w:rsidR="00004A39" w:rsidRDefault="008A5D74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evento con il titolo indicato ma la tabella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non viene cancellata</w:t>
            </w:r>
          </w:p>
        </w:tc>
        <w:tc>
          <w:tcPr>
            <w:tcW w:w="2739" w:type="dxa"/>
          </w:tcPr>
          <w:p w14:paraId="4289B87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5421B71D" w14:textId="77777777" w:rsidTr="00935C69">
        <w:tc>
          <w:tcPr>
            <w:tcW w:w="9628" w:type="dxa"/>
            <w:gridSpan w:val="4"/>
          </w:tcPr>
          <w:p w14:paraId="588DD498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00C3967C" w14:textId="77777777" w:rsidTr="00EB600A">
        <w:tc>
          <w:tcPr>
            <w:tcW w:w="1413" w:type="dxa"/>
          </w:tcPr>
          <w:p w14:paraId="70E95871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1D32A437" w14:textId="42F2CC4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3AD2A5D3" w14:textId="7793A8EA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“ dettagli’</w:t>
            </w:r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 nei dettagli e crea l’evento</w:t>
            </w:r>
          </w:p>
        </w:tc>
        <w:tc>
          <w:tcPr>
            <w:tcW w:w="2738" w:type="dxa"/>
          </w:tcPr>
          <w:p w14:paraId="3E30734F" w14:textId="127C334C" w:rsidR="00004A39" w:rsidRDefault="008A5D74" w:rsidP="008A5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evento con i dettagli indicati ma la tabella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non viene cancellata</w:t>
            </w:r>
          </w:p>
        </w:tc>
        <w:tc>
          <w:tcPr>
            <w:tcW w:w="2739" w:type="dxa"/>
          </w:tcPr>
          <w:p w14:paraId="63C46780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01AC0C2" w14:textId="77777777" w:rsidTr="00255471">
        <w:tc>
          <w:tcPr>
            <w:tcW w:w="9628" w:type="dxa"/>
            <w:gridSpan w:val="4"/>
          </w:tcPr>
          <w:p w14:paraId="5BD5B201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B8A67F6" w14:textId="77777777" w:rsidTr="00EB600A">
        <w:tc>
          <w:tcPr>
            <w:tcW w:w="1413" w:type="dxa"/>
          </w:tcPr>
          <w:p w14:paraId="7EA141DA" w14:textId="76C4132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738" w:type="dxa"/>
          </w:tcPr>
          <w:p w14:paraId="0B683FB6" w14:textId="5B1F28EA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Completare tutti i campi di un evento e poi tornare indietro</w:t>
            </w:r>
          </w:p>
        </w:tc>
        <w:tc>
          <w:tcPr>
            <w:tcW w:w="2738" w:type="dxa"/>
          </w:tcPr>
          <w:p w14:paraId="3960D1CE" w14:textId="4C9468A4" w:rsidR="00004A39" w:rsidRDefault="008A5D74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  <w:tc>
          <w:tcPr>
            <w:tcW w:w="2739" w:type="dxa"/>
          </w:tcPr>
          <w:p w14:paraId="525D9783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4AF6AA1E" w14:textId="77777777" w:rsidR="0006411E" w:rsidRDefault="008A5D74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non passato, controllare i comportamenti descritti da </w:t>
      </w:r>
    </w:p>
    <w:p w14:paraId="252AEF90" w14:textId="3B27EF5A" w:rsidR="0006411E" w:rsidRDefault="0006411E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R3.4.2.3 [4] </w:t>
      </w:r>
    </w:p>
    <w:p w14:paraId="20B60E11" w14:textId="77777777" w:rsidR="0006411E" w:rsidRDefault="008A5D74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R3.4.2.7 </w:t>
      </w:r>
    </w:p>
    <w:p w14:paraId="080297B6" w14:textId="3AC48884" w:rsidR="006265E0" w:rsidRDefault="008A5D74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R3.4.2.1 [2].</w:t>
      </w: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0FD19" w14:textId="77777777" w:rsidR="00081A23" w:rsidRDefault="00081A23" w:rsidP="00AE463B">
      <w:pPr>
        <w:spacing w:after="0" w:line="240" w:lineRule="auto"/>
      </w:pPr>
      <w:r>
        <w:separator/>
      </w:r>
    </w:p>
  </w:endnote>
  <w:endnote w:type="continuationSeparator" w:id="0">
    <w:p w14:paraId="0D66A4D6" w14:textId="77777777" w:rsidR="00081A23" w:rsidRDefault="00081A23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72F2FC1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2F1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655E2" w14:textId="77777777" w:rsidR="00081A23" w:rsidRDefault="00081A23" w:rsidP="00AE463B">
      <w:pPr>
        <w:spacing w:after="0" w:line="240" w:lineRule="auto"/>
      </w:pPr>
      <w:r>
        <w:separator/>
      </w:r>
    </w:p>
  </w:footnote>
  <w:footnote w:type="continuationSeparator" w:id="0">
    <w:p w14:paraId="292554DC" w14:textId="77777777" w:rsidR="00081A23" w:rsidRDefault="00081A23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8B856" w14:textId="40B74E51" w:rsidR="00004A39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004A39">
      <w:rPr>
        <w:rFonts w:ascii="Arial" w:hAnsi="Arial" w:cs="Arial"/>
        <w:sz w:val="24"/>
        <w:szCs w:val="24"/>
      </w:rPr>
      <w:t>est chain R3.4.2</w:t>
    </w:r>
  </w:p>
  <w:p w14:paraId="76D73E13" w14:textId="22809364" w:rsidR="00B34C18" w:rsidRPr="00004A39" w:rsidRDefault="00430646" w:rsidP="00430646">
    <w:pPr>
      <w:pStyle w:val="Intestazione"/>
      <w:rPr>
        <w:lang w:val="en-GB"/>
      </w:rPr>
    </w:pPr>
    <w:r w:rsidRPr="00004A39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004A39">
      <w:rPr>
        <w:rFonts w:ascii="Arial" w:hAnsi="Arial" w:cs="Arial"/>
        <w:sz w:val="24"/>
        <w:szCs w:val="24"/>
        <w:lang w:val="en-GB"/>
      </w:rPr>
      <w:t>1.00</w:t>
    </w:r>
    <w:r w:rsidRPr="00004A39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004A39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004A39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004A39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004A39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004A39">
      <w:rPr>
        <w:rFonts w:ascii="Arial" w:hAnsi="Arial" w:cs="Arial"/>
        <w:b/>
        <w:sz w:val="24"/>
        <w:szCs w:val="24"/>
        <w:lang w:val="en-GB"/>
      </w:rPr>
      <w:t>Test Chain</w:t>
    </w:r>
    <w:r w:rsidRPr="00004A39">
      <w:rPr>
        <w:rFonts w:ascii="Arial" w:hAnsi="Arial" w:cs="Arial"/>
        <w:b/>
        <w:sz w:val="24"/>
        <w:szCs w:val="24"/>
        <w:lang w:val="en-GB"/>
      </w:rPr>
      <w:t xml:space="preserve">: </w:t>
    </w:r>
    <w:r w:rsidRPr="00004A39">
      <w:rPr>
        <w:rFonts w:ascii="Arial" w:hAnsi="Arial" w:cs="Arial"/>
        <w:sz w:val="24"/>
        <w:szCs w:val="24"/>
        <w:lang w:val="en-GB"/>
      </w:rPr>
      <w:t>1.00</w:t>
    </w:r>
    <w:r w:rsidR="006265E0" w:rsidRPr="00004A39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004A39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004A39">
      <w:rPr>
        <w:rFonts w:ascii="Arial" w:hAnsi="Arial" w:cs="Arial"/>
        <w:b/>
        <w:sz w:val="24"/>
        <w:szCs w:val="24"/>
        <w:lang w:val="en-GB"/>
      </w:rPr>
      <w:t>Test Chain</w:t>
    </w:r>
    <w:r w:rsidRPr="00004A39">
      <w:rPr>
        <w:rFonts w:ascii="Arial" w:hAnsi="Arial" w:cs="Arial"/>
        <w:b/>
        <w:sz w:val="24"/>
        <w:szCs w:val="24"/>
        <w:lang w:val="en-GB"/>
      </w:rPr>
      <w:t xml:space="preserve">: </w:t>
    </w:r>
    <w:r w:rsidRPr="00004A39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004A39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04A39"/>
    <w:rsid w:val="00060B12"/>
    <w:rsid w:val="0006411E"/>
    <w:rsid w:val="00081A23"/>
    <w:rsid w:val="000904FB"/>
    <w:rsid w:val="00156CC8"/>
    <w:rsid w:val="00254342"/>
    <w:rsid w:val="00296D1C"/>
    <w:rsid w:val="002B74EB"/>
    <w:rsid w:val="002C5241"/>
    <w:rsid w:val="00321B61"/>
    <w:rsid w:val="00430646"/>
    <w:rsid w:val="004D001F"/>
    <w:rsid w:val="00502795"/>
    <w:rsid w:val="00535522"/>
    <w:rsid w:val="0058760B"/>
    <w:rsid w:val="00613C1D"/>
    <w:rsid w:val="006265E0"/>
    <w:rsid w:val="007D3413"/>
    <w:rsid w:val="00890BC7"/>
    <w:rsid w:val="008A5D74"/>
    <w:rsid w:val="00922932"/>
    <w:rsid w:val="0094375A"/>
    <w:rsid w:val="00994B64"/>
    <w:rsid w:val="009D3050"/>
    <w:rsid w:val="00A612F1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6411E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28AA-DCA5-40EF-8612-93279176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19</cp:revision>
  <dcterms:created xsi:type="dcterms:W3CDTF">2018-12-12T09:53:00Z</dcterms:created>
  <dcterms:modified xsi:type="dcterms:W3CDTF">2019-06-12T17:39:00Z</dcterms:modified>
</cp:coreProperties>
</file>